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B15" w:rsidRPr="006C25E8" w:rsidRDefault="009E3B15" w:rsidP="006C25E8">
      <w:pPr>
        <w:spacing w:line="240" w:lineRule="auto"/>
        <w:jc w:val="center"/>
        <w:rPr>
          <w:rFonts w:ascii="Sylfaen" w:hAnsi="Sylfaen"/>
          <w:sz w:val="32"/>
          <w:szCs w:val="32"/>
          <w:lang w:val="ka-GE"/>
        </w:rPr>
      </w:pPr>
      <w:r w:rsidRPr="006C25E8">
        <w:rPr>
          <w:rFonts w:ascii="Sylfaen" w:hAnsi="Sylfaen"/>
          <w:sz w:val="32"/>
          <w:szCs w:val="32"/>
          <w:lang w:val="ka-GE"/>
        </w:rPr>
        <w:t>გიორგი  მალაშხია</w:t>
      </w:r>
    </w:p>
    <w:p w:rsidR="009E3B15" w:rsidRPr="006C25E8" w:rsidRDefault="009E3B15" w:rsidP="006C25E8">
      <w:pPr>
        <w:spacing w:line="240" w:lineRule="auto"/>
        <w:jc w:val="center"/>
        <w:rPr>
          <w:rFonts w:ascii="Sylfaen" w:hAnsi="Sylfaen"/>
          <w:sz w:val="32"/>
          <w:szCs w:val="32"/>
          <w:lang w:val="ka-GE"/>
        </w:rPr>
      </w:pPr>
      <w:r w:rsidRPr="006C25E8">
        <w:rPr>
          <w:rFonts w:ascii="Sylfaen" w:hAnsi="Sylfaen"/>
          <w:sz w:val="32"/>
          <w:szCs w:val="32"/>
          <w:lang w:val="ka-GE"/>
        </w:rPr>
        <w:t>პაატა  კოღუაშვილი</w:t>
      </w:r>
    </w:p>
    <w:p w:rsidR="009E3B15" w:rsidRDefault="009E3B15" w:rsidP="009E3B15">
      <w:pPr>
        <w:jc w:val="both"/>
        <w:rPr>
          <w:rFonts w:ascii="Sylfaen" w:hAnsi="Sylfaen"/>
          <w:sz w:val="40"/>
          <w:szCs w:val="40"/>
        </w:rPr>
      </w:pPr>
    </w:p>
    <w:p w:rsidR="009E3B15" w:rsidRDefault="009E3B15" w:rsidP="009E3B15">
      <w:pPr>
        <w:jc w:val="both"/>
        <w:rPr>
          <w:rFonts w:ascii="Sylfaen" w:hAnsi="Sylfaen"/>
        </w:rPr>
      </w:pPr>
      <w:r>
        <w:rPr>
          <w:rFonts w:ascii="Sylfaen" w:hAnsi="Sylfaen"/>
          <w:lang w:val="ka-GE"/>
        </w:rPr>
        <w:t xml:space="preserve">                                     </w:t>
      </w:r>
      <w:r>
        <w:rPr>
          <w:noProof/>
        </w:rPr>
        <w:drawing>
          <wp:inline distT="0" distB="0" distL="0" distR="0">
            <wp:extent cx="3562350" cy="1743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562350" cy="1743075"/>
                    </a:xfrm>
                    <a:prstGeom prst="rect">
                      <a:avLst/>
                    </a:prstGeom>
                    <a:noFill/>
                    <a:ln w="9525">
                      <a:noFill/>
                      <a:miter lim="800000"/>
                      <a:headEnd/>
                      <a:tailEnd/>
                    </a:ln>
                  </pic:spPr>
                </pic:pic>
              </a:graphicData>
            </a:graphic>
          </wp:inline>
        </w:drawing>
      </w:r>
    </w:p>
    <w:p w:rsidR="009E3B15" w:rsidRDefault="009E3B15" w:rsidP="009E3B15">
      <w:pPr>
        <w:jc w:val="both"/>
        <w:rPr>
          <w:rFonts w:ascii="Sylfaen" w:hAnsi="Sylfaen"/>
        </w:rPr>
      </w:pPr>
    </w:p>
    <w:p w:rsidR="009E3B15" w:rsidRDefault="009E3B15" w:rsidP="009E3B15">
      <w:pPr>
        <w:jc w:val="both"/>
        <w:rPr>
          <w:rFonts w:ascii="AcadMtavr" w:hAnsi="AcadMtavr"/>
          <w:b/>
          <w:i/>
          <w:sz w:val="52"/>
          <w:szCs w:val="52"/>
        </w:rPr>
      </w:pPr>
      <w:r>
        <w:rPr>
          <w:rFonts w:ascii="AcadMtavr" w:hAnsi="AcadMtavr"/>
          <w:b/>
          <w:i/>
          <w:sz w:val="44"/>
          <w:szCs w:val="44"/>
        </w:rPr>
        <w:t xml:space="preserve"> </w:t>
      </w:r>
      <w:r>
        <w:rPr>
          <w:rFonts w:ascii="Sylfaen" w:hAnsi="Sylfaen"/>
          <w:b/>
          <w:i/>
          <w:sz w:val="44"/>
          <w:szCs w:val="44"/>
          <w:lang w:val="ka-GE"/>
        </w:rPr>
        <w:t xml:space="preserve">   </w:t>
      </w:r>
      <w:r>
        <w:rPr>
          <w:rFonts w:ascii="Sylfaen" w:hAnsi="Sylfaen"/>
          <w:b/>
          <w:i/>
          <w:sz w:val="44"/>
          <w:szCs w:val="44"/>
          <w:lang w:val="ru-RU"/>
        </w:rPr>
        <w:t xml:space="preserve">   </w:t>
      </w:r>
      <w:r>
        <w:rPr>
          <w:rFonts w:ascii="AcadMtavr" w:hAnsi="AcadMtavr"/>
          <w:b/>
          <w:i/>
          <w:sz w:val="44"/>
          <w:szCs w:val="44"/>
        </w:rPr>
        <w:t xml:space="preserve"> </w:t>
      </w:r>
      <w:r>
        <w:rPr>
          <w:rFonts w:ascii="AcadMtavr" w:hAnsi="AcadMtavr"/>
          <w:b/>
          <w:i/>
          <w:sz w:val="52"/>
          <w:szCs w:val="52"/>
        </w:rPr>
        <w:t>sofeli da kacobrioba</w:t>
      </w:r>
    </w:p>
    <w:p w:rsidR="009E3B15" w:rsidRDefault="009E3B15" w:rsidP="009E3B15">
      <w:pPr>
        <w:jc w:val="both"/>
        <w:rPr>
          <w:rFonts w:ascii="Sylfaen" w:hAnsi="Sylfaen"/>
        </w:rPr>
      </w:pPr>
    </w:p>
    <w:p w:rsidR="009E3B15" w:rsidRDefault="009E3B15" w:rsidP="006C25E8">
      <w:pPr>
        <w:jc w:val="both"/>
        <w:rPr>
          <w:rFonts w:ascii="Sylfaen" w:hAnsi="Sylfaen"/>
          <w:sz w:val="28"/>
          <w:szCs w:val="28"/>
          <w:lang w:val="ka-GE"/>
        </w:rPr>
      </w:pPr>
      <w:r>
        <w:rPr>
          <w:rFonts w:ascii="Sylfaen" w:hAnsi="Sylfaen"/>
          <w:sz w:val="36"/>
          <w:szCs w:val="36"/>
          <w:lang w:val="ka-GE"/>
        </w:rPr>
        <w:t xml:space="preserve">                </w:t>
      </w:r>
      <w:r>
        <w:rPr>
          <w:rFonts w:ascii="Sylfaen" w:hAnsi="Sylfaen"/>
          <w:sz w:val="36"/>
          <w:szCs w:val="36"/>
        </w:rPr>
        <w:t xml:space="preserve">    </w:t>
      </w:r>
      <w:r>
        <w:rPr>
          <w:rFonts w:ascii="Sylfaen" w:hAnsi="Sylfaen"/>
          <w:sz w:val="36"/>
          <w:szCs w:val="36"/>
          <w:lang w:val="ka-GE"/>
        </w:rPr>
        <w:t xml:space="preserve">         </w:t>
      </w:r>
    </w:p>
    <w:p w:rsidR="009E3B15" w:rsidRDefault="009E3B15" w:rsidP="009E3B15">
      <w:pPr>
        <w:jc w:val="both"/>
        <w:rPr>
          <w:rFonts w:ascii="Sylfaen" w:hAnsi="Sylfaen"/>
          <w:b/>
          <w:lang w:val="ka-GE"/>
        </w:rPr>
      </w:pPr>
    </w:p>
    <w:p w:rsidR="009E3B15" w:rsidRDefault="009E3B15" w:rsidP="009E3B15">
      <w:pPr>
        <w:jc w:val="both"/>
        <w:rPr>
          <w:rFonts w:ascii="DonManjoMtavruli" w:hAnsi="DonManjoMtavruli"/>
          <w:b/>
        </w:rPr>
      </w:pPr>
    </w:p>
    <w:p w:rsidR="009E3B15" w:rsidRDefault="009E3B15" w:rsidP="009E3B15">
      <w:pPr>
        <w:jc w:val="both"/>
        <w:rPr>
          <w:rFonts w:ascii="Sylfaen" w:hAnsi="Sylfaen"/>
          <w:sz w:val="28"/>
          <w:szCs w:val="28"/>
        </w:rPr>
      </w:pPr>
      <w:r>
        <w:rPr>
          <w:rFonts w:ascii="Sylfaen" w:hAnsi="Sylfaen"/>
          <w:sz w:val="28"/>
          <w:szCs w:val="28"/>
          <w:lang w:val="ka-GE"/>
        </w:rPr>
        <w:t xml:space="preserve">                    </w:t>
      </w:r>
      <w:r>
        <w:rPr>
          <w:rFonts w:ascii="Sylfaen" w:hAnsi="Sylfaen"/>
          <w:sz w:val="28"/>
          <w:szCs w:val="28"/>
        </w:rPr>
        <w:t xml:space="preserve">    </w:t>
      </w:r>
    </w:p>
    <w:p w:rsidR="006C25E8" w:rsidRDefault="006C25E8" w:rsidP="009E3B15">
      <w:pPr>
        <w:jc w:val="center"/>
        <w:rPr>
          <w:rFonts w:ascii="Sylfaen" w:hAnsi="Sylfaen"/>
          <w:sz w:val="28"/>
          <w:szCs w:val="28"/>
          <w:lang w:val="ka-GE"/>
        </w:rPr>
      </w:pPr>
    </w:p>
    <w:p w:rsidR="006C25E8" w:rsidRDefault="006C25E8" w:rsidP="009E3B15">
      <w:pPr>
        <w:jc w:val="center"/>
        <w:rPr>
          <w:rFonts w:ascii="Sylfaen" w:hAnsi="Sylfaen"/>
          <w:sz w:val="28"/>
          <w:szCs w:val="28"/>
          <w:lang w:val="ka-GE"/>
        </w:rPr>
      </w:pPr>
    </w:p>
    <w:p w:rsidR="006C25E8" w:rsidRDefault="006C25E8" w:rsidP="009E3B15">
      <w:pPr>
        <w:jc w:val="center"/>
        <w:rPr>
          <w:rFonts w:ascii="Sylfaen" w:hAnsi="Sylfaen"/>
          <w:sz w:val="28"/>
          <w:szCs w:val="28"/>
          <w:lang w:val="ka-GE"/>
        </w:rPr>
      </w:pPr>
    </w:p>
    <w:p w:rsidR="009E3B15" w:rsidRDefault="009E3B15" w:rsidP="009E3B15">
      <w:pPr>
        <w:jc w:val="center"/>
        <w:rPr>
          <w:rFonts w:ascii="Sylfaen" w:hAnsi="Sylfaen"/>
        </w:rPr>
      </w:pPr>
      <w:r>
        <w:rPr>
          <w:rFonts w:ascii="Sylfaen" w:hAnsi="Sylfaen"/>
          <w:sz w:val="28"/>
          <w:szCs w:val="28"/>
          <w:lang w:val="ka-GE"/>
        </w:rPr>
        <w:t>თბილისი</w:t>
      </w:r>
    </w:p>
    <w:p w:rsidR="009E3B15" w:rsidRDefault="009E3B15" w:rsidP="009E3B15">
      <w:pPr>
        <w:jc w:val="center"/>
        <w:rPr>
          <w:rFonts w:ascii="Sylfaen" w:hAnsi="Sylfaen"/>
        </w:rPr>
      </w:pPr>
      <w:r>
        <w:rPr>
          <w:rFonts w:ascii="Sylfaen" w:hAnsi="Sylfaen"/>
        </w:rPr>
        <w:t>201</w:t>
      </w:r>
      <w:r w:rsidR="00017A02">
        <w:rPr>
          <w:rFonts w:ascii="Sylfaen" w:hAnsi="Sylfaen"/>
        </w:rPr>
        <w:t>4</w:t>
      </w:r>
    </w:p>
    <w:p w:rsidR="009E3B15" w:rsidRDefault="009E3B15" w:rsidP="009E3B15">
      <w:pPr>
        <w:jc w:val="both"/>
        <w:rPr>
          <w:rFonts w:ascii="Sylfaen" w:hAnsi="Sylfaen"/>
        </w:rPr>
      </w:pPr>
    </w:p>
    <w:p w:rsidR="009E3B15" w:rsidRDefault="009E3B15" w:rsidP="009E3B15">
      <w:pPr>
        <w:jc w:val="both"/>
        <w:rPr>
          <w:rFonts w:ascii="Sylfaen" w:hAnsi="Sylfaen"/>
          <w:sz w:val="28"/>
          <w:szCs w:val="28"/>
          <w:lang w:val="ka-GE"/>
        </w:rPr>
      </w:pPr>
      <w:r>
        <w:rPr>
          <w:rFonts w:ascii="Sylfaen" w:hAnsi="Sylfaen"/>
          <w:sz w:val="28"/>
          <w:szCs w:val="28"/>
          <w:lang w:val="ka-GE"/>
        </w:rPr>
        <w:lastRenderedPageBreak/>
        <w:t>UDC</w:t>
      </w:r>
    </w:p>
    <w:p w:rsidR="009E3B15" w:rsidRDefault="009E3B15" w:rsidP="009E3B15">
      <w:pPr>
        <w:jc w:val="both"/>
        <w:rPr>
          <w:rFonts w:ascii="Sylfaen" w:hAnsi="Sylfaen"/>
          <w:sz w:val="28"/>
          <w:szCs w:val="28"/>
          <w:lang w:val="ka-GE"/>
        </w:rPr>
      </w:pPr>
      <w:r>
        <w:rPr>
          <w:rFonts w:ascii="Sylfaen" w:hAnsi="Sylfaen"/>
          <w:b/>
          <w:sz w:val="24"/>
          <w:szCs w:val="24"/>
          <w:lang w:val="ka-GE"/>
        </w:rPr>
        <w:t>გიორგი მალაშხია, პაატა კოღუაშვილი.</w:t>
      </w:r>
      <w:r>
        <w:rPr>
          <w:rFonts w:ascii="Sylfaen" w:hAnsi="Sylfaen"/>
          <w:sz w:val="28"/>
          <w:szCs w:val="28"/>
          <w:lang w:val="ka-GE"/>
        </w:rPr>
        <w:t xml:space="preserve"> სოფელი და კაცობრიობა. ყველას მარჩენალი.                            </w:t>
      </w:r>
    </w:p>
    <w:p w:rsidR="009E3B15" w:rsidRDefault="006C25E8" w:rsidP="009E3B15">
      <w:pPr>
        <w:jc w:val="both"/>
        <w:rPr>
          <w:rFonts w:ascii="Sylfaen" w:hAnsi="Sylfaen"/>
          <w:sz w:val="24"/>
          <w:szCs w:val="24"/>
          <w:lang w:val="ka-GE"/>
        </w:rPr>
      </w:pPr>
      <w:r>
        <w:rPr>
          <w:rFonts w:ascii="Sylfaen" w:hAnsi="Sylfaen"/>
          <w:sz w:val="24"/>
          <w:szCs w:val="24"/>
        </w:rPr>
        <w:t xml:space="preserve">      </w:t>
      </w:r>
      <w:r w:rsidR="009E3B15">
        <w:rPr>
          <w:rFonts w:ascii="Sylfaen" w:hAnsi="Sylfaen"/>
          <w:sz w:val="24"/>
          <w:szCs w:val="24"/>
          <w:lang w:val="ka-GE"/>
        </w:rPr>
        <w:t xml:space="preserve">ნაშრომი  წარმოადგენს   სოფლის    რაობისა  და  კაცობრიობის   ცხოვრებაში  მისი  როლის  პოპულარულად  და ფართო ხედვით  გადმოცემის  მცდელობას.  მასში  მოკლედ  არის  ასახული ავტორთა  თვალსაზრისი მსოფლიოსა  და საქართველოს   სოფლის  წარსულის, აწმყოსა  და  მომავალის  შესახებ,  წარმოდგენილია  სოფლის პერსპექტივის  ოპტიმისტური  კონცეფცია. </w:t>
      </w:r>
    </w:p>
    <w:p w:rsidR="009E3B15" w:rsidRDefault="009E3B15" w:rsidP="009E3B15">
      <w:pPr>
        <w:jc w:val="both"/>
        <w:rPr>
          <w:rFonts w:ascii="Sylfaen" w:hAnsi="Sylfaen"/>
          <w:sz w:val="28"/>
          <w:szCs w:val="28"/>
          <w:lang w:val="ka-GE"/>
        </w:rPr>
      </w:pPr>
    </w:p>
    <w:p w:rsidR="009E3B15" w:rsidRDefault="009E3B15" w:rsidP="009E3B15">
      <w:pPr>
        <w:jc w:val="both"/>
        <w:rPr>
          <w:rFonts w:ascii="Sylfaen" w:hAnsi="Sylfaen"/>
          <w:sz w:val="28"/>
          <w:szCs w:val="28"/>
          <w:lang w:val="ka-GE"/>
        </w:rPr>
      </w:pPr>
    </w:p>
    <w:p w:rsidR="009E3B15" w:rsidRPr="00B75366" w:rsidRDefault="009E3B15" w:rsidP="009E3B15">
      <w:pPr>
        <w:jc w:val="both"/>
        <w:rPr>
          <w:rFonts w:ascii="Sylfaen" w:hAnsi="Sylfaen"/>
          <w:sz w:val="24"/>
          <w:szCs w:val="24"/>
        </w:rPr>
      </w:pPr>
      <w:r>
        <w:rPr>
          <w:rFonts w:ascii="Sylfaen" w:hAnsi="Sylfaen"/>
          <w:sz w:val="24"/>
          <w:szCs w:val="24"/>
          <w:lang w:val="ka-GE"/>
        </w:rPr>
        <w:t>რედაქტორი</w:t>
      </w:r>
      <w:r w:rsidR="00B75366">
        <w:rPr>
          <w:rFonts w:ascii="Sylfaen" w:hAnsi="Sylfaen"/>
          <w:sz w:val="24"/>
          <w:szCs w:val="24"/>
        </w:rPr>
        <w:t xml:space="preserve">: </w:t>
      </w:r>
      <w:r w:rsidR="005B0B28" w:rsidRPr="009C7988">
        <w:rPr>
          <w:sz w:val="20"/>
          <w:szCs w:val="20"/>
          <w:u w:color="FF0000"/>
          <w:lang w:val="ka-GE"/>
        </w:rPr>
        <w:t>გიორგი</w:t>
      </w:r>
      <w:r w:rsidR="005B0B28" w:rsidRPr="009C7988">
        <w:rPr>
          <w:sz w:val="20"/>
          <w:szCs w:val="20"/>
          <w:lang w:val="ka-GE"/>
        </w:rPr>
        <w:t xml:space="preserve"> </w:t>
      </w:r>
      <w:r w:rsidR="005B0B28" w:rsidRPr="009C7988">
        <w:rPr>
          <w:sz w:val="20"/>
          <w:szCs w:val="20"/>
          <w:u w:color="FF0000"/>
          <w:lang w:val="ka-GE"/>
        </w:rPr>
        <w:t>ზიბზიბაძე</w:t>
      </w:r>
      <w:r w:rsidR="00E90C87">
        <w:rPr>
          <w:sz w:val="20"/>
          <w:szCs w:val="20"/>
          <w:u w:color="FF0000"/>
        </w:rPr>
        <w:t xml:space="preserve">, </w:t>
      </w:r>
      <w:r w:rsidR="00E90C87" w:rsidRPr="009C7988">
        <w:rPr>
          <w:sz w:val="20"/>
          <w:szCs w:val="20"/>
          <w:u w:color="FF0000"/>
          <w:lang w:val="ka-GE"/>
        </w:rPr>
        <w:t>პრ</w:t>
      </w:r>
      <w:r w:rsidR="00E90C87">
        <w:rPr>
          <w:sz w:val="20"/>
          <w:szCs w:val="20"/>
          <w:u w:color="FF0000"/>
        </w:rPr>
        <w:t xml:space="preserve"> </w:t>
      </w:r>
      <w:r w:rsidR="00E90C87" w:rsidRPr="009C7988">
        <w:rPr>
          <w:sz w:val="20"/>
          <w:szCs w:val="20"/>
          <w:u w:color="FF0000"/>
          <w:lang w:val="ka-GE"/>
        </w:rPr>
        <w:t>ო</w:t>
      </w:r>
      <w:r w:rsidR="00E90C87">
        <w:rPr>
          <w:sz w:val="20"/>
          <w:szCs w:val="20"/>
          <w:u w:color="FF0000"/>
        </w:rPr>
        <w:t xml:space="preserve"> </w:t>
      </w:r>
      <w:r w:rsidR="00E90C87" w:rsidRPr="009C7988">
        <w:rPr>
          <w:sz w:val="20"/>
          <w:szCs w:val="20"/>
          <w:u w:color="FF0000"/>
          <w:lang w:val="ka-GE"/>
        </w:rPr>
        <w:t>ფ</w:t>
      </w:r>
      <w:r w:rsidR="00E90C87">
        <w:rPr>
          <w:sz w:val="20"/>
          <w:szCs w:val="20"/>
          <w:u w:color="FF0000"/>
        </w:rPr>
        <w:t xml:space="preserve"> </w:t>
      </w:r>
      <w:r w:rsidR="00E90C87" w:rsidRPr="009C7988">
        <w:rPr>
          <w:sz w:val="20"/>
          <w:szCs w:val="20"/>
          <w:u w:color="FF0000"/>
          <w:lang w:val="ka-GE"/>
        </w:rPr>
        <w:t>ესო</w:t>
      </w:r>
      <w:r w:rsidR="00E90C87">
        <w:rPr>
          <w:sz w:val="20"/>
          <w:szCs w:val="20"/>
          <w:u w:color="FF0000"/>
        </w:rPr>
        <w:t xml:space="preserve"> </w:t>
      </w:r>
      <w:r w:rsidR="00E90C87" w:rsidRPr="009C7988">
        <w:rPr>
          <w:sz w:val="20"/>
          <w:szCs w:val="20"/>
          <w:u w:color="FF0000"/>
          <w:lang w:val="ka-GE"/>
        </w:rPr>
        <w:t>რ</w:t>
      </w:r>
      <w:r w:rsidR="00E90C87">
        <w:rPr>
          <w:sz w:val="20"/>
          <w:szCs w:val="20"/>
          <w:u w:color="FF0000"/>
        </w:rPr>
        <w:t xml:space="preserve"> </w:t>
      </w:r>
      <w:r w:rsidR="00E90C87" w:rsidRPr="009C7988">
        <w:rPr>
          <w:sz w:val="20"/>
          <w:szCs w:val="20"/>
          <w:u w:color="FF0000"/>
          <w:lang w:val="ka-GE"/>
        </w:rPr>
        <w:t>ი</w:t>
      </w:r>
    </w:p>
    <w:p w:rsidR="009E3B15" w:rsidRDefault="009E3B15" w:rsidP="009E3B15">
      <w:pPr>
        <w:jc w:val="both"/>
        <w:rPr>
          <w:rFonts w:ascii="Sylfaen" w:hAnsi="Sylfaen"/>
          <w:sz w:val="28"/>
          <w:szCs w:val="28"/>
          <w:lang w:val="ka-GE"/>
        </w:rPr>
      </w:pPr>
    </w:p>
    <w:p w:rsidR="009E3B15" w:rsidRDefault="009E3B15" w:rsidP="009E3B15">
      <w:pPr>
        <w:jc w:val="both"/>
        <w:rPr>
          <w:rFonts w:ascii="Sylfaen" w:hAnsi="Sylfaen"/>
          <w:sz w:val="28"/>
          <w:szCs w:val="28"/>
          <w:lang w:val="ka-GE"/>
        </w:rPr>
      </w:pPr>
    </w:p>
    <w:p w:rsidR="009E3B15" w:rsidRDefault="009E3B15" w:rsidP="009E3B15">
      <w:pPr>
        <w:jc w:val="both"/>
        <w:rPr>
          <w:rFonts w:ascii="Sylfaen" w:hAnsi="Sylfaen"/>
          <w:sz w:val="28"/>
          <w:szCs w:val="28"/>
          <w:lang w:val="ka-GE"/>
        </w:rPr>
      </w:pPr>
    </w:p>
    <w:p w:rsidR="009E3B15" w:rsidRDefault="009E3B15" w:rsidP="009E3B15">
      <w:pPr>
        <w:jc w:val="both"/>
        <w:rPr>
          <w:rFonts w:ascii="Sylfaen" w:hAnsi="Sylfaen"/>
          <w:sz w:val="28"/>
          <w:szCs w:val="28"/>
          <w:lang w:val="ka-GE"/>
        </w:rPr>
      </w:pPr>
    </w:p>
    <w:p w:rsidR="009E3B15" w:rsidRDefault="009E3B15" w:rsidP="009E3B15">
      <w:pPr>
        <w:jc w:val="both"/>
        <w:rPr>
          <w:rFonts w:ascii="Sylfaen" w:hAnsi="Sylfaen"/>
          <w:sz w:val="28"/>
          <w:szCs w:val="28"/>
          <w:lang w:val="ka-GE"/>
        </w:rPr>
      </w:pPr>
    </w:p>
    <w:p w:rsidR="009E3B15" w:rsidRDefault="009E3B15" w:rsidP="009E3B15">
      <w:pPr>
        <w:jc w:val="both"/>
        <w:rPr>
          <w:rFonts w:ascii="Sylfaen" w:hAnsi="Sylfaen"/>
          <w:sz w:val="28"/>
          <w:szCs w:val="28"/>
          <w:lang w:val="ka-GE"/>
        </w:rPr>
      </w:pPr>
    </w:p>
    <w:p w:rsidR="009E3B15" w:rsidRDefault="009E3B15" w:rsidP="009E3B15">
      <w:pPr>
        <w:jc w:val="both"/>
        <w:rPr>
          <w:rFonts w:ascii="Sylfaen" w:hAnsi="Sylfaen"/>
          <w:sz w:val="28"/>
          <w:szCs w:val="28"/>
          <w:lang w:val="ka-GE"/>
        </w:rPr>
      </w:pPr>
    </w:p>
    <w:p w:rsidR="009E3B15" w:rsidRDefault="009E3B15" w:rsidP="009E3B15">
      <w:pPr>
        <w:jc w:val="both"/>
        <w:rPr>
          <w:rFonts w:ascii="Sylfaen" w:hAnsi="Sylfaen"/>
          <w:sz w:val="28"/>
          <w:szCs w:val="28"/>
          <w:lang w:val="ka-GE"/>
        </w:rPr>
      </w:pPr>
    </w:p>
    <w:p w:rsidR="009E3B15" w:rsidRDefault="009E3B15" w:rsidP="009E3B15">
      <w:pPr>
        <w:jc w:val="both"/>
        <w:rPr>
          <w:rFonts w:ascii="Sylfaen" w:hAnsi="Sylfaen"/>
          <w:sz w:val="28"/>
          <w:szCs w:val="28"/>
          <w:lang w:val="ka-GE"/>
        </w:rPr>
      </w:pPr>
    </w:p>
    <w:p w:rsidR="005B0B28" w:rsidRDefault="005B0B28" w:rsidP="009E3B15">
      <w:pPr>
        <w:jc w:val="center"/>
        <w:rPr>
          <w:rFonts w:ascii="Sylfaen" w:hAnsi="Sylfaen"/>
          <w:sz w:val="28"/>
          <w:szCs w:val="28"/>
          <w:lang w:val="ka-GE"/>
        </w:rPr>
      </w:pPr>
    </w:p>
    <w:p w:rsidR="005B0B28" w:rsidRDefault="005B0B28" w:rsidP="009E3B15">
      <w:pPr>
        <w:jc w:val="center"/>
        <w:rPr>
          <w:rFonts w:ascii="Sylfaen" w:hAnsi="Sylfaen"/>
          <w:sz w:val="28"/>
          <w:szCs w:val="28"/>
          <w:lang w:val="ka-GE"/>
        </w:rPr>
      </w:pPr>
    </w:p>
    <w:p w:rsidR="005B0B28" w:rsidRDefault="005B0B28" w:rsidP="009E3B15">
      <w:pPr>
        <w:jc w:val="center"/>
        <w:rPr>
          <w:rFonts w:ascii="Sylfaen" w:hAnsi="Sylfaen"/>
          <w:sz w:val="28"/>
          <w:szCs w:val="28"/>
          <w:lang w:val="ka-GE"/>
        </w:rPr>
      </w:pPr>
    </w:p>
    <w:p w:rsidR="009E3B15" w:rsidRPr="00750358" w:rsidRDefault="009E3B15" w:rsidP="00750358">
      <w:pPr>
        <w:jc w:val="both"/>
        <w:rPr>
          <w:rFonts w:ascii="Sylfaen" w:hAnsi="Sylfaen"/>
          <w:lang w:val="ka-GE"/>
        </w:rPr>
      </w:pPr>
      <w:r w:rsidRPr="00750358">
        <w:rPr>
          <w:rFonts w:ascii="Sylfaen" w:hAnsi="Sylfaen"/>
          <w:lang w:val="ka-GE"/>
        </w:rPr>
        <w:lastRenderedPageBreak/>
        <w:t>წინათქმა</w:t>
      </w:r>
    </w:p>
    <w:p w:rsidR="009E3B15" w:rsidRPr="00750358" w:rsidRDefault="006C25E8" w:rsidP="00750358">
      <w:pPr>
        <w:spacing w:after="0"/>
        <w:jc w:val="both"/>
        <w:rPr>
          <w:rFonts w:ascii="Sylfaen" w:hAnsi="Sylfaen"/>
          <w:lang w:val="ka-GE"/>
        </w:rPr>
      </w:pPr>
      <w:r w:rsidRPr="00750358">
        <w:rPr>
          <w:rFonts w:ascii="Sylfaen" w:hAnsi="Sylfaen"/>
        </w:rPr>
        <w:t xml:space="preserve">     </w:t>
      </w:r>
      <w:r w:rsidR="009E3B15" w:rsidRPr="00750358">
        <w:rPr>
          <w:rFonts w:ascii="Sylfaen" w:hAnsi="Sylfaen"/>
          <w:lang w:val="ka-GE"/>
        </w:rPr>
        <w:t xml:space="preserve">სოფლის   თემა   ისე დიდია,   როგორც     სოფლის    ადგილი კაცობრიობის  ცხოვრებაში.  </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მის შესახებ  ნებისმიერი ჟანრის  ნაშრომის დაწერა   დიდი პასუხისმგებლობის     აღებაა.  იგი </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რთულიცაა   და   ფაქიზიც. ეს ჩვენ  კარგად გვესმის.    ამასთან    გვინდა     ჩვენი  სათქმელი </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ვთქვათ     ამ  თემის     გარშემო ისე,     რომ    არა      გვაქვს      პრეტენზია    რაიმე       კუთხით  </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ამოვწუროთ   იგი.    შევეხებით სოფლის ცხოვრებისა და განვითარების მხოლოდ  ზოგიერთ </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უმწვავეს პრობლემას  მსოფლიოსა  და    საქართველოსთან მიმართებით. </w:t>
      </w:r>
    </w:p>
    <w:p w:rsidR="009E3B15" w:rsidRPr="00750358" w:rsidRDefault="009E3B15" w:rsidP="00750358">
      <w:pPr>
        <w:jc w:val="both"/>
        <w:rPr>
          <w:rFonts w:ascii="Sylfaen" w:hAnsi="Sylfaen"/>
          <w:lang w:val="ka-GE"/>
        </w:rPr>
      </w:pPr>
      <w:r w:rsidRPr="00750358">
        <w:rPr>
          <w:rFonts w:ascii="Sylfaen" w:hAnsi="Sylfaen"/>
          <w:lang w:val="ka-GE"/>
        </w:rPr>
        <w:t xml:space="preserve">           სოფელზე   თითოეულს  თავისი წარმოდგენა აქვს.  ბევრს არც უფიქრია, თუ   საიდან მოდის  პური, რძე და ხორცი, ხილი, ბოსტნეული და  კვების სხვა პროდუქტი, რაც ასე ძლიერ  უყვარს და რომლის გარეშე  ადამიანს ერთ დღესაც  გაუჭირდება ცხოვრება.  როგორ ცხოვრობს, რას საზრუნავი აქვს  სოფელს? - ეს ბევრს არც აწუხებს. მართალია, სოფელზე ზრუნვას სხვადახვა  ხალხი და  მთავრობა სხვადასხვანაირად ეკიდება, მაგრამ,  თუ  </w:t>
      </w:r>
      <w:r w:rsidRPr="00750358">
        <w:rPr>
          <w:rFonts w:ascii="Sylfaen" w:hAnsi="Sylfaen"/>
        </w:rPr>
        <w:t xml:space="preserve">  </w:t>
      </w:r>
      <w:r w:rsidRPr="00750358">
        <w:rPr>
          <w:rFonts w:ascii="Sylfaen" w:hAnsi="Sylfaen"/>
          <w:lang w:val="ka-GE"/>
        </w:rPr>
        <w:t xml:space="preserve">საერთო მდგომარეობის მიხედვით  ვინსჯელებთ, ეს ზრუნვა არაა საკმარისი. ქვეყნების  მთავრობებს, მთელ კაცობრიობასაც  ჯერ კიდევ საკმარისი ყურადღება არ დაუთმიათ სოფლისათვის. ყველა დიდ ვალშია  სოფლის წინაშე.  არადა  ჩვენი ცხოვრება  სოფლის გარეშე  ხომ წარმოუდგენელია. </w:t>
      </w:r>
    </w:p>
    <w:p w:rsidR="009E3B15" w:rsidRPr="00750358" w:rsidRDefault="009E3B15" w:rsidP="00750358">
      <w:pPr>
        <w:jc w:val="both"/>
        <w:rPr>
          <w:rFonts w:ascii="Sylfaen" w:hAnsi="Sylfaen"/>
          <w:lang w:val="ka-GE"/>
        </w:rPr>
      </w:pPr>
      <w:r w:rsidRPr="00750358">
        <w:rPr>
          <w:rFonts w:ascii="Sylfaen" w:hAnsi="Sylfaen"/>
          <w:lang w:val="ka-GE"/>
        </w:rPr>
        <w:t xml:space="preserve">        ბევრი ფიქრობს  არის სოფელი თავისთვის, თავად წყვეტს პრობლემებს და უნდა გადაწყვიტოს.  მიდის საქმე თავისთავად და წავიდეს ასე. ან რად გვინდა  მსოფლიო სოფელზე  ფიქრი და წერა,  ყველა   ქვეყანამ, ხალხმა თავის სოფელს  მიხედოს!     ასეთი მსჯელობა  არ  იქნება სწორი. სოფლის  ბედი ყველას ერთად გვეხება საბოლოოდ. მსოფლიო სულ უფრო ერთიანი ხდება. ადამიანები სულ უფრო მეტად უნდა ვაცნობიერებდეთ  საყოველთაო პრობლემებს, სატკივარს.  თუ აფრიკაში, სამხრეთ აზიაში  ბავშვები და მოზრდილები შიმშილობენ, ეს ჩვენც  უნდა გვაწუხებდეს.  ცივილიზაციის  წესი ასეთია. </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შიმშილი კი დედამიწაზე დღემდე ბევრგან მძვინვარებს.  მართალია ისიც, რომ კაცობრიობამ საკმაოდ ბევრს მიაღწია, განსაკუთრებით ბოლო პერიოდში შიმშილის შემცირების მიმართულებით. ნავარაუდევია  2015 წლისათვის  მშიერ  ადამიანთა  ხვედრითი წილი მთელ მოსახლეობაში   შემცირდეს  10 %-მდე  (გასული საუკუნის (90-იან წლებთან შედარებით ორჯერ</w:t>
      </w:r>
      <w:r w:rsidRPr="00750358">
        <w:rPr>
          <w:rFonts w:ascii="Sylfaen" w:hAnsi="Sylfaen"/>
        </w:rPr>
        <w:t>)</w:t>
      </w:r>
      <w:r w:rsidRPr="00750358">
        <w:rPr>
          <w:rStyle w:val="af"/>
          <w:rFonts w:ascii="Sylfaen" w:hAnsi="Sylfaen"/>
          <w:lang w:val="ka-GE"/>
        </w:rPr>
        <w:footnoteReference w:id="1"/>
      </w:r>
      <w:r w:rsidRPr="00750358">
        <w:rPr>
          <w:rFonts w:ascii="Sylfaen" w:hAnsi="Sylfaen"/>
          <w:lang w:val="ka-GE"/>
        </w:rPr>
        <w:t>. თუ გავიხსენებთ  უფრო  ადრინდელ  მდგომარეობას,    მსოფლიოში მოსახლეობის    ნახევარი შიმშილობდა. და  მაინც  მოსათმენია მოსახლეობის 10 პროცენტის,  თუნდაც ერთი  პროცენტის შიმშილი?  ამ  რთული და ჯერ კიდევ  დაუძლეველი  უბედურების  რამდენიმე მიზეზი არსებობს  და არა მარტო   წარმოების დაბალი   დონე.  შევეცდებით   ისინი თვალნათლივ ვაჩენოთ.</w:t>
      </w:r>
    </w:p>
    <w:p w:rsidR="009E3B15" w:rsidRPr="00750358" w:rsidRDefault="009E3B15" w:rsidP="00750358">
      <w:pPr>
        <w:spacing w:after="0"/>
        <w:jc w:val="both"/>
        <w:rPr>
          <w:rFonts w:ascii="Sylfaen" w:hAnsi="Sylfaen"/>
          <w:lang w:val="ka-GE"/>
        </w:rPr>
      </w:pPr>
      <w:r w:rsidRPr="00750358">
        <w:rPr>
          <w:rFonts w:ascii="Sylfaen" w:hAnsi="Sylfaen"/>
        </w:rPr>
        <w:t xml:space="preserve">  </w:t>
      </w:r>
      <w:r w:rsidRPr="00750358">
        <w:rPr>
          <w:rFonts w:ascii="Sylfaen" w:hAnsi="Sylfaen"/>
          <w:lang w:val="ka-GE"/>
        </w:rPr>
        <w:t xml:space="preserve"> </w:t>
      </w:r>
      <w:r w:rsidRPr="00750358">
        <w:rPr>
          <w:rFonts w:ascii="Sylfaen" w:hAnsi="Sylfaen"/>
        </w:rPr>
        <w:t xml:space="preserve"> </w:t>
      </w:r>
      <w:r w:rsidRPr="00750358">
        <w:rPr>
          <w:rFonts w:ascii="Sylfaen" w:hAnsi="Sylfaen"/>
          <w:lang w:val="ka-GE"/>
        </w:rPr>
        <w:t xml:space="preserve">   ადამიანთა    შიმშილი   უნდა   დამარცხდეს!    ეს   მიუღწეველი   არაა.   როგორც   ვხედავთ,</w:t>
      </w:r>
    </w:p>
    <w:p w:rsidR="009E3B15" w:rsidRPr="00750358" w:rsidRDefault="009E3B15" w:rsidP="00750358">
      <w:pPr>
        <w:spacing w:after="0"/>
        <w:jc w:val="both"/>
        <w:rPr>
          <w:rFonts w:ascii="Sylfaen" w:hAnsi="Sylfaen"/>
          <w:lang w:val="ka-GE"/>
        </w:rPr>
      </w:pPr>
      <w:r w:rsidRPr="00750358">
        <w:rPr>
          <w:rFonts w:ascii="Sylfaen" w:hAnsi="Sylfaen"/>
          <w:lang w:val="ka-GE"/>
        </w:rPr>
        <w:t>კაცობრიობა  ამ  გზით  კი  მიდის, მაგრამ  არა  სასურველი  ტემპით.  ეს ტემპი უნდა დაჩქარდეს! სხვანაირად ცივილიზებული მსოფლიო, სადაც ბავშვები და   დიდებიც იღუპებიან უჭმელობის-</w:t>
      </w:r>
    </w:p>
    <w:p w:rsidR="009E3B15" w:rsidRPr="00750358" w:rsidRDefault="009E3B15" w:rsidP="00750358">
      <w:pPr>
        <w:spacing w:after="0"/>
        <w:jc w:val="both"/>
        <w:rPr>
          <w:rFonts w:ascii="Sylfaen" w:hAnsi="Sylfaen"/>
        </w:rPr>
      </w:pPr>
      <w:r w:rsidRPr="00750358">
        <w:rPr>
          <w:rFonts w:ascii="Sylfaen" w:hAnsi="Sylfaen"/>
          <w:lang w:val="ka-GE"/>
        </w:rPr>
        <w:lastRenderedPageBreak/>
        <w:t>გან,  ძნელი წარმოსადგენია.</w:t>
      </w:r>
      <w:r w:rsidRPr="00750358">
        <w:rPr>
          <w:rFonts w:ascii="Sylfaen" w:hAnsi="Sylfaen"/>
        </w:rPr>
        <w:t xml:space="preserve">  </w:t>
      </w:r>
      <w:r w:rsidRPr="00750358">
        <w:rPr>
          <w:rFonts w:ascii="Sylfaen" w:hAnsi="Sylfaen"/>
          <w:lang w:val="ka-GE"/>
        </w:rPr>
        <w:t xml:space="preserve">საქმე ამითაც არ ამოიწურება. მწვავე   საკითხია ისიც, თუ რით და რამდენად ხარისხიანად, უვნებელი პროდუქტებით იკვებებიან  ადამიანები. </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მაშასადამე, კაცობრიობა  სასურსათო უზრუნველყოფის  სფეროში დიდი გამოწვევბის</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წინაშეა. მათი  გადაწყვეტა არ შეიძლება მთლიანად დაეკისროს სოფელს.  მას ხელში თუ არ           აიღებს კაცობრიობა, მიზანი მიღწეული არ იქნება.  ყველამ    უნდა   იზრუნოს   მოფლიოში   შიმშილის  წინააღმდეგ,   სანამ ერთი  ადამიანი</w:t>
      </w:r>
      <w:r w:rsidRPr="00750358">
        <w:rPr>
          <w:rFonts w:ascii="Sylfaen" w:hAnsi="Sylfaen"/>
        </w:rPr>
        <w:t xml:space="preserve">  </w:t>
      </w:r>
      <w:r w:rsidRPr="00750358">
        <w:rPr>
          <w:rFonts w:ascii="Sylfaen" w:hAnsi="Sylfaen"/>
          <w:lang w:val="ka-GE"/>
        </w:rPr>
        <w:t xml:space="preserve">მშიერია,   შიმშილი არ შეიძლება დაძლეულად  ჩაითვალოს.  </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არა მხოლოდ  შიმშილის, სასურსთო      უსაფრთხოების  დაძლევა  არის   სოფლის </w:t>
      </w:r>
    </w:p>
    <w:p w:rsidR="009E3B15" w:rsidRPr="00750358" w:rsidRDefault="009E3B15" w:rsidP="00750358">
      <w:pPr>
        <w:spacing w:after="0"/>
        <w:jc w:val="both"/>
        <w:rPr>
          <w:rFonts w:ascii="Sylfaen" w:hAnsi="Sylfaen"/>
          <w:lang w:val="ka-GE"/>
        </w:rPr>
      </w:pPr>
      <w:r w:rsidRPr="00750358">
        <w:rPr>
          <w:rFonts w:ascii="Sylfaen" w:hAnsi="Sylfaen"/>
          <w:lang w:val="ka-GE"/>
        </w:rPr>
        <w:t>პრობლემა. იქ არ ყოფნით ხარისხიანი წყალი, სანიტარული პირობები, განათლების, ჯანდაცვის, კულტურის   დაწესებლებები, გზები...     ღარიბი სოფელი კაცობრიობის დიდი  ხარვეზია. მის დაძლევასთან  ერთად  ეკონომიკური, სოციალური, პოლიტიკური ურთიერთობები  სოფლად  მკვეთრ გარდაქმნებს საჭიროებს. საერთოდ  სოფლის ცხოვრება   მომავალში ძირეულად უნდა  შეიცვალოს.</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ცხადია,  ეს პროლემები არა მარტო სოფელს ეხება, მაგრამ  ამჯერად      ჩვენ     სოფელზე  </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გვექნება მსჯელობა.  გვინდა გარკვეული წარმოდგენა   მაინც  შევუქმნათ  ამ    საკითხებზე </w:t>
      </w:r>
    </w:p>
    <w:p w:rsidR="009E3B15" w:rsidRPr="00750358" w:rsidRDefault="009E3B15" w:rsidP="00750358">
      <w:pPr>
        <w:spacing w:after="0"/>
        <w:jc w:val="both"/>
        <w:rPr>
          <w:rFonts w:ascii="Sylfaen" w:hAnsi="Sylfaen"/>
          <w:lang w:val="ka-GE"/>
        </w:rPr>
      </w:pPr>
      <w:r w:rsidRPr="00750358">
        <w:rPr>
          <w:rFonts w:ascii="Sylfaen" w:hAnsi="Sylfaen"/>
          <w:lang w:val="ka-GE"/>
        </w:rPr>
        <w:t>დაინტერესებულ   ადამიანებს, დავაფიქროთ ისინი  სოფლის  პრობლემებზე.     თუ      ამას</w:t>
      </w:r>
    </w:p>
    <w:p w:rsidR="009E3B15" w:rsidRPr="00750358" w:rsidRDefault="009E3B15" w:rsidP="00750358">
      <w:pPr>
        <w:spacing w:after="0"/>
        <w:jc w:val="both"/>
        <w:rPr>
          <w:rFonts w:ascii="Sylfaen" w:hAnsi="Sylfaen"/>
          <w:lang w:val="ka-GE"/>
        </w:rPr>
      </w:pPr>
      <w:r w:rsidRPr="00750358">
        <w:rPr>
          <w:rFonts w:ascii="Sylfaen" w:hAnsi="Sylfaen"/>
          <w:lang w:val="ka-GE"/>
        </w:rPr>
        <w:t xml:space="preserve"> მივაღწეთ,   ჩავთვლით,  რომ ჩვენს შრომას   უქმად არ ჩაუვლია.</w:t>
      </w:r>
    </w:p>
    <w:p w:rsidR="009E3B15" w:rsidRPr="00750358" w:rsidRDefault="009E3B15" w:rsidP="00750358">
      <w:pPr>
        <w:jc w:val="both"/>
      </w:pPr>
    </w:p>
    <w:p w:rsidR="009E3B15" w:rsidRPr="00750358" w:rsidRDefault="009E3B15" w:rsidP="00750358">
      <w:pPr>
        <w:jc w:val="both"/>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6C25E8" w:rsidRPr="00750358" w:rsidRDefault="006C25E8" w:rsidP="00750358">
      <w:pPr>
        <w:jc w:val="both"/>
        <w:rPr>
          <w:rFonts w:ascii="Sylfaen" w:hAnsi="Sylfaen" w:cs="Sylfaen"/>
          <w:b/>
          <w:lang w:val="ka-GE"/>
        </w:rPr>
      </w:pPr>
    </w:p>
    <w:p w:rsidR="006C25E8" w:rsidRPr="00750358" w:rsidRDefault="006C25E8" w:rsidP="00750358">
      <w:pPr>
        <w:jc w:val="both"/>
        <w:rPr>
          <w:rFonts w:ascii="Sylfaen" w:hAnsi="Sylfaen" w:cs="Sylfaen"/>
          <w:b/>
          <w:lang w:val="ka-GE"/>
        </w:rPr>
      </w:pPr>
    </w:p>
    <w:p w:rsidR="006C25E8" w:rsidRPr="00750358" w:rsidRDefault="006C25E8" w:rsidP="00750358">
      <w:pPr>
        <w:jc w:val="both"/>
        <w:rPr>
          <w:rFonts w:ascii="Sylfaen" w:hAnsi="Sylfaen" w:cs="Sylfaen"/>
          <w:b/>
          <w:lang w:val="ka-GE"/>
        </w:rPr>
      </w:pPr>
    </w:p>
    <w:p w:rsidR="009E3B15" w:rsidRPr="00750358" w:rsidRDefault="005B0B28" w:rsidP="00750358">
      <w:pPr>
        <w:jc w:val="both"/>
        <w:rPr>
          <w:rFonts w:ascii="Sylfaen" w:hAnsi="Sylfaen" w:cs="Sylfaen"/>
          <w:b/>
          <w:lang w:val="ka-GE"/>
        </w:rPr>
      </w:pPr>
      <w:r w:rsidRPr="00750358">
        <w:rPr>
          <w:rFonts w:ascii="Sylfaen" w:hAnsi="Sylfaen" w:cs="Sylfaen"/>
          <w:b/>
        </w:rPr>
        <w:lastRenderedPageBreak/>
        <w:t xml:space="preserve">                          </w:t>
      </w:r>
      <w:r w:rsidR="009E3B15" w:rsidRPr="00750358">
        <w:rPr>
          <w:rFonts w:ascii="Sylfaen" w:hAnsi="Sylfaen" w:cs="Sylfaen"/>
          <w:b/>
          <w:lang w:val="ka-GE"/>
        </w:rPr>
        <w:t xml:space="preserve">კაცობრიობის </w:t>
      </w:r>
      <w:r w:rsidR="009E3B15" w:rsidRPr="00750358">
        <w:rPr>
          <w:rFonts w:ascii="Sylfaen" w:hAnsi="Sylfaen" w:cs="Sylfaen"/>
          <w:b/>
        </w:rPr>
        <w:t xml:space="preserve">   </w:t>
      </w:r>
      <w:r w:rsidR="009E3B15" w:rsidRPr="00750358">
        <w:rPr>
          <w:rFonts w:ascii="Sylfaen" w:hAnsi="Sylfaen" w:cs="Sylfaen"/>
          <w:b/>
          <w:lang w:val="ka-GE"/>
        </w:rPr>
        <w:t>აკვანი</w:t>
      </w:r>
    </w:p>
    <w:p w:rsidR="009E3B15" w:rsidRPr="00750358" w:rsidRDefault="009E3B15" w:rsidP="00750358">
      <w:pPr>
        <w:jc w:val="both"/>
        <w:rPr>
          <w:rFonts w:ascii="Sylfaen" w:hAnsi="Sylfaen" w:cs="Sylfaen"/>
          <w:b/>
        </w:rPr>
      </w:pPr>
      <w:r w:rsidRPr="00750358">
        <w:rPr>
          <w:rFonts w:ascii="Sylfaen" w:hAnsi="Sylfaen" w:cs="Sylfaen"/>
          <w:b/>
        </w:rPr>
        <w:t xml:space="preserve">     </w:t>
      </w:r>
      <w:r w:rsidRPr="00750358">
        <w:rPr>
          <w:rFonts w:ascii="Sylfaen" w:hAnsi="Sylfaen" w:cs="Sylfaen"/>
          <w:lang w:val="ka-GE"/>
        </w:rPr>
        <w:t xml:space="preserve">   სოფელი კაცობრიობის ცხოვრებაში  თავისი  ადგილით  ფუძეა, საწყისია.   სოფლით იწყება  ისტორია, დღევანდელობა და მომავალი, შემდგომ გრძელდება ყოველივე, რაც ხდება აქ, დედამიწაზე.  უწინარესად სოფელი  ყველას მარჩენალია - პატარისა  და დიდის, გამორჩეულისა და  უჩინარის... სოფელი  არაა  მარტო ტერიტორია,  დედამიწის  რაღაც ნაგლეჯი,  მოსახლეობის რაღაც რიცხვი.  ესაა  კაცობრიობის  უდიდესი ნაწილის  ცხოვრება მთლიანად დასაბამიდან და დღესაც - კულტურა, ადათ-წესი,  ადამიანთა  განსაკუთრებული ურთიერთობა. აქ  ჩაისახა და ჩამოყალიბდა  ოჯახი, თემი, საზოგადოება, მშობლიური გრძნობა, მეგობრობა, მტრობა და, შუღლიც, ადამიანთა შორის განსხვავება,  ერთის ბატონობა მეორეზე, ადამიანთა დაყოფა  მდიდრებად და  ღარიბებად... რაც კარგია და რაც ცუდია ადამიანთა ცხოვრებაში - ყოველივე სოფლიდან იღებს სათავეს. ყოველივე ადამიანური ჯერ სოფლად დაფუძნდა და შემდგომ განვითარდა  ქალაქში.</w:t>
      </w:r>
    </w:p>
    <w:p w:rsidR="009E3B15" w:rsidRPr="00750358" w:rsidRDefault="009E3B15" w:rsidP="00750358">
      <w:pPr>
        <w:jc w:val="both"/>
        <w:rPr>
          <w:rFonts w:ascii="Sylfaen" w:hAnsi="Sylfaen" w:cs="Sylfaen"/>
          <w:b/>
          <w:lang w:val="ka-GE"/>
        </w:rPr>
      </w:pPr>
      <w:r w:rsidRPr="00750358">
        <w:rPr>
          <w:rFonts w:ascii="Sylfaen" w:hAnsi="Sylfaen" w:cs="Sylfaen"/>
          <w:lang w:val="ka-GE"/>
        </w:rPr>
        <w:t xml:space="preserve">       პირველი </w:t>
      </w:r>
      <w:r w:rsidRPr="00750358">
        <w:rPr>
          <w:rFonts w:ascii="Sylfaen" w:hAnsi="Sylfaen" w:cs="Sylfaen"/>
        </w:rPr>
        <w:t>homo sapiens-</w:t>
      </w:r>
      <w:r w:rsidRPr="00750358">
        <w:rPr>
          <w:rFonts w:ascii="Sylfaen" w:hAnsi="Sylfaen" w:cs="Sylfaen"/>
          <w:lang w:val="ka-GE"/>
        </w:rPr>
        <w:t xml:space="preserve">ი  სოფლად მაცხოვრებელი იყო.  აქ იწავლა მან  უწინარესად საარსებო   საშუალებათა წარმოება - მოაშინაურა ცხოველები, დაამუშავა მიწა, დათესა და დარგო მცენარეები,  მოიყვანა  მარცვლეული, ხილი, ბოსტნეული, ყვავილები;  ააშენა სახლი, წისქვილი, ხიდები, გაიყვანა გზები,  ისწალა სიმღერა, ცეკვა, ხატვა,  დაიწყო ლექსებისა და  მოთხრობების, ლეგენდების  თხზვა, საფუძველი ჩაუყრა  ხელოვნებას, ლიტერატურას, დაიწყო თვლა,  ლოგიკური მსჯელობა, ნახაზების აგება, ანალიზი, ფუძე დაუდო  მეცნიერულ ძიებას...აქ ჩაეყარა საფუძველი დოვლათის წარმოების ყოველგვარ ტექნოლოგიას - პურის ცხობას, ღვინის დაყენებას,  ქსოვას, შენობის აგებას... აქ შეიქმნა პირველად  ვირტუალური საფრენი საშუალებები, ინფორმაციის გადაცემის  ტექნიკა რეალური საგნებისა და    ნააზრევის სახით...   შუა საუკუნეების აღმოსავლეთის  დიდი მოაზროვნე  იბნ ჰალდუნი სოფელს  ადამიანთა მოდგმის  ცხოვრების  აკვნად მოიხსენიებდა. </w:t>
      </w:r>
    </w:p>
    <w:p w:rsidR="009E3B15" w:rsidRPr="00750358" w:rsidRDefault="009E3B15" w:rsidP="00750358">
      <w:pPr>
        <w:jc w:val="both"/>
        <w:rPr>
          <w:rFonts w:ascii="Sylfaen" w:hAnsi="Sylfaen" w:cs="Sylfaen"/>
        </w:rPr>
      </w:pPr>
      <w:r w:rsidRPr="00750358">
        <w:rPr>
          <w:rFonts w:ascii="Sylfaen" w:hAnsi="Sylfaen" w:cs="Sylfaen"/>
          <w:b/>
          <w:lang w:val="ka-GE"/>
        </w:rPr>
        <w:t xml:space="preserve"> </w:t>
      </w:r>
      <w:r w:rsidRPr="00750358">
        <w:rPr>
          <w:rFonts w:ascii="Sylfaen" w:hAnsi="Sylfaen" w:cs="Sylfaen"/>
          <w:lang w:val="ka-GE"/>
        </w:rPr>
        <w:t xml:space="preserve">      ზოგს უყვარს სოფელი, ზოგს არა, ზოგს სიამოვნებს სოფლის  იდილია, ზოგს აღიზიანებს. ზოგისთვის  დამატკბობელია სოფლად ბუნებასთან სიახლოვის შეგრძნება, ზოგისათვის  ის არაფრისმთქმელია.  სოფელი ზოგისთვის  ფანტაზიის გაშლისა და შემოქმედებითი აზრის  ბიძგია, ზოგისათვის ჩამორჩენის  სიმბოლო!... აი   ერთი  ქალაქელის  საღი წარმოდგენა  სოფელზე (იხ. ცამატება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E3B15" w:rsidRPr="00750358" w:rsidTr="00750358">
        <w:trPr>
          <w:trHeight w:val="521"/>
        </w:trPr>
        <w:tc>
          <w:tcPr>
            <w:tcW w:w="957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line="276" w:lineRule="auto"/>
              <w:jc w:val="both"/>
              <w:rPr>
                <w:rStyle w:val="af1"/>
                <w:rFonts w:ascii="Sylfaen" w:hAnsi="Sylfaen" w:cs="Verdana"/>
                <w:b w:val="0"/>
                <w:i/>
                <w:color w:val="000000"/>
                <w:sz w:val="22"/>
                <w:szCs w:val="22"/>
                <w:bdr w:val="none" w:sz="0" w:space="0" w:color="auto" w:frame="1"/>
                <w:lang w:val="ka-GE"/>
              </w:rPr>
            </w:pPr>
            <w:r w:rsidRPr="00750358">
              <w:rPr>
                <w:rStyle w:val="af1"/>
                <w:rFonts w:ascii="Sylfaen" w:hAnsi="Sylfaen" w:cs="Verdana"/>
                <w:b w:val="0"/>
                <w:i/>
                <w:color w:val="000000"/>
                <w:sz w:val="22"/>
                <w:szCs w:val="22"/>
                <w:bdr w:val="none" w:sz="0" w:space="0" w:color="auto" w:frame="1"/>
                <w:lang w:val="ka-GE"/>
              </w:rPr>
              <w:t>ჩანართი 1.</w:t>
            </w:r>
          </w:p>
          <w:p w:rsidR="009E3B15" w:rsidRPr="00750358" w:rsidRDefault="009E3B15" w:rsidP="00750358">
            <w:pPr>
              <w:pStyle w:val="a5"/>
              <w:spacing w:after="0" w:afterAutospacing="0" w:line="276" w:lineRule="auto"/>
              <w:jc w:val="both"/>
              <w:rPr>
                <w:rStyle w:val="af1"/>
                <w:rFonts w:ascii="Sylfaen" w:hAnsi="Sylfaen"/>
                <w:b w:val="0"/>
                <w:color w:val="000000"/>
                <w:sz w:val="22"/>
                <w:szCs w:val="22"/>
                <w:bdr w:val="none" w:sz="0" w:space="0" w:color="auto" w:frame="1"/>
                <w:lang w:val="ka-GE"/>
              </w:rPr>
            </w:pP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Verdana" w:hAnsi="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სოფელში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იშვიათად</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მიწევს</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ყოფნა</w:t>
            </w:r>
            <w:r w:rsidRPr="00750358">
              <w:rPr>
                <w:rStyle w:val="af1"/>
                <w:rFonts w:ascii="Verdana" w:hAnsi="Verdana" w:cs="Verdana"/>
                <w:b w:val="0"/>
                <w:color w:val="000000"/>
                <w:sz w:val="22"/>
                <w:szCs w:val="22"/>
                <w:bdr w:val="none" w:sz="0" w:space="0" w:color="auto" w:frame="1"/>
                <w:lang w:val="ka-GE"/>
              </w:rPr>
              <w:t>.</w:t>
            </w:r>
            <w:r w:rsidRPr="00750358">
              <w:rPr>
                <w:rStyle w:val="af1"/>
                <w:rFonts w:ascii="Sylfaen" w:hAnsi="Sylfaen" w:cs="Verdana"/>
                <w:b w:val="0"/>
                <w:color w:val="000000"/>
                <w:sz w:val="22"/>
                <w:szCs w:val="22"/>
                <w:bdr w:val="none" w:sz="0" w:space="0" w:color="auto" w:frame="1"/>
                <w:lang w:val="ka-GE"/>
              </w:rPr>
              <w:t xml:space="preserve"> იგი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საშინლად</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მოსაწყენი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და</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ერთფეროვანია?</w:t>
            </w:r>
            <w:r w:rsidRPr="00750358">
              <w:rPr>
                <w:rStyle w:val="af1"/>
                <w:rFonts w:ascii="Verdana" w:hAnsi="Verdana" w:cs="Verdana"/>
                <w:b w:val="0"/>
                <w:color w:val="000000"/>
                <w:sz w:val="22"/>
                <w:szCs w:val="22"/>
                <w:bdr w:val="none" w:sz="0" w:space="0" w:color="auto" w:frame="1"/>
                <w:lang w:val="ka-GE"/>
              </w:rPr>
              <w:t xml:space="preserve"> – </w:t>
            </w:r>
            <w:r w:rsidRPr="00750358">
              <w:rPr>
                <w:rStyle w:val="af1"/>
                <w:rFonts w:ascii="Sylfaen" w:hAnsi="Sylfaen" w:cs="Sylfaen"/>
                <w:b w:val="0"/>
                <w:color w:val="000000"/>
                <w:sz w:val="22"/>
                <w:szCs w:val="22"/>
                <w:bdr w:val="none" w:sz="0" w:space="0" w:color="auto" w:frame="1"/>
                <w:lang w:val="ka-GE"/>
              </w:rPr>
              <w:t>ჩემი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ადრინდელი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შეხედულება</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სოფლის</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ცხოვრების</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შესახებ</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ერთ</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დღეში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შეიცვალა</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და</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ვთვლი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რომ</w:t>
            </w:r>
            <w:r w:rsidRPr="00750358">
              <w:rPr>
                <w:rStyle w:val="af1"/>
                <w:rFonts w:ascii="Verdana" w:hAnsi="Verdana"/>
                <w:b w:val="0"/>
                <w:color w:val="000000"/>
                <w:sz w:val="22"/>
                <w:szCs w:val="22"/>
                <w:bdr w:val="none" w:sz="0" w:space="0" w:color="auto" w:frame="1"/>
                <w:lang w:val="ka-GE"/>
              </w:rPr>
              <w:t>:</w:t>
            </w:r>
          </w:p>
          <w:p w:rsidR="009E3B15" w:rsidRPr="00750358" w:rsidRDefault="009E3B15" w:rsidP="00750358">
            <w:pPr>
              <w:pStyle w:val="a5"/>
              <w:spacing w:after="0" w:afterAutospacing="0" w:line="276" w:lineRule="auto"/>
              <w:jc w:val="both"/>
              <w:rPr>
                <w:rFonts w:ascii="Verdana" w:hAnsi="Verdana"/>
                <w:b/>
                <w:color w:val="333333"/>
                <w:sz w:val="22"/>
                <w:szCs w:val="22"/>
                <w:lang w:val="en-US"/>
              </w:rPr>
            </w:pPr>
            <w:r w:rsidRPr="00750358">
              <w:rPr>
                <w:rStyle w:val="af1"/>
                <w:rFonts w:ascii="Sylfaen" w:hAnsi="Sylfaen" w:cs="Sylfaen"/>
                <w:b w:val="0"/>
                <w:color w:val="FF000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 სოფელში</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ყოველთვის</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არის</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საქმე</w:t>
            </w:r>
            <w:r w:rsidRPr="00750358">
              <w:rPr>
                <w:rStyle w:val="af1"/>
                <w:rFonts w:ascii="Verdana" w:hAnsi="Verdana"/>
                <w:b w:val="0"/>
                <w:sz w:val="22"/>
                <w:szCs w:val="22"/>
                <w:bdr w:val="none" w:sz="0" w:space="0" w:color="auto" w:frame="1"/>
                <w:lang w:val="ka-GE"/>
              </w:rPr>
              <w:t>,</w:t>
            </w:r>
            <w:r w:rsidRPr="00750358">
              <w:rPr>
                <w:rStyle w:val="af1"/>
                <w:rFonts w:ascii="Verdana" w:hAnsi="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რომლითაც</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შეგიძლია</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თავი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შეიქციო</w:t>
            </w:r>
            <w:r w:rsidRPr="00750358">
              <w:rPr>
                <w:rStyle w:val="af1"/>
                <w:rFonts w:ascii="Verdana" w:hAnsi="Verdana"/>
                <w:b w:val="0"/>
                <w:color w:val="000000"/>
                <w:sz w:val="22"/>
                <w:szCs w:val="22"/>
                <w:bdr w:val="none" w:sz="0" w:space="0" w:color="auto" w:frame="1"/>
                <w:lang w:val="ka-GE"/>
              </w:rPr>
              <w:t>!</w:t>
            </w:r>
          </w:p>
          <w:p w:rsidR="009E3B15" w:rsidRPr="00750358" w:rsidRDefault="009E3B15" w:rsidP="00750358">
            <w:pPr>
              <w:spacing w:after="0"/>
              <w:jc w:val="both"/>
              <w:rPr>
                <w:rFonts w:ascii="Verdana" w:hAnsi="Verdana"/>
                <w:b/>
                <w:color w:val="333333"/>
                <w:lang w:val="ka-GE"/>
              </w:rPr>
            </w:pPr>
            <w:r w:rsidRPr="00750358">
              <w:rPr>
                <w:rStyle w:val="af1"/>
                <w:rFonts w:ascii="Sylfaen" w:hAnsi="Sylfaen" w:cs="Sylfaen"/>
                <w:b w:val="0"/>
                <w:bdr w:val="none" w:sz="0" w:space="0" w:color="auto" w:frame="1"/>
                <w:lang w:val="ka-GE"/>
              </w:rPr>
              <w:lastRenderedPageBreak/>
              <w:t>*სოფელში</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შეგიძლია</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ყოველი</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დღე</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სხვადასხვანაირი</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გქონდეს</w:t>
            </w:r>
            <w:r w:rsidRPr="00750358">
              <w:rPr>
                <w:rStyle w:val="af1"/>
                <w:rFonts w:ascii="Sylfaen" w:hAnsi="Sylfaen" w:cs="Sylfaen"/>
                <w:b w:val="0"/>
                <w:color w:val="FF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ყოველგვარი</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ძალისხმევის</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გარეშე</w:t>
            </w:r>
            <w:r w:rsidRPr="00750358">
              <w:rPr>
                <w:rStyle w:val="af1"/>
                <w:rFonts w:ascii="Verdana" w:hAnsi="Verdana"/>
                <w:b w:val="0"/>
                <w:color w:val="000000"/>
                <w:bdr w:val="none" w:sz="0" w:space="0" w:color="auto" w:frame="1"/>
                <w:lang w:val="ka-GE"/>
              </w:rPr>
              <w:t>!</w:t>
            </w:r>
          </w:p>
          <w:p w:rsidR="009E3B15" w:rsidRPr="00750358" w:rsidRDefault="009E3B15" w:rsidP="00750358">
            <w:pPr>
              <w:spacing w:after="0"/>
              <w:jc w:val="both"/>
              <w:rPr>
                <w:rFonts w:ascii="Verdana" w:hAnsi="Verdana"/>
                <w:b/>
                <w:color w:val="333333"/>
                <w:lang w:val="ka-GE"/>
              </w:rPr>
            </w:pPr>
            <w:r w:rsidRPr="00750358">
              <w:rPr>
                <w:rStyle w:val="af1"/>
                <w:rFonts w:ascii="Sylfaen" w:hAnsi="Sylfaen" w:cs="Sylfaen"/>
                <w:b w:val="0"/>
                <w:bdr w:val="none" w:sz="0" w:space="0" w:color="auto" w:frame="1"/>
                <w:lang w:val="ka-GE"/>
              </w:rPr>
              <w:t>*გიწესრიგდება</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დღის</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რეჟიმი</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და</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იძინებ</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ადრე</w:t>
            </w:r>
            <w:r w:rsidRPr="00750358">
              <w:rPr>
                <w:rStyle w:val="apple-converted-space"/>
                <w:rFonts w:ascii="Verdana" w:hAnsi="Verdana"/>
                <w:b/>
                <w:bCs/>
                <w:color w:val="000000"/>
                <w:bdr w:val="none" w:sz="0" w:space="0" w:color="auto" w:frame="1"/>
                <w:lang w:val="ka-GE"/>
              </w:rPr>
              <w:t> </w:t>
            </w:r>
            <w:r w:rsidRPr="00750358">
              <w:rPr>
                <w:rStyle w:val="af1"/>
                <w:rFonts w:ascii="Verdana" w:hAnsi="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იღვიძებ</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ადრე</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ეს</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არა  მხოლოდ</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შენს</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ორგანიზმზე</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არამედ</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შენს</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ხასიათზეც</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დადებითად</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მოქმედებს</w:t>
            </w:r>
            <w:r w:rsidRPr="00750358">
              <w:rPr>
                <w:rStyle w:val="af1"/>
                <w:rFonts w:ascii="Verdana" w:hAnsi="Verdana"/>
                <w:b w:val="0"/>
                <w:color w:val="000000"/>
                <w:bdr w:val="none" w:sz="0" w:space="0" w:color="auto" w:frame="1"/>
                <w:lang w:val="ka-GE"/>
              </w:rPr>
              <w:t>!</w:t>
            </w:r>
          </w:p>
          <w:p w:rsidR="009E3B15" w:rsidRPr="00750358" w:rsidRDefault="009E3B15" w:rsidP="00750358">
            <w:pPr>
              <w:spacing w:after="0"/>
              <w:jc w:val="both"/>
              <w:rPr>
                <w:rStyle w:val="af1"/>
                <w:bCs w:val="0"/>
              </w:rPr>
            </w:pPr>
            <w:r w:rsidRPr="00750358">
              <w:rPr>
                <w:rStyle w:val="af1"/>
                <w:rFonts w:ascii="Sylfaen" w:hAnsi="Sylfaen" w:cs="Sylfaen"/>
                <w:b w:val="0"/>
                <w:bdr w:val="none" w:sz="0" w:space="0" w:color="auto" w:frame="1"/>
                <w:lang w:val="ka-GE"/>
              </w:rPr>
              <w:t>*ჯანსაღ</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ცხოვრებას</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კიდევ</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უფრო</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უწყობს</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ხელს</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ნატურალური</w:t>
            </w:r>
            <w:r w:rsidRPr="00750358">
              <w:rPr>
                <w:rStyle w:val="af1"/>
                <w:rFonts w:ascii="Verdana" w:hAnsi="Verdana" w:cs="Verdana"/>
                <w:b w:val="0"/>
                <w:bdr w:val="none" w:sz="0" w:space="0" w:color="auto" w:frame="1"/>
                <w:lang w:val="ka-GE"/>
              </w:rPr>
              <w:t xml:space="preserve"> </w:t>
            </w:r>
            <w:r w:rsidRPr="00750358">
              <w:rPr>
                <w:rStyle w:val="af1"/>
                <w:rFonts w:ascii="Sylfaen" w:hAnsi="Sylfaen" w:cs="Sylfaen"/>
                <w:b w:val="0"/>
                <w:bdr w:val="none" w:sz="0" w:space="0" w:color="auto" w:frame="1"/>
                <w:lang w:val="ka-GE"/>
              </w:rPr>
              <w:t>საკვები</w:t>
            </w:r>
            <w:r w:rsidRPr="00750358">
              <w:rPr>
                <w:rStyle w:val="af1"/>
                <w:rFonts w:ascii="Verdana" w:hAnsi="Verdana"/>
                <w:b w:val="0"/>
                <w:bdr w:val="none" w:sz="0" w:space="0" w:color="auto" w:frame="1"/>
                <w:lang w:val="ka-GE"/>
              </w:rPr>
              <w:t>,</w:t>
            </w:r>
            <w:r w:rsidRPr="00750358">
              <w:rPr>
                <w:rStyle w:val="af1"/>
                <w:rFonts w:ascii="Verdana" w:hAnsi="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რომელიც</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სოფლის</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უდიდესი</w:t>
            </w:r>
            <w:r w:rsidRPr="00750358">
              <w:rPr>
                <w:rStyle w:val="af1"/>
                <w:rFonts w:ascii="Verdana" w:hAnsi="Verdana" w:cs="Verdana"/>
                <w:b w:val="0"/>
                <w:color w:val="000000"/>
                <w:bdr w:val="none" w:sz="0" w:space="0" w:color="auto" w:frame="1"/>
                <w:lang w:val="ka-GE"/>
              </w:rPr>
              <w:t xml:space="preserve"> </w:t>
            </w:r>
            <w:r w:rsidRPr="00750358">
              <w:rPr>
                <w:rStyle w:val="af1"/>
                <w:rFonts w:ascii="Sylfaen" w:hAnsi="Sylfaen" w:cs="Sylfaen"/>
                <w:b w:val="0"/>
                <w:color w:val="000000"/>
                <w:bdr w:val="none" w:sz="0" w:space="0" w:color="auto" w:frame="1"/>
                <w:lang w:val="ka-GE"/>
              </w:rPr>
              <w:t>პლიუსია</w:t>
            </w:r>
            <w:r w:rsidRPr="00750358">
              <w:rPr>
                <w:rStyle w:val="af1"/>
                <w:rFonts w:ascii="Verdana" w:hAnsi="Verdana"/>
                <w:b w:val="0"/>
                <w:color w:val="000000"/>
                <w:bdr w:val="none" w:sz="0" w:space="0" w:color="auto" w:frame="1"/>
                <w:lang w:val="ka-GE"/>
              </w:rPr>
              <w:t>.</w:t>
            </w:r>
          </w:p>
          <w:p w:rsidR="009E3B15" w:rsidRPr="00750358" w:rsidRDefault="009E3B15" w:rsidP="00750358">
            <w:pPr>
              <w:pStyle w:val="a5"/>
              <w:spacing w:after="0" w:afterAutospacing="0" w:line="276" w:lineRule="auto"/>
              <w:jc w:val="both"/>
              <w:rPr>
                <w:rStyle w:val="af1"/>
                <w:rFonts w:ascii="Sylfaen" w:hAnsi="Sylfaen"/>
                <w:b w:val="0"/>
                <w:sz w:val="22"/>
                <w:szCs w:val="22"/>
                <w:bdr w:val="none" w:sz="0" w:space="0" w:color="auto" w:frame="1"/>
                <w:lang w:val="ka-GE"/>
              </w:rPr>
            </w:pPr>
            <w:r w:rsidRPr="00750358">
              <w:rPr>
                <w:rStyle w:val="af1"/>
                <w:rFonts w:ascii="Sylfaen" w:hAnsi="Sylfaen" w:cs="Sylfaen"/>
                <w:b w:val="0"/>
                <w:color w:val="000000"/>
                <w:sz w:val="22"/>
                <w:szCs w:val="22"/>
                <w:bdr w:val="none" w:sz="0" w:space="0" w:color="auto" w:frame="1"/>
                <w:lang w:val="ka-GE"/>
              </w:rPr>
              <w:t>მოკლედ</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მეორე</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დღიდანვე</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იმდენად</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ბევრი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და</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საინტერესო</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რამე</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აღმოვაჩინე</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რომ</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ფილმების</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ყურება</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არც</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კი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მომსვლია</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თავში</w:t>
            </w:r>
            <w:r w:rsidRPr="00750358">
              <w:rPr>
                <w:rStyle w:val="af1"/>
                <w:rFonts w:ascii="Verdana" w:hAnsi="Verdana" w:cs="Verdana"/>
                <w:b w:val="0"/>
                <w:color w:val="000000"/>
                <w:sz w:val="22"/>
                <w:szCs w:val="22"/>
                <w:bdr w:val="none" w:sz="0" w:space="0" w:color="auto" w:frame="1"/>
                <w:lang w:val="ka-GE"/>
              </w:rPr>
              <w:t xml:space="preserve"> </w:t>
            </w:r>
            <w:r w:rsidRPr="00750358">
              <w:rPr>
                <w:rStyle w:val="af1"/>
                <w:rFonts w:ascii="Sylfaen" w:hAnsi="Sylfaen" w:cs="Sylfaen"/>
                <w:b w:val="0"/>
                <w:color w:val="000000"/>
                <w:sz w:val="22"/>
                <w:szCs w:val="22"/>
                <w:bdr w:val="none" w:sz="0" w:space="0" w:color="auto" w:frame="1"/>
                <w:lang w:val="ka-GE"/>
              </w:rPr>
              <w:t>აზრად</w:t>
            </w:r>
            <w:r w:rsidRPr="00750358">
              <w:rPr>
                <w:rStyle w:val="af1"/>
                <w:rFonts w:ascii="Verdana" w:hAnsi="Verdana"/>
                <w:b w:val="0"/>
                <w:color w:val="000000"/>
                <w:sz w:val="22"/>
                <w:szCs w:val="22"/>
                <w:bdr w:val="none" w:sz="0" w:space="0" w:color="auto" w:frame="1"/>
                <w:lang w:val="ka-GE"/>
              </w:rPr>
              <w:t>.</w:t>
            </w:r>
            <w:r w:rsidRPr="00750358">
              <w:rPr>
                <w:rStyle w:val="af1"/>
                <w:rFonts w:ascii="Sylfaen" w:hAnsi="Sylfaen"/>
                <w:b w:val="0"/>
                <w:color w:val="00000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თხილის</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გროვებით</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მდინარის</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ნაპირზე</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სეირნობით</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კულინარიული</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ტრეინინგებით</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და</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სოფლის</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მეურნეობაზე</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როგორც</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ბიზნესზე</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დაკვირვებით</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ვიყავი</w:t>
            </w:r>
            <w:r w:rsidRPr="00750358">
              <w:rPr>
                <w:rStyle w:val="af1"/>
                <w:rFonts w:ascii="Verdana" w:hAnsi="Verdana" w:cs="Verdana"/>
                <w:b w:val="0"/>
                <w:sz w:val="22"/>
                <w:szCs w:val="22"/>
                <w:bdr w:val="none" w:sz="0" w:space="0" w:color="auto" w:frame="1"/>
                <w:lang w:val="ka-GE"/>
              </w:rPr>
              <w:t xml:space="preserve"> </w:t>
            </w:r>
            <w:r w:rsidRPr="00750358">
              <w:rPr>
                <w:rStyle w:val="af1"/>
                <w:rFonts w:ascii="Sylfaen" w:hAnsi="Sylfaen" w:cs="Sylfaen"/>
                <w:b w:val="0"/>
                <w:sz w:val="22"/>
                <w:szCs w:val="22"/>
                <w:bdr w:val="none" w:sz="0" w:space="0" w:color="auto" w:frame="1"/>
                <w:lang w:val="ka-GE"/>
              </w:rPr>
              <w:t>დაკავებული</w:t>
            </w:r>
            <w:r w:rsidRPr="00750358">
              <w:rPr>
                <w:rStyle w:val="af1"/>
                <w:rFonts w:ascii="Verdana" w:hAnsi="Verdana"/>
                <w:b w:val="0"/>
                <w:sz w:val="22"/>
                <w:szCs w:val="22"/>
                <w:bdr w:val="none" w:sz="0" w:space="0" w:color="auto" w:frame="1"/>
                <w:lang w:val="ka-GE"/>
              </w:rPr>
              <w:t>.</w:t>
            </w:r>
          </w:p>
          <w:p w:rsidR="009E3B15" w:rsidRPr="00750358" w:rsidRDefault="009E3B15" w:rsidP="00750358">
            <w:pPr>
              <w:pStyle w:val="a5"/>
              <w:spacing w:line="276" w:lineRule="auto"/>
              <w:jc w:val="both"/>
              <w:rPr>
                <w:rFonts w:eastAsia="Calibri"/>
                <w:color w:val="333333"/>
                <w:sz w:val="22"/>
                <w:szCs w:val="22"/>
              </w:rPr>
            </w:pPr>
            <w:r w:rsidRPr="00750358">
              <w:rPr>
                <w:rStyle w:val="grssliceurl"/>
                <w:rFonts w:ascii="Arial" w:hAnsi="Arial" w:cs="Arial"/>
                <w:color w:val="0E774A"/>
                <w:sz w:val="22"/>
                <w:szCs w:val="22"/>
                <w:lang w:val="ka-GE"/>
              </w:rPr>
              <w:t>mrsmarch.wordpress.com/tag/</w:t>
            </w:r>
            <w:r w:rsidRPr="00750358">
              <w:rPr>
                <w:rStyle w:val="grssliceurl"/>
                <w:rFonts w:ascii="Sylfaen" w:hAnsi="Sylfaen" w:cs="Sylfaen"/>
                <w:color w:val="0E774A"/>
                <w:sz w:val="22"/>
                <w:szCs w:val="22"/>
                <w:lang w:val="ka-GE"/>
              </w:rPr>
              <w:t>სოფელი</w:t>
            </w:r>
            <w:r w:rsidRPr="00750358">
              <w:rPr>
                <w:rStyle w:val="grssliceurl"/>
                <w:rFonts w:ascii="Arial" w:hAnsi="Arial" w:cs="Arial"/>
                <w:color w:val="0E774A"/>
                <w:sz w:val="22"/>
                <w:szCs w:val="22"/>
                <w:lang w:val="ka-GE"/>
              </w:rPr>
              <w:t>/</w:t>
            </w:r>
            <w:r w:rsidRPr="00750358">
              <w:rPr>
                <w:rStyle w:val="apple-converted-space"/>
                <w:rFonts w:ascii="Arial" w:hAnsi="Arial" w:cs="Arial"/>
                <w:color w:val="0E774A"/>
                <w:sz w:val="22"/>
                <w:szCs w:val="22"/>
                <w:lang w:val="ka-GE"/>
              </w:rPr>
              <w:t> </w:t>
            </w:r>
            <w:r w:rsidRPr="00750358">
              <w:rPr>
                <w:rStyle w:val="grssliceurl"/>
                <w:rFonts w:ascii="Arial" w:hAnsi="Arial" w:cs="Arial"/>
                <w:color w:val="0E774A"/>
                <w:sz w:val="22"/>
                <w:szCs w:val="22"/>
                <w:lang w:val="ka-GE"/>
              </w:rPr>
              <w:t>- 77</w:t>
            </w:r>
            <w:r w:rsidRPr="00750358">
              <w:rPr>
                <w:rStyle w:val="grssliceurl"/>
                <w:rFonts w:ascii="Sylfaen" w:hAnsi="Sylfaen" w:cs="Arial"/>
                <w:color w:val="0E774A"/>
                <w:sz w:val="22"/>
                <w:szCs w:val="22"/>
                <w:lang w:val="ka-GE"/>
              </w:rPr>
              <w:t>.</w:t>
            </w:r>
          </w:p>
        </w:tc>
      </w:tr>
    </w:tbl>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სოფლად  არაა ცათამბჯენები, ქარხნების გუგუნი,  ტრანსპორტის განუწყვეტელი გრუხუნი,  ჰაერში უსიამოვნი სუნი,  გამონაბოლქვის ბურუსი, ქუჩებში ადამიანთა უწყვეტი ნაკადები, ათასფრად მოკაშკაშე  რეკლამების ლაპიონთა ცისარტყელებით  დასერილი ჰორიზონტი, ძალუმად არ იგრძნობა  ინდუსტრიული  ეპოქის მაჯისცემა... აქ არ არის  დიდი თეატრები და უშველებელი საკონცერტო  დარბაზები,  ფეშენებელური სასტუმროები და  რესტორნები,  სახელგანთქმული უნივერსიტეტები და  სამეცნიერო დაწესებულებები...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აქ  ზოგან არის და ზოგან არ არის  ბევრი რამ საჭირო ადამიანებისათვის,  საქმიანობისათვის, განათლებისათვის, კულტურისათვის, გართობისათვის  ჯანსაღი ცხოვრებისათვის საერთოდ... ჩვეულებრივ , აქ არის   ფართო და ლაღი სივრცე,  ისმის მდინარის ჩხრიალის  ჰანგები, ჩიტების ჟღურტული,  ცხოველთა  ჟრიამული, ტყის საამო შრიალი,  მინდორში მოთამაშე  ქარის  ბუბუნი,    თითქოს  მახლობელი, მშობლიური  გრძნობით  ციდან  გეთამაშება    ვარსკვლვთა  ჯარი, მთვარის ოქროსფერი ნათება, თავს ფაქიზად გეხვევა  მზის მაცოცხლებელი  ხსივების  ჭავლი. მეხსიერებაში ჩაგრჩება უცნობი გამვლელის  გულში  ჩამწვდომი  სალამი,  მეზობელთან   თბილი გაბაასება...  დიდბულია სოფელი, თუ მის   არსს ჩავუღრმავდებით!</w:t>
      </w:r>
    </w:p>
    <w:p w:rsidR="009E3B15" w:rsidRPr="00750358" w:rsidRDefault="009E3B15" w:rsidP="00750358">
      <w:pPr>
        <w:jc w:val="both"/>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C43E9" w:rsidP="00750358">
      <w:pPr>
        <w:jc w:val="both"/>
        <w:rPr>
          <w:rFonts w:ascii="Sylfaen" w:hAnsi="Sylfaen" w:cs="Sylfaen"/>
          <w:b/>
          <w:lang w:val="ka-GE"/>
        </w:rPr>
      </w:pPr>
      <w:r w:rsidRPr="00750358">
        <w:rPr>
          <w:rFonts w:ascii="Sylfaen" w:hAnsi="Sylfaen" w:cs="Sylfaen"/>
          <w:b/>
        </w:rPr>
        <w:t xml:space="preserve">   </w:t>
      </w:r>
      <w:r w:rsidR="009E3B15" w:rsidRPr="00750358">
        <w:rPr>
          <w:rFonts w:ascii="Sylfaen" w:hAnsi="Sylfaen" w:cs="Sylfaen"/>
          <w:b/>
          <w:lang w:val="ka-GE"/>
        </w:rPr>
        <w:t>აგრარული</w:t>
      </w:r>
      <w:r w:rsidR="009E3B15" w:rsidRPr="00750358">
        <w:rPr>
          <w:rFonts w:ascii="Sylfaen" w:hAnsi="Sylfaen" w:cs="Sylfaen"/>
          <w:b/>
        </w:rPr>
        <w:t xml:space="preserve">  </w:t>
      </w:r>
      <w:r w:rsidR="009E3B15" w:rsidRPr="00750358">
        <w:rPr>
          <w:rFonts w:ascii="Sylfaen" w:hAnsi="Sylfaen" w:cs="Sylfaen"/>
          <w:b/>
          <w:lang w:val="ka-GE"/>
        </w:rPr>
        <w:t xml:space="preserve"> ეპოქა </w:t>
      </w:r>
    </w:p>
    <w:p w:rsidR="009E3B15" w:rsidRPr="00750358" w:rsidRDefault="009E3B15" w:rsidP="00750358">
      <w:pPr>
        <w:jc w:val="both"/>
        <w:rPr>
          <w:rFonts w:ascii="Sylfaen" w:hAnsi="Sylfaen" w:cs="Sylfaen"/>
        </w:rPr>
      </w:pPr>
      <w:r w:rsidRPr="00750358">
        <w:rPr>
          <w:rFonts w:ascii="Sylfaen" w:hAnsi="Sylfaen" w:cs="Sylfaen"/>
          <w:b/>
        </w:rPr>
        <w:t xml:space="preserve">         </w:t>
      </w:r>
      <w:r w:rsidRPr="00750358">
        <w:rPr>
          <w:rFonts w:ascii="Sylfaen" w:hAnsi="Sylfaen" w:cs="Sylfaen"/>
          <w:lang w:val="ka-GE"/>
        </w:rPr>
        <w:t>მეცნიერების ქურუმები გვამცნობენ, რომ მიწასთან  უშუალოდ დაკავშირებული მეურნეობრიობის ეპოქა უდიდესი პერიოდი იყო კაცობრიობის ისტორიაში.   სოფელი  დედამიწის დიდ ნაწილში ჯერ კიდევ  დარჩა  ცხოვრების  რეალობად.  მან გამოიარა  რთული ეტაპები - მონობა და მონათმფლობელობა, ბატონობა და ყმობა, ფიზიკური   და   ინტელექტუალური  უპირატესობის მქონეთა    წინაშე  სუსტთა  მორჩილება, ადამიანის მიერ ადამიანის  ჩაგვრა.  აგრალურ ეპოქაში ადამიანთა დიდი ნაწილი არ იყო და  არაა იქ დარჩენილები   თავისუფალი.</w:t>
      </w:r>
    </w:p>
    <w:p w:rsidR="009E3B15" w:rsidRPr="00750358" w:rsidRDefault="009E3B15" w:rsidP="00750358">
      <w:pPr>
        <w:jc w:val="both"/>
        <w:rPr>
          <w:rFonts w:ascii="Sylfaen" w:hAnsi="Sylfaen" w:cs="Sylfaen"/>
        </w:rPr>
      </w:pPr>
      <w:r w:rsidRPr="00750358">
        <w:rPr>
          <w:rFonts w:ascii="Sylfaen" w:hAnsi="Sylfaen" w:cs="Sylfaen"/>
        </w:rPr>
        <w:t xml:space="preserve">         </w:t>
      </w:r>
      <w:r w:rsidRPr="00750358">
        <w:rPr>
          <w:rFonts w:ascii="Sylfaen" w:hAnsi="Sylfaen" w:cs="Sylfaen"/>
          <w:lang w:val="ka-GE"/>
        </w:rPr>
        <w:t xml:space="preserve"> აგრარულმა ეპოქამ   რამდენადმე განავითარა  შრომის დანაწილება, ამ პერიოდში   გზა გაეხსნა  ხელოსნობასა და ვაჭრობას,  წარმოშვა  ქალაქებიც.  საფუძველი  დაედო სოფლისა და ქალაქის  ტანდემს, მათ თანამშრომლობას, კავშირსა და  დაპირისპირებას.  </w:t>
      </w:r>
    </w:p>
    <w:p w:rsidR="009E3B15" w:rsidRPr="00750358" w:rsidRDefault="009E3B15" w:rsidP="00750358">
      <w:pPr>
        <w:jc w:val="both"/>
        <w:rPr>
          <w:rFonts w:ascii="Sylfaen" w:hAnsi="Sylfaen" w:cs="Sylfaen"/>
        </w:rPr>
      </w:pPr>
      <w:r w:rsidRPr="00750358">
        <w:rPr>
          <w:rFonts w:ascii="Sylfaen" w:hAnsi="Sylfaen" w:cs="Sylfaen"/>
        </w:rPr>
        <w:t xml:space="preserve">        </w:t>
      </w:r>
      <w:r w:rsidRPr="00750358">
        <w:rPr>
          <w:rFonts w:ascii="Sylfaen" w:hAnsi="Sylfaen" w:cs="Sylfaen"/>
          <w:lang w:val="ka-GE"/>
        </w:rPr>
        <w:t xml:space="preserve">  ბურჟუაზიულმა  სისტემამ  ქალაქს და სოფელს შორის  კავშირი გააფაროვა,  სოფლად ინდუსტრიული  ტექნოლოგიები,  ურთიერთობები  გაავრცელა, სოფელი კაპიტალს   დაუმორჩილა. მან  სოფლის  განვითარებას  დიდი  ბიძგი მისცა,  აამაღლა შრომისა და  მიწის  მწარმოებლურობა, გააღრმავა  ადამიანთა დიფერენციაცია  ქონებისა და შემოსავლების მხრივ... ეგრეწოდებულმა  სოციალისტურმა წყობამ   კი სოფელი  დიქტატის, მკაცრი ექსპლუატაციის  ობიექტად აქცია. მართალია, იგი საკმაოდ განავითარა, მაგრამ ყალბი ურთიერთობები დაამკვიდრა და  შეზღუდა  ადამიანთა თავისუფლება.  კეთილდღეობა ერთგვარად ასწია, მაგრამ  უუფლებობის მძიმე ტვირთის ქვეშ, ცრუ ფასეულობების გარემოში  ამყოფა  სოფელი და სოფლელი ადამიანი...</w:t>
      </w:r>
      <w:r w:rsidRPr="00750358">
        <w:rPr>
          <w:rFonts w:ascii="Sylfaen" w:hAnsi="Sylfaen" w:cs="Sylfaen"/>
        </w:rPr>
        <w:t xml:space="preserve">        </w:t>
      </w:r>
    </w:p>
    <w:p w:rsidR="009E3B15" w:rsidRPr="00750358" w:rsidRDefault="009E3B15" w:rsidP="00750358">
      <w:pPr>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ქალაქის  წარმოშობის შემდეგ</w:t>
      </w:r>
      <w:r w:rsidRPr="00750358">
        <w:rPr>
          <w:rFonts w:ascii="Sylfaen" w:hAnsi="Sylfaen" w:cs="Sylfaen"/>
        </w:rPr>
        <w:t>,</w:t>
      </w:r>
      <w:r w:rsidRPr="00750358">
        <w:rPr>
          <w:rFonts w:ascii="Sylfaen" w:hAnsi="Sylfaen" w:cs="Sylfaen"/>
          <w:lang w:val="ka-GE"/>
        </w:rPr>
        <w:t xml:space="preserve"> რაც, ისტორიკოსების ცნობით,  5 -იდან 6 ათასი წლის წინ მოხდა,   სოფელმა  მას ბევრი რამით  დაუთმო   უპირატესობა  - განვითარების  ტემპით, ადამიანთა ტერიტორიული  თავმოყრით, საქმიანობის მრავალფეროვნებით, ეკონომიკური, განათლების, კულტურის, მეცნიერების დონით, კომფორტით,  ცხოვრების ხარისხით...  ქალაქი გარკვეულად  სოფლის ექსპლუატატორიც გახდა  კაპიტალის დიდი თავმოყრის, პოლიტიკურ  ცენტრად ქცევის  შედეგად... სოფელი  განვითარების  მუხრუჭადაც კი   წარმოუდგებოდა  ზოგიერთს. იგივე ზემოთ ნახსენები  იბნ ჰალდუნი, ბევრ სხვასთან ერთად,  მიიჩნევდა სოფელს უძრაობის, წინსვლის ნაკლები შესაძლებლობის, ჩამორჩენის არეალად, რომლის დაპირისპირებად თვლიდა ქალაქს.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მეოცე საუკუნის დასაწყისშიც კი  სასოფლო-სამეურნეო წარმოება  დიდად ჩამორჩებოდა  მრეწველობას  ისეთ მაღალგანვითარებულ ქვეყანაში, როგორიცაა  ამერიკა.   ამის შესახებ </w:t>
      </w:r>
      <w:r w:rsidRPr="00750358">
        <w:rPr>
          <w:rFonts w:ascii="Sylfaen" w:hAnsi="Sylfaen" w:cs="Sylfaen"/>
          <w:lang w:val="ka-GE"/>
        </w:rPr>
        <w:lastRenderedPageBreak/>
        <w:t>ცნობილი  მეწარმე  ჰენრი ფორდი წერდა: ,,მიწათმოქმედი მეტისმეტად ამძიმებს თავის  დღიურ  შრომას. ჩემი აზრით, ფერმერი თავისი  ენერგიის ხუთ პროცენტსაც არ ხარჯავს  სასარგებლო მუშაობაზე. ქარხანა  რომ მოგვეწყო ფერმერის მსგავსად, იგი მუშებით უნდა აგვევსო.  ევროპაში ყველაზე ცუდი ფაბრიკაც კი არაა ისე  ცუდად მოწყობილი, როგორც ჩვენთან გლეხური მეურნეობა.  მექანიკური ენერგია და ელექტრობა  თითქმის არ გამოიყენება. არა მარტო ხელით კეთდება  ყველაფერი, არამედ უმეტეს შემთხვევაში  ყურადღებაც კი არ ექცევა  მიზანშეწონილ ორგანიზაციას.   სამუშაო დღის განმავლობაში ფერმერი   სულ ცოტა თორმეტჯერ მაინც  ავა-ჩამოვა  მონჯღრეულ კიბეზე, წლების მანძილზე  წელს მოიწყვეტს  წყლის თრევით, ნაცვლად იმისა, რომ ერთ-ორ მეტრზე წყალსადნი მილი გაიყვანოს.   თუ საჭირო გახდება დამატებითი სამუშაო, მისი პირველი  აზრი იქნება დამატებითი  მუშა ხელის დაქირავება.  მას ზედმეტ ფუფუნებად მიაჩნია ფულის ხარჯვა რაიმე გაუმჯობესებაზე. სწორედ ამიტომაა, რომ   სოფლის მეურნეობის  პროდუქტები  ყველაზე დაბალი ფასების დროსაც ძალზე ძვირია და ფერმერის შემოსავალი ხელსაყრელ პირობებშიც  კი მეტად უმნიშვნელო “.</w:t>
      </w:r>
      <w:r w:rsidRPr="00750358">
        <w:rPr>
          <w:rStyle w:val="af"/>
          <w:rFonts w:ascii="Sylfaen" w:hAnsi="Sylfaen" w:cs="Sylfaen"/>
          <w:lang w:val="ka-GE"/>
        </w:rPr>
        <w:footnoteReference w:id="2"/>
      </w: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წარმოების დიდი ორგანიზატორი მახვილგონივრულად მიუთითებს  ტექნოლოგიური  პროგრესისა და ორგანიზაციის როლზე  წარმოების ეფექტიანობისთვის, რასაც  დიდი ხნის მანძილზე მოკლებული  იყო  სოფელი.  ის ხარვეზი,  რომელზეც  ფორდი მიუთითებს, ამერიკისა და ევროპის  სოფლის მეურნეობამ გადალახა და  მიაღწია კიდეც შრომის მაღალ მწარმოებლურობას, მიწის მაღალ ნაყოფირებას, მეცხოველეობაში მაღალ პროდუქტიულობას, რასაც  ქვემოთ   შევეხებით. აქ მხოლოდ  გვინდა ყურადღება   გავამახვილეთ ისტორიულ პროცესზე  განვითარებული ქვეყყნებისა და საერთოდ სოფლის მეურნეობაში, იმაზე,რომ ჰენრი ფორდის მიერ  აღწერილი ტექნოლოგიური და ორგანიზაციული  ჩამორჩენა  მსოფლიოს   აგრარული წარმოების უდიდეს ნაწილში  დღესაც  შეიმჩნევა.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აგრარული ეპოქა, რომელიც  ცივილიზაციის  დასაწყისიდან ყველაზე  ხანგრძლივია  კაცობრიობის ისტორიაში,  იჭრება    ისტორიის ახალ - ინდუსტრიული ხანის  ფარგლებში  და  აგრძელებს მასთან  თანაარსებობას  თანამედროვე ეტაპზეც.  ამავე დროს  თანამედროვე  მსოფლიოში განვითარების   აგრარულ ეტაპზე  მყოფი ქვეყნების  დონე განსხვავებულია, რაც ისტორიული განვითარების  სირთულისა და წინაარმდეგობრივობის ერთ-ერთი გამოვლინებაა.  გამოჰყოფენ  სამი ძირითადი ტიპის აგრარულ ქვეყნებს: 1. წმინდა აგრარული ეკონომიკის  მქონე   ქვეყნები;  აქ  აგრარული სექტორი  ქმნის მ შ პ თითქმის ერთ მესამედს, ღარიბი მოსახლეობა   ორ მესამედზე მეტია  (აფრიკისა და  სამხრეთ აზიის   ქვეყნების დიდი ნაწლი); 2.  გარდამავალი ტიპის  ეკონომიკის  მქონე აგრარული ქვეყნები, სადაც სოფლის მეურნეობა არაა ეკონომიკური ზრდის  მთავარი წყარო, მაგრამ მნიშვნელოვან  როლს ქვეყნების ეკონომიკაში მაინც ასრულებს (ინდოეთი,  ინდონეზია, მაროკო და სხვ.); 3.  ურბანიზებულ ქვეყნები, რომლებშიც სოფლის მეურნეობა  მ შ პ - ში დაახლ 5 % -მდეა (ლათინური ამერიკისა და კარიბის.  ევროპისა და  ცენტრალური აზიის   რიგი ქვეყანა) .</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 1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აგრარული ეკონომიკის  ქვეყნების  სამი ტიპის ძირითადი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მახასიათებლები 2005 წ.   მსოფლიოში  </w:t>
      </w:r>
      <w:r w:rsidRPr="00750358">
        <w:rPr>
          <w:rStyle w:val="af"/>
          <w:rFonts w:ascii="Sylfaen" w:hAnsi="Sylfaen" w:cs="Sylfaen"/>
          <w:lang w:val="ka-GE"/>
        </w:rPr>
        <w:footnoteReference w:id="3"/>
      </w:r>
    </w:p>
    <w:p w:rsidR="009E3B15" w:rsidRPr="00750358" w:rsidRDefault="009E3B15" w:rsidP="00750358">
      <w:pPr>
        <w:spacing w:after="0"/>
        <w:jc w:val="both"/>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76"/>
        <w:gridCol w:w="1134"/>
        <w:gridCol w:w="709"/>
        <w:gridCol w:w="425"/>
      </w:tblGrid>
      <w:tr w:rsidR="009E3B15" w:rsidRPr="00750358" w:rsidTr="00750358">
        <w:trPr>
          <w:trHeight w:val="1196"/>
        </w:trPr>
        <w:tc>
          <w:tcPr>
            <w:tcW w:w="421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მაჩვენებლები</w:t>
            </w:r>
          </w:p>
          <w:p w:rsidR="009E3B15" w:rsidRPr="00750358" w:rsidRDefault="009E3B15" w:rsidP="00750358">
            <w:pPr>
              <w:spacing w:after="0"/>
              <w:jc w:val="both"/>
              <w:rPr>
                <w:rFonts w:ascii="Sylfaen" w:eastAsia="Times New Roman" w:hAnsi="Sylfaen" w:cs="Sylfaen"/>
                <w:lang w:val="ka-GE"/>
              </w:rPr>
            </w:pP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ააგრარუ-ლი   ქვეყნები</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გარდამა-ვალი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ტიპის ქვეყნები</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tc>
        <w:tc>
          <w:tcPr>
            <w:tcW w:w="1134"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ურბანიზ</w:t>
            </w:r>
            <w:r w:rsidRPr="00750358">
              <w:rPr>
                <w:rFonts w:ascii="Sylfaen" w:eastAsia="Times New Roman" w:hAnsi="Sylfaen" w:cs="Sylfaen"/>
                <w:lang w:val="ru-RU"/>
              </w:rPr>
              <w:t>-</w:t>
            </w:r>
            <w:r w:rsidRPr="00750358">
              <w:rPr>
                <w:rFonts w:ascii="Sylfaen" w:eastAsia="Times New Roman" w:hAnsi="Sylfaen" w:cs="Sylfaen"/>
                <w:lang w:val="ka-GE"/>
              </w:rPr>
              <w:t xml:space="preserve">ებული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ქვეყნები</w:t>
            </w:r>
          </w:p>
        </w:tc>
      </w:tr>
      <w:tr w:rsidR="009E3B15" w:rsidRPr="00750358" w:rsidTr="00750358">
        <w:tc>
          <w:tcPr>
            <w:tcW w:w="421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მოსახლეობა,   მლნ ადამიანი</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სოფლის  მოსახლეობა, მლნ ადამიანი</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იგივე %-ობით მთელ მოსახლეობასთან</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მოსახლეობის წლიური  მატება, %</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 xml:space="preserve">შრომითი რესურსები , მლნ  </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 xml:space="preserve"> მ. შ. სოფლის  მეურნეობის </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იგივე მთელ შრომით რესურსებთან, %</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 xml:space="preserve"> მშპ ერთ მცხოვრებზე მცხოვრებზე, დოლ. (2000წ)</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მშპ  საშუალო წლიური მატება, %</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სოფლის მეურნეობის დამატებული ღირებულება ერთ მცხოვრებზე, დოლ</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 xml:space="preserve">სოფლის მეურნეობის წვლილი  მ შ პ-ში,% </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სოფლის მეურნეობის წვლილი ეკონომიკურ ზრდაში (1993-2005წწ), %</w:t>
            </w:r>
          </w:p>
          <w:p w:rsidR="009E3B15" w:rsidRPr="00750358" w:rsidRDefault="009E3B15" w:rsidP="00750358">
            <w:pPr>
              <w:spacing w:after="120"/>
              <w:jc w:val="both"/>
              <w:rPr>
                <w:rFonts w:ascii="Sylfaen" w:eastAsia="Times New Roman" w:hAnsi="Sylfaen" w:cs="Sylfaen"/>
                <w:lang w:val="ka-GE"/>
              </w:rPr>
            </w:pP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615</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417</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68</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2,5</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266</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172</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65</w:t>
            </w:r>
          </w:p>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379</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3,7</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111</w:t>
            </w:r>
          </w:p>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29</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32</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3310</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2220</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63</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1,4</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1780</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1020</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57</w:t>
            </w:r>
          </w:p>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1068</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6,3</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142</w:t>
            </w:r>
          </w:p>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13</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7</w:t>
            </w:r>
          </w:p>
        </w:tc>
        <w:tc>
          <w:tcPr>
            <w:tcW w:w="1134"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965</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255</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26</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1,0</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447</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82</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18</w:t>
            </w:r>
          </w:p>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3489</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2,6</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215</w:t>
            </w:r>
          </w:p>
          <w:p w:rsidR="009E3B15" w:rsidRPr="00750358" w:rsidRDefault="009E3B15" w:rsidP="00750358">
            <w:pPr>
              <w:spacing w:after="120"/>
              <w:jc w:val="both"/>
              <w:rPr>
                <w:rFonts w:ascii="Sylfaen" w:eastAsia="Times New Roman" w:hAnsi="Sylfaen" w:cs="Sylfaen"/>
                <w:lang w:val="ka-GE"/>
              </w:rPr>
            </w:pP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6</w:t>
            </w:r>
          </w:p>
          <w:p w:rsidR="009E3B15" w:rsidRPr="00750358" w:rsidRDefault="009E3B15" w:rsidP="00750358">
            <w:pPr>
              <w:spacing w:after="120"/>
              <w:jc w:val="both"/>
              <w:rPr>
                <w:rFonts w:ascii="Sylfaen" w:eastAsia="Times New Roman" w:hAnsi="Sylfaen" w:cs="Sylfaen"/>
                <w:lang w:val="ka-GE"/>
              </w:rPr>
            </w:pPr>
            <w:r w:rsidRPr="00750358">
              <w:rPr>
                <w:rFonts w:ascii="Sylfaen" w:eastAsia="Times New Roman" w:hAnsi="Sylfaen" w:cs="Sylfaen"/>
                <w:lang w:val="ka-GE"/>
              </w:rPr>
              <w:t>5</w:t>
            </w:r>
          </w:p>
        </w:tc>
      </w:tr>
      <w:tr w:rsidR="009E3B15" w:rsidRPr="00750358" w:rsidTr="00750358">
        <w:tc>
          <w:tcPr>
            <w:tcW w:w="421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tc>
        <w:tc>
          <w:tcPr>
            <w:tcW w:w="1843"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tc>
        <w:tc>
          <w:tcPr>
            <w:tcW w:w="42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tc>
      </w:tr>
    </w:tbl>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lang w:val="ka-GE" w:eastAsia="ru-RU"/>
        </w:rPr>
        <w:t xml:space="preserve">      </w:t>
      </w:r>
      <w:r w:rsidRPr="00750358">
        <w:rPr>
          <w:rFonts w:ascii="Sylfaen" w:hAnsi="Sylfaen" w:cs="Sylfaen"/>
          <w:lang w:val="ka-GE"/>
        </w:rPr>
        <w:t xml:space="preserve">   ამ მონაცემებიდან ნათლად ჩანს  აგრარული  ეპოქის თავისებურებაც,  მისთვის დამახასიათებელი დოვლათის  წარმოების  დაბალი დონე, რაც შესაბამისად  განაპირობებს   ადამიანთა  დაბალ  კეთილდღეობას,   უზრუნველყოფას ცხოვრების მატერიალური პირობებით. მ შ პ სულადობრივი მაჩვენებელი წმინდა აგრარულ ქვეყნებში  თითქმის 10-ჯერ დაბალია, ვიდრე  შედარებით ურბანიზებულ აგრარულ ქვეყნებში. ასევე ორჯერ მცირეა სოფლის მეურნეობის  დამატებული ღირებულებების  სულადობრივი სიდიდეც.  მეორე მხრივ, ამ ეპოქისათვის  დამახასიათებელია მოსახლეობის  ზრდის  მაღალი ტემპი. ურბანიზებული ქვეყნის ეკონომიკა და საერთო განვითარება  ავლენს  მეტ მაღალ მაჩვენებლებს, თუმცა ეს სრულიად არასაკმარისია იმისათვის, რომ   ეს  ქვეყნები  განვითარებული  ქვეყნების  რიცხვში  იყვნენ.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აგრარულ ეპოქას საერთოდ განვითარების ნაკლები რესურსი აქვს, რაც აისახება    ქვეყნების  განვითარების  ტემპზე. იგი  მეტისმეტად დაბალია, ვიდრე აუცილებელია ჩამოეჩენის დასაძლევად.  ეს ორი მიზეზითაა გამოწვეული.  ჯერ ერთი,  საზოგადოებრივი  შრომის  დანაწილებისა და გაცვლის  გავითარების დაბალი დონით, რაც დასაბამიდან დამახასიათებელია  ჩვეულებრივ აგრარული,  ჩაკეტილი ნატურალური მეურნეობისთვის;   მეორე,  წარმოების დაბალი  ტექნოლოგიური   დონით, რუტინული, როგორც წესი, ცოცხალ გამწევ ძალაზე  დამყარებული  ტექნიკის გამოყენებით, მუშაკთა  დაბალი კვალიფიკაციით, რაც ძირითადად  მხოლოდ ადამიანთა  ცხოვრებისეულ  გამოცდილებას  ემყარება. ამ ქვეყნების  განვითარების რესურსების  დეფიციტის ერთ-ერთი  მკაფიო  დადასტურებაა განათლების მეტისმეტად დაბალი დონე  (განათლება ხომ საზოგადოების  ყოველგვარი პროგრესის  უმთავრესი  წყაროა).  წერა-კითხვის  მცოდნეთა  წილი მოსახლეობაში შეადგენდა  2005-2009 წლებში  გამბიაში 45%-ს,  ეთიოპიაში - 35,5 %-ს,  სიერა ლეონეში - 29,8 5-ს,  მალიში - 26,2%-ს,  ბურკინა ფასოში -28,7 %-ს, ჩადიში- 32,7 %-ს,   და ა.შ.   უფრო განვითარებულ აგრარულ ქვეყნებში ეს დონე  შედარებით უფრო მაღალია - დაახლ 50-60 %, ხოლო ურბანიზებულებში - 60-70 %ს შეადგენს, მაგრამ, როგორც ვხედავთ,  სრულიად არასაკმარისია. განათლების     მისაწვდომობა      მეტწილ     ქვეყნებში    20-30% -ს ფარგლებშია.</w:t>
      </w:r>
      <w:r w:rsidRPr="00750358">
        <w:rPr>
          <w:rStyle w:val="af"/>
          <w:rFonts w:ascii="Sylfaen" w:hAnsi="Sylfaen" w:cs="Sylfaen"/>
          <w:lang w:val="ka-GE"/>
        </w:rPr>
        <w:footnoteReference w:id="4"/>
      </w:r>
      <w:r w:rsidRPr="00750358">
        <w:rPr>
          <w:rFonts w:ascii="Sylfaen" w:hAnsi="Sylfaen" w:cs="Sylfaen"/>
          <w:lang w:val="ka-GE"/>
        </w:rPr>
        <w:t xml:space="preserve"> ამრიგად, ყველა აგრარული ქვეყანა  ხასიათდება  განათლების საერთო დონის მკვეთრი ჩამორჩენით თანამედროვე  მაღალგანვითარებული და განვითარებული ქვეყნებისაგან. უაღრესად  დაბალია  საშუალო  სპეციალური და უმაღლესი განათლების დონე და ხარისხი, მეცნიერების განვითარება. მეცნიერებაზე დანახარჯები მ შ პ-ში 0,1-0,2 % შეადგენს, მაშინ როცა იგი განვითარებულ ქვეყნებში  2- 3 % -ს და მეტსაც აღწევს.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ყოველოვე ეს, ცხადია, აისახება   აღნიშნული ქვეყნების განვითარებაზე, საერთოდ, და ეკონომიკური განვითარებაზე, კერძოდ. ამას, როგორც ცნობილია,  აქვს  გადამწყვეტი </w:t>
      </w:r>
      <w:r w:rsidRPr="00750358">
        <w:rPr>
          <w:rFonts w:ascii="Sylfaen" w:hAnsi="Sylfaen" w:cs="Sylfaen"/>
          <w:lang w:val="ka-GE"/>
        </w:rPr>
        <w:lastRenderedPageBreak/>
        <w:t>მნიშვნელობა  ეკონომიკის  ნებისმიერი დარგის, მათ შორის  სასოფლო  წარმოებისათვის. შრომის  დანაწილების, გაცვლის  გაფართოება ძირითადად  გარედან, ქალაქიდან  შემოდის  სოფლის  სინამდვილეში,  ასევეა  ტექნიკა, ტექნოლოგიური სიახლეები, კვალიფიციური კადრებით უზრუნველყოფა, მაგრამ   აქ   ქალაქები ამ ფუნქციას  სათანადოდ ვერ ასრულებს, რადგან თავადაც  ვერ მისდევენ  პროგრესის ტემპებს.</w:t>
      </w:r>
    </w:p>
    <w:p w:rsidR="009E3B15" w:rsidRPr="00750358" w:rsidRDefault="009E3B15" w:rsidP="00750358">
      <w:pPr>
        <w:jc w:val="both"/>
        <w:rPr>
          <w:rFonts w:ascii="Sylfaen" w:hAnsi="Sylfaen" w:cs="Sylfaen"/>
        </w:rPr>
      </w:pPr>
      <w:r w:rsidRPr="00750358">
        <w:rPr>
          <w:rFonts w:ascii="Sylfaen" w:hAnsi="Sylfaen" w:cs="Sylfaen"/>
          <w:lang w:val="ka-GE"/>
        </w:rPr>
        <w:t xml:space="preserve">         შედარებით უფრო მეტად  განვითარდა ის  აგარარული ქვეყნები,  რომლებშიც  ურბანიზაციამ გარკვეული  ინტენსიური ხასიათი მიიღო  სხვადასხვა  პირობის შდეგად:   მოწინავე ქვეყნებთან სიახლოვის, მათთან კავშირების, ენერგეტიკული და სანედლეულო რესურსების  არსებობის  წყალობით  და სხვ</w:t>
      </w:r>
      <w:r w:rsidRPr="00750358">
        <w:rPr>
          <w:rFonts w:ascii="Sylfaen" w:hAnsi="Sylfaen" w:cs="Sylfaen"/>
        </w:rPr>
        <w:t>.</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 xml:space="preserve">   მსოფლიოს  უდიდესი  ნაწილად  კვლავ წარმოგვიდგება სოფელი,  თანაც იგი მთლიანობაში  იყო და რჩება პლანეტის  ჩამორჩენილ სივრცედ, ვერ  განვითარდა  ამ  ნაწილში ქალაქის  მხარდამხარაც  იმის გამო, რომ  კაცობრიობის  ძალისხმევა  მისდამი  ნაკლები იყო, ქალაქები და   განვითრებული ქვეყნები  სოფელს ყვლეფის   საგნად, თავისი სიმდიდრის გადიდების  წყაროდ  თვლიდნენ, ცდილობდნენ მისგან რაც შეიძლება მეტი მიეღოთ  და სამაგიერო არ მიეცათ. ეს პროცესი  უნდა  შეიცვალოს. სოფელი უნდა  გახდეს მთელი კაცობრიობის ზრუნვის საგანი.  მაშინ  ისტორიის  წარსულში დარჩენილი ქვეყნებიც გამოვლენ ჩამორჩენილის მდგომარეობიდან, სამართლიანობაც აღდგება. ეს სასარგებლო იქნება განუვითარებელი ქვეყნებისთვის და მთელი კაცობრიობისთვისაც.</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პერსპექტივაში აგრარული ეპოქა უნდა დასრულდეს ყველა ქვეყანაში. ეს ისტორიული კანონზომიერებაა. ყველა ეპოქას  აქვს  თავისი დროითი  ჩარჩო.  ამასთან ეს სულაც არ ნიშნავს სოფლის გაქრობას (ზოგიერთები კი სოფლის სიკვდილს  პროგნოზირებენ). ახალ ეპოქას  მოჰყვება  ახალი  სოფლის  წარმოშობასაც, რომელშიც  ცხოვრება  სხვა  წესისა და დონისა  იქნება,  განსაკუთრებით  ამჟამინდელ  საერთოდ და ეკნომიკურად    ჩამორენილ ქვეყნებში.</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b/>
          <w:lang w:val="ka-GE"/>
        </w:rPr>
      </w:pPr>
    </w:p>
    <w:p w:rsidR="009E3B15" w:rsidRPr="00750358" w:rsidRDefault="009E3B15" w:rsidP="00750358">
      <w:pPr>
        <w:jc w:val="both"/>
        <w:rPr>
          <w:rFonts w:ascii="Sylfaen" w:hAnsi="Sylfaen" w:cs="Sylfaen"/>
          <w:b/>
          <w:lang w:val="ka-GE"/>
        </w:rPr>
      </w:pPr>
    </w:p>
    <w:p w:rsidR="009E3B15" w:rsidRPr="00750358" w:rsidRDefault="009E3B15" w:rsidP="00750358">
      <w:pPr>
        <w:jc w:val="both"/>
        <w:rPr>
          <w:rFonts w:ascii="Sylfaen" w:hAnsi="Sylfaen" w:cs="Sylfaen"/>
          <w:b/>
          <w:lang w:val="ka-GE"/>
        </w:rPr>
      </w:pPr>
    </w:p>
    <w:p w:rsidR="009E3B15" w:rsidRPr="00750358" w:rsidRDefault="009E3B15" w:rsidP="00750358">
      <w:pPr>
        <w:jc w:val="both"/>
        <w:rPr>
          <w:rFonts w:ascii="Sylfaen" w:hAnsi="Sylfaen" w:cs="Sylfaen"/>
          <w:b/>
          <w:lang w:val="ka-GE"/>
        </w:rPr>
      </w:pPr>
    </w:p>
    <w:p w:rsidR="009E3B15" w:rsidRPr="00750358" w:rsidRDefault="009E3B15" w:rsidP="00750358">
      <w:pPr>
        <w:jc w:val="both"/>
        <w:rPr>
          <w:rFonts w:ascii="Sylfaen" w:hAnsi="Sylfaen" w:cs="Sylfaen"/>
          <w:b/>
          <w:lang w:val="ka-GE"/>
        </w:rPr>
      </w:pPr>
    </w:p>
    <w:p w:rsidR="009E3B15" w:rsidRPr="00750358" w:rsidRDefault="009E3B15" w:rsidP="00750358">
      <w:pPr>
        <w:jc w:val="both"/>
        <w:rPr>
          <w:rFonts w:ascii="Sylfaen" w:hAnsi="Sylfaen" w:cs="Sylfaen"/>
          <w:b/>
          <w:lang w:val="ka-GE"/>
        </w:rPr>
      </w:pPr>
      <w:r w:rsidRPr="00750358">
        <w:rPr>
          <w:rFonts w:ascii="Sylfaen" w:hAnsi="Sylfaen" w:cs="Sylfaen"/>
          <w:b/>
          <w:lang w:val="ka-GE"/>
        </w:rPr>
        <w:t>ქალაქისა  და  სოფლის   ტანდემი.</w:t>
      </w:r>
    </w:p>
    <w:p w:rsidR="009E3B15" w:rsidRPr="00750358" w:rsidRDefault="009E3B15" w:rsidP="00750358">
      <w:pPr>
        <w:jc w:val="both"/>
        <w:rPr>
          <w:rFonts w:ascii="Sylfaen" w:hAnsi="Sylfaen" w:cs="Sylfaen"/>
          <w:b/>
          <w:lang w:val="ka-GE"/>
        </w:rPr>
      </w:pPr>
      <w:r w:rsidRPr="00750358">
        <w:rPr>
          <w:rFonts w:ascii="Sylfaen" w:hAnsi="Sylfaen" w:cs="Sylfaen"/>
          <w:b/>
          <w:lang w:val="ka-GE"/>
        </w:rPr>
        <w:t>სოფლის  მარადიულობა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საერთოდ  ქალაქისა და სოფლის  მკვეთრ  დაპირისპირებაზე  მსჯელობა გაუმართლე-ბელია,  მაგრამ მათ შორის  არსებითი განსხვავება  დასაბამიდან არსებობს, რაც დღემდე შენარჩუნებულია. სოფელი განიცდიდა და ჯერაც  გარკვეულწილად განიცდის  ქალაქისაგან ექსპლუატაციას,  სიმდიდრეს  ქალაქი  გარკვეულად მის ხარჯზე  აგროვებს.  თუმცა ქალაქისა და სოფლის წინააღმდეგობისაგან  ბევრი რამ გაქრა და ქრება, მაგრამ   ქალაქი მის უპირატესობებს ინარჩუნებს და იყენებს თავის სასარგებლოდ.  ამასთან  სულ უფრო თვალსაჩონოა   სოფლის   რიგი    უპირატესობაც.</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აქ  შეიძლება  მოკლედ  ჩამოვაყალიბოთ  ეს უპირატესობები,  რაც დღეისათვის გააჩნია  ქალაქს სოფელთან და  სოფელს ქალაქთან შედარებით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ქალაქის უპირატესობებიდან შეიძლება აღინიშნოს:</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საქმიანობის მეტი მრავალფეროვნება და არჩევანის შესაძლებლობა;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პიროვნების განვითარების მეტი პირობები, ფართო ურთიერთობები და ასპარეზი;  წარმატებისა  და კერიერის, თვითრეალიზაციის   მეტი შანსი;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ცხოვრების უფრო მაღალი კომფორტი, მომსახურების მეტი მისაწვდომობა;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ინტელექტუალური, ეკონომიკური,  კულტურული პოტენციალის მეტი კონცენტრაცია.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ამ უპრატესობათა  ხარისხი იცვლება, ზოგი სუსტდება, ზოგი ძლიერდება, მაგრამ ჯერჯერობით ისინი  აშკარად შესამჩნევი  და ანგარიშგასაწევია ადამიანებისა და პოლიტი-კისთვის.</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სოფლის უპირატესობებად      წარმოგვიდგება შემდეგი: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ბუნებრივი გარემოს  მეტი  როლი  ადამიანთა  ცხოვრებაში  და ბუნებასთან     სიახლოვის მეტი  შეგრძნება,  ხელოვნური სამყაროს</w:t>
      </w:r>
      <w:r w:rsidRPr="00750358">
        <w:rPr>
          <w:rFonts w:ascii="Sylfaen" w:hAnsi="Sylfaen" w:cs="Sylfaen"/>
        </w:rPr>
        <w:t xml:space="preserve">  </w:t>
      </w:r>
      <w:r w:rsidRPr="00750358">
        <w:rPr>
          <w:rFonts w:ascii="Sylfaen" w:hAnsi="Sylfaen" w:cs="Sylfaen"/>
          <w:lang w:val="ka-GE"/>
        </w:rPr>
        <w:t xml:space="preserve"> ,,წნეხის “  ნაკლები  განცდა;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უფრო ჯანსაღი ბუნებრივი გარემო, უფრო ჯანსაღი კვება;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ადამიანებს შორის უფრო ღია და უშუალო, გულწრფლი  ურთიერთობა;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ადამიანთა უფრო ნაკლები დიფერენციაცია  ქონებრივი ნიშნით და   ნაკლები უსამართლობა   ურთიერთობათა მეტი სიმარტივის შედეგად;</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ცხოვრების ნაკლებად დაძაბული რიტმი.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შეიძლება აღინიშნოს  სოფლისა და ქალაქის სოციალურ-ეკონომიკური   ტანდემის  ბედის  შესახებ.</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მართალია, სოფელი  მთლიანობაში  შემცირდა, ამჟამად  მოსახლეობითა და ტერიტორიით დედამიწაზე ნაკლები ადგილი უკავია, ვიდრე ოდესმე, მთლიანობაში ეს პროცესი გრძელდება კიდეც, მაგრამ   იგი სადღაც   შეჩერდება, სადღაც შეიძლება  უკუქცევადიც გახდეს. სოფელი  არ შეიძლება გაქრეს.  ბევრ ადამიანს  უყვარს სოფელი, მოსწონს და ხიბლავს იქაური ყოფა, გარემო. ბევრს არც უნდა ქალაქში ცხოვრება.  ისინი არ დათმობენ სოფელს გასაქრობად.  </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მაგრამ სოფლის  მკვეთრი განსხვავება  ქალაქისაგან  ცხოვრების ეკონომიკური და სოციალურ-კულტურული პირობებით, შრომის  სიმძიმით და სხვ.  უნდა  მოისპოს. ქალაქის ცხოვრების მეტი მიმზიდველობა სოფლურთან შედარებით  არ უნდა არსებობდეს. სოფლის უპირატესობები კიდევ უფრო ნათლად უნდა გამოჩნდეს. ქალაქისა და სოფლის  ურთიერთდაახლოება,  განცალკევებასთან   ერთად,   ცხოვრების საერთო მრავალფეროვნების მნიშვნელოვან კომპონენტად დარჩება.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ქალაქსაც  მოუწევს  იზრუნოს  სოფლის უპირატესობათა  თავის წიაღში  შემოტანისთვის, კერძოდ,  სიმშვიდის, ეკოლოგიური უსაფრთხოების, ადამიანთა  ურთიერთობათა  მეტი ჰუმანურობის  მხრივ  და სხვ.  ძნელი სათქმელია, თუ სანამდე წავა ეს პროცესი,   მაგრამ უეჭველია, რომ სოფელი  დარჩება  კაცობრიობის ცხოვრების  ნაწილად.</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ამასთან, მართალია, მრავალ ქვეყანაში,  აგრარული ეპოქა დიდი ხანია დასრულდა,  მაგრამ  მსოფლიოს დიდ ნაწილში სოფელი კვლავ დომინირებს.  სოფელი  ასევე  ცოცხლობს და არა მარტო  ჩამორეჩნის  ნიადაგზე, არამედ აუცილებლობით.  ამჟამად სოფლის მოსახლეობა  შეადგენს  მსოფლიოს მთელი მოსახლეობის  54 %-ს, ცალკეულ  ქვეყნებში  მეტსაც:     ინდოეთში- 70 %-ს,  კენიაში - 78%-ს,  ვიეტნამში - 78 %-ს,  ჩინეთში - </w:t>
      </w:r>
      <w:r w:rsidRPr="00750358">
        <w:rPr>
          <w:rFonts w:ascii="Sylfaen" w:hAnsi="Sylfaen" w:cs="Sylfaen"/>
        </w:rPr>
        <w:t>53,0</w:t>
      </w:r>
      <w:r w:rsidRPr="00750358">
        <w:rPr>
          <w:rFonts w:ascii="Sylfaen" w:hAnsi="Sylfaen" w:cs="Sylfaen"/>
          <w:lang w:val="ka-GE"/>
        </w:rPr>
        <w:t xml:space="preserve"> %-ს,  ვიეტნამში -69,6 %-ს, შრი ლანკაში- 87 %-ს,   უგანდაში - 86,7 %-ს,  ახალ გვინეაში-  87,5 %-ს,  ნეპალში - 81,4 %--ს,   ტოგაში 86, 7 % -ს.  არც ისე მცირეა იგი მაღალ და საშუალოდ განვითარებულ ქვეყნებშიც:  დიდ ბრიტანეთში- 20 %, ამერიკაში </w:t>
      </w:r>
      <w:r w:rsidRPr="00750358">
        <w:rPr>
          <w:rFonts w:ascii="Sylfaen" w:hAnsi="Sylfaen" w:cs="Sylfaen"/>
        </w:rPr>
        <w:t>-17,7</w:t>
      </w:r>
      <w:r w:rsidRPr="00750358">
        <w:rPr>
          <w:rFonts w:ascii="Sylfaen" w:hAnsi="Sylfaen" w:cs="Sylfaen"/>
          <w:lang w:val="ka-GE"/>
        </w:rPr>
        <w:t>. %,  გერმანიაში - 26%,  რუსეთში</w:t>
      </w:r>
      <w:r w:rsidRPr="00750358">
        <w:rPr>
          <w:rFonts w:ascii="Sylfaen" w:hAnsi="Sylfaen" w:cs="Sylfaen"/>
        </w:rPr>
        <w:t>-28</w:t>
      </w:r>
      <w:r w:rsidRPr="00750358">
        <w:rPr>
          <w:rFonts w:ascii="Sylfaen" w:hAnsi="Sylfaen" w:cs="Sylfaen"/>
          <w:lang w:val="ka-GE"/>
        </w:rPr>
        <w:t xml:space="preserve">%, უკრაინაში -  31,2 %  თურქეთში - 30,3  ირანში - 29,2 % , აზერბაიჯანში - 49,1 %, სომხეთში-  35,8%,   საქართველოში - 47% და  ა. შ </w:t>
      </w:r>
      <w:r w:rsidRPr="00750358">
        <w:rPr>
          <w:rStyle w:val="af"/>
          <w:rFonts w:ascii="Sylfaen" w:hAnsi="Sylfaen" w:cs="Sylfaen"/>
          <w:lang w:val="ka-GE"/>
        </w:rPr>
        <w:footnoteReference w:id="5"/>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მსოფლიოსათვის უდიდესი გამოწვევაა  ქვეყნების  სოფლების განვითარების  დონეთა   უზარმაზარი განსხვავება.  ეს ნათლად ჩანს  ქვემოთ მოტანილ სურათებზე.    მრავალი ჩამორჩენილი ქვეყნის  სოფელი შუა საუკუნეების  დონეზეც იმყოფება, თითქმის ნახევრად ველურ მდგომარეობაშია.  ამის მაგალითია  ეთიოპიის სოფელი, რომელიც გამოსახულია   სურათზე 1.</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noProof/>
        </w:rPr>
        <w:lastRenderedPageBreak/>
        <w:drawing>
          <wp:inline distT="0" distB="0" distL="0" distR="0">
            <wp:extent cx="4324350" cy="2781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24350" cy="278130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სურათი 1.  აფრიკული   (ეთიოპიის) სოფელი.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განვითარებული ქვეყნიების სოფელი  გამოირჩევა  კეთილმოწყობით, თანამედროვე  სახლებით, კანალიზაციით, დაგეგმარებით, საყოფაცხოვრებო, კულტურული, საგანმანათ-ლებლო დაწესებულებებათა ქსელით  და სხვ. მისი ზოგადი სახე ჩანს  ვიზუალურადაც სურათზე 2.</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noProof/>
        </w:rPr>
        <w:drawing>
          <wp:inline distT="0" distB="0" distL="0" distR="0">
            <wp:extent cx="4324350" cy="27622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24350" cy="276225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სურათ2.</w:t>
      </w:r>
      <w:r w:rsidRPr="00750358">
        <w:rPr>
          <w:rFonts w:ascii="Sylfaen" w:hAnsi="Sylfaen" w:cs="Sylfaen"/>
        </w:rPr>
        <w:t xml:space="preserve">  </w:t>
      </w:r>
      <w:r w:rsidRPr="00750358">
        <w:rPr>
          <w:rFonts w:ascii="Sylfaen" w:hAnsi="Sylfaen" w:cs="Sylfaen"/>
          <w:lang w:val="ka-GE"/>
        </w:rPr>
        <w:t>განვითარებული ქვეყნის სოფელი (იტალია)</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აქ  მოტანილ   სურათებშიც  ნათლად ვხედავთ  დიდ კონტრასტს  განვითარებული და  განვითარების დონის ქვეყნების სოფლებს შორის. ცხადია,  ეს ზედაპირულ შთაბეჭდილებას </w:t>
      </w:r>
      <w:r w:rsidRPr="00750358">
        <w:rPr>
          <w:rFonts w:ascii="Sylfaen" w:hAnsi="Sylfaen" w:cs="Sylfaen"/>
          <w:lang w:val="ka-GE"/>
        </w:rPr>
        <w:lastRenderedPageBreak/>
        <w:t>გვიქმნის, მაგრამ  ხაზს მაინც უსვამს  არსებულ მდგომარეობას.  ამ ორ უკიდურესობას შორის არის  მრავალჯერადი და მრავალმხრივი   განსხვავება, რომლის  დეტალურ დახასიათებას  ჩვენ აქ არ შევუდგებით, გვინდოდოდა მხოლოდ  წარმოგვედგინა  არსებული    მდგომარეობის  საერთო  ხასიათი.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უპრიანია აქ ასევე  შევადაროთ  ჩამორჩენილი და განვითარებული ქვეყნების  ქალაქებიც</w:t>
      </w:r>
      <w:r w:rsidRPr="00750358">
        <w:rPr>
          <w:rFonts w:ascii="Sylfaen" w:hAnsi="Sylfaen" w:cs="Sylfaen"/>
        </w:rPr>
        <w:t xml:space="preserve">  </w:t>
      </w:r>
      <w:r w:rsidRPr="00750358">
        <w:rPr>
          <w:rFonts w:ascii="Sylfaen" w:hAnsi="Sylfaen" w:cs="Sylfaen"/>
          <w:lang w:val="ka-GE"/>
        </w:rPr>
        <w:t xml:space="preserve"> ზოგადი შტრიხებით მაინც. ავიღოთ პირველ რიგში  ისევ ეთიოპია,   მისი  ქალაქის  მაგალითი    ( იხ. სურათი 3).     </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noProof/>
        </w:rPr>
        <w:drawing>
          <wp:inline distT="0" distB="0" distL="0" distR="0">
            <wp:extent cx="4324350" cy="2886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324350" cy="2886075"/>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s="Sylfaen"/>
          <w:lang w:val="ka-GE"/>
        </w:rPr>
      </w:pPr>
      <w:r w:rsidRPr="00750358">
        <w:rPr>
          <w:rFonts w:ascii="Sylfaen" w:hAnsi="Sylfaen" w:cs="Sylfaen"/>
          <w:lang w:val="ka-GE"/>
        </w:rPr>
        <w:t>სურთი 3. განვითარებადი ქვეყნის (ეთიოპია )  ქალაქი.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იგი უსახური და  კეთიმოუწყობელია. გარეგნულადაც დიდად არ განსხვავდება   საუკუნეების  წინანდელი ქალაქებისაგან. სახლები და ქუჩები არ გამოირჩევა არქიტექტურული იერით,  ქუჩები ულამაზო, მოუწესრიგებელია. სანიტარულ-ჰიგიენური პირობები -  ნორმალური ცხოვრებისათვის შეუსაბამო, ტრანსპორტი   მოძველბული  და არასაკმარისი, ცხოვრების დონე მოსახლეობის უდიდესი ნაწილისათვის - მეტისმეტად დაბალი.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განითარებული და განვითარებადი ქვყნების  დიდ განხსვავებას   გარეგნულადაც აშკარად წარმოაჩენს  განვითარებული ქვეყნის  ქალაქის  სურათი ( იხ. სურათი 4).</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w:t>
      </w:r>
      <w:r w:rsidRPr="00750358">
        <w:rPr>
          <w:rFonts w:ascii="Sylfaen" w:hAnsi="Sylfaen" w:cs="Sylfaen"/>
          <w:noProof/>
        </w:rPr>
        <w:drawing>
          <wp:inline distT="0" distB="0" distL="0" distR="0">
            <wp:extent cx="4324350" cy="13906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324350" cy="139065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სურათი 4. განვითარებული ქვეყნის ქალაქი (აშშ)</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 სართულიანობის  განხვავებაშიც აისახება  განვითარებული ქვეყნის ქალაქის  მაღალი დონე  ჩამორჩენილი ქვეყნის ქალაქთან შედარებით.  პრობლემები   აქაც ბევრია, მაგრამ ადამიანთა ცხოვრებისა და განვითარებისათვის  აქ  მრავალჯერ უკეთესი პირობებია. მათ არ აქვთ  საარსებო  საშუალებებით, მომსახურებით,  განვითარებისთვის აუცილებელი დოვლათით  უზრუნველყოფის  მწვავე  პრობლემები.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უდავოა, რომ  ამ  უკიდურეს   მაგალითებს შორის არის  სხვადასხვა  (ისევე როგორც სოფლებს შორის) დონე. რაც  განვითარების  კოლოსალური უთანაბრობის ერთ-ერთი  კომპონენტია, რის შესახებაც  ბევრი დაიწერა და დაიწერება მომავლში.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ჩვენ აქ მხოლოდ  ზოგად  შტრიხებში შევეხეთ  ქალაქებისა და სოფლების განვითარების  განსხვავებას  მსოფლიოს  ქვეყნებში. რეალობაში არის  მრავალი  დეტალი თუ   მნიშვნელოვანი  მახასიათებლები, რომლებიც მათ განასხვავებას უფრო კონკრეტულად წარმოაჩენს, მაგრამ მათი   განხილვა არ წარმოადგენს ჩვენს მიზანს.  ჩვენ ამ საკითხს  განვიხილავთ მხოლოდ   მსოფლიოს თანამედროვე განვითარების  ხარვეზების და მათი დაძლევის აუცილებლობაზე ყურადღების გამახვილების ფარგლებში.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აშკარაა, რომ  მსოფლიოში  მიმდინარებს   ურბანიზაცია -  ქალაქის  ზრდის, მისი მოსახლეობის   მთელ მოსახლეობასთან შედარებით  უფრო ინტენსიური  მატების, სოფლიდან  ქალაქში მოსახლეობის გადასვლის, ახალი ქალაქების წარმოშობის, არსებულ ქალაქებში მოსახელობის რიცხოვნების  მკვეთრი გადიდების, ქალაქური ცხოვრების  წესის  ფართოდ დამკვიდრების  პროცესი.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მართლაც, ქალაქის  წარმოშობამ ახალი  ნაკადი შემოიტანა კაცობრიობის ცხოვრებაში.  ურბანიზაცია  გახდა  ცივილიზაციის და პროგრესის სინონიმი. და ეს გრძელდება. ამაზე მიუთითებს შემდეგი მონაცემები.  (ცხრილი   2   ).       </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ცხრილი 2</w:t>
      </w:r>
    </w:p>
    <w:p w:rsidR="009E3B15" w:rsidRPr="00750358" w:rsidRDefault="009E3B15" w:rsidP="00750358">
      <w:pPr>
        <w:spacing w:after="0"/>
        <w:jc w:val="both"/>
        <w:rPr>
          <w:rFonts w:ascii="Sylfaen" w:hAnsi="Sylfaen" w:cs="Sylfaen"/>
          <w:lang w:val="ka-GE"/>
        </w:rPr>
      </w:pPr>
      <w:r w:rsidRPr="00750358">
        <w:rPr>
          <w:rFonts w:ascii="Sylfaen" w:hAnsi="Sylfaen" w:cs="Sylfaen"/>
        </w:rPr>
        <w:t xml:space="preserve">                                   </w:t>
      </w:r>
      <w:r w:rsidRPr="00750358">
        <w:rPr>
          <w:rFonts w:ascii="LitNusx" w:hAnsi="LitNusx" w:cs="Sylfaen"/>
        </w:rPr>
        <w:t xml:space="preserve"> urbanizaciis procesi msoflioSi</w:t>
      </w:r>
      <w:r w:rsidRPr="00750358">
        <w:rPr>
          <w:rStyle w:val="af"/>
          <w:rFonts w:ascii="LitNusx" w:hAnsi="LitNusx" w:cs="Sylfaen"/>
        </w:rPr>
        <w:footnoteReference w:id="6"/>
      </w:r>
    </w:p>
    <w:p w:rsidR="009E3B15" w:rsidRPr="00750358" w:rsidRDefault="009E3B15" w:rsidP="00750358">
      <w:pPr>
        <w:spacing w:after="0"/>
        <w:jc w:val="both"/>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003"/>
        <w:gridCol w:w="1626"/>
        <w:gridCol w:w="1970"/>
      </w:tblGrid>
      <w:tr w:rsidR="009E3B15" w:rsidRPr="00750358" w:rsidTr="00750358">
        <w:tc>
          <w:tcPr>
            <w:tcW w:w="388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jc w:val="both"/>
              <w:rPr>
                <w:rFonts w:ascii="LitNusx" w:hAnsi="LitNusx" w:cs="Sylfaen"/>
              </w:rPr>
            </w:pPr>
          </w:p>
          <w:p w:rsidR="009E3B15" w:rsidRPr="00750358" w:rsidRDefault="009E3B15" w:rsidP="00750358">
            <w:pPr>
              <w:jc w:val="both"/>
              <w:rPr>
                <w:rFonts w:ascii="LitNusx" w:hAnsi="LitNusx" w:cs="Sylfaen"/>
              </w:rPr>
            </w:pPr>
            <w:r w:rsidRPr="00750358">
              <w:rPr>
                <w:rFonts w:ascii="LitNusx" w:hAnsi="LitNusx" w:cs="Sylfaen"/>
              </w:rPr>
              <w:t>Qqveynebi da  qveynebis  jgufebi</w:t>
            </w:r>
          </w:p>
        </w:tc>
        <w:tc>
          <w:tcPr>
            <w:tcW w:w="18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ქალაქის      მოსახლეობა 2003 წ., % მთელ მოსახლეობასთან</w:t>
            </w:r>
          </w:p>
        </w:tc>
        <w:tc>
          <w:tcPr>
            <w:tcW w:w="16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jc w:val="both"/>
              <w:rPr>
                <w:rFonts w:ascii="Sylfaen" w:hAnsi="Sylfaen" w:cs="Sylfaen"/>
                <w:lang w:val="ka-GE"/>
              </w:rPr>
            </w:pPr>
            <w:r w:rsidRPr="00750358">
              <w:rPr>
                <w:rFonts w:ascii="Sylfaen" w:hAnsi="Sylfaen" w:cs="Sylfaen"/>
                <w:lang w:val="ka-GE"/>
              </w:rPr>
              <w:t>მოსახლეობის საერთო  საშუ-ალო წლიური მატება1980-2003 წწ. %</w:t>
            </w:r>
          </w:p>
        </w:tc>
        <w:tc>
          <w:tcPr>
            <w:tcW w:w="19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jc w:val="both"/>
              <w:rPr>
                <w:rFonts w:ascii="Sylfaen" w:hAnsi="Sylfaen" w:cs="Sylfaen"/>
                <w:lang w:val="ka-GE"/>
              </w:rPr>
            </w:pPr>
            <w:r w:rsidRPr="00750358">
              <w:rPr>
                <w:rFonts w:ascii="Sylfaen" w:hAnsi="Sylfaen" w:cs="Sylfaen"/>
                <w:lang w:val="ka-GE"/>
              </w:rPr>
              <w:t>ქალაქების მოსახლეობის საშუალო წლიური მატება 1980-2003 წწ, %</w:t>
            </w:r>
          </w:p>
        </w:tc>
      </w:tr>
      <w:tr w:rsidR="009E3B15" w:rsidRPr="00750358" w:rsidTr="00750358">
        <w:tc>
          <w:tcPr>
            <w:tcW w:w="388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განვითარებული  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ყოფილი გეგმიანი ეკონომიკის 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სხვა ქვეყნები</w:t>
            </w:r>
          </w:p>
          <w:p w:rsidR="009E3B15" w:rsidRPr="00750358" w:rsidRDefault="009E3B15" w:rsidP="00750358">
            <w:pPr>
              <w:spacing w:after="0"/>
              <w:jc w:val="both"/>
              <w:rPr>
                <w:rFonts w:ascii="Sylfaen" w:hAnsi="Sylfaen" w:cs="Sylfaen"/>
                <w:b/>
                <w:lang w:val="ka-GE"/>
              </w:rPr>
            </w:pP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განვითარებადი 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აღმოსავლეთი და სამხ. აღმოსავლეთი აზია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ჩინეთი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ლათინური ამერიკა და კარიბის ზღვის აუზი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ბრაზილია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ახლო აღმოსავლეთი და  ჩრდილოეთი აფრიკა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სამხრეთი აზია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ინდოეთი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ქვეყნები საჰარის უდაბნოს ქვემოთ</w:t>
            </w:r>
          </w:p>
        </w:tc>
        <w:tc>
          <w:tcPr>
            <w:tcW w:w="18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6 0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w:t>
            </w:r>
          </w:p>
        </w:tc>
        <w:tc>
          <w:tcPr>
            <w:tcW w:w="16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w:t>
            </w:r>
          </w:p>
        </w:tc>
        <w:tc>
          <w:tcPr>
            <w:tcW w:w="19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4,9</w:t>
            </w:r>
          </w:p>
          <w:p w:rsidR="009E3B15" w:rsidRPr="00750358" w:rsidRDefault="009E3B15" w:rsidP="00750358">
            <w:pPr>
              <w:spacing w:after="0"/>
              <w:jc w:val="both"/>
              <w:rPr>
                <w:rFonts w:ascii="Sylfaen" w:hAnsi="Sylfaen" w:cs="Sylfaen"/>
                <w:lang w:val="ka-GE"/>
              </w:rPr>
            </w:pP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ბევრ ქვეყანაში   თითქოს სახეზეა  სოფლის გაქრობის მოლოდინი.  პოსტინდსტრიული  ,,მესამე ტალღა“ თითქოს დაღუპვით ემუქრება სოფელს. სინგაპურის მოსახლეობის 100 %  ქალაქელებია,   კუვეიტში - 95 %, ყატარში - 96 % ,  ისრაელში -92 %, დანაში- 87 %,  შვეციაში 85 %,   და ა.შ.  მაგრამ, როგორც  მოტანილ ფაქტებიდანაც  ჩანს, ეს სოფლის დასასრულს არ ნიშნავს.</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ქალაქელს და საზოგადოებას  სჭირდება  სოფლის პროდუქტები და არა მარტო ისინი. საზოგადოების  ცხოვრების შინაარსს ავსებს  საერთოდ სოფლის გარემო,  სოფლური  ურთიერთობები, ხასიათი, ყოფის ნირი.  დღეს  რურალიზაციისა და დეურბანიზაციის  ფაქტებიც კი შეინიშნება - ბევრ შემთხვევაში მოსახლეობა  ქალაქიდან სოფელში გადადის საცხოვრებლად, იქაური ყოფის წესებს ითვისებს. ქალაქის მოსახლეობის  მნიშვნელვანი ნაწილი ებმება  სოფლის მეურნეობრივ  საქმიანობაში  - ეწევა მებაღეობას, მებოსტნეობას და ა.შ. თვით  სუპერ-ინდუსტრიულ ქვეყანაში,  ა შ შ- ში სოფლის მოსახლეობა 1980-2003  წლებში  6,4  მლნ ადამიანით გაიზ</w:t>
      </w:r>
      <w:r w:rsidR="006467B2" w:rsidRPr="00750358">
        <w:rPr>
          <w:rFonts w:ascii="Sylfaen" w:hAnsi="Sylfaen" w:cs="Tahoma"/>
          <w:color w:val="111111"/>
          <w:lang w:val="ka-GE"/>
        </w:rPr>
        <w:t xml:space="preserve"> </w:t>
      </w:r>
      <w:r w:rsidRPr="00750358">
        <w:rPr>
          <w:rFonts w:ascii="Sylfaen" w:hAnsi="Sylfaen" w:cs="Sylfaen"/>
          <w:lang w:val="ka-GE"/>
        </w:rPr>
        <w:t>არდა. ასე  მოხდა ბევრ სხვა ქვეყანაში.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r w:rsidRPr="00750358">
        <w:rPr>
          <w:rFonts w:ascii="Sylfaen" w:hAnsi="Sylfaen" w:cs="Tahoma"/>
          <w:color w:val="111111"/>
          <w:lang w:val="ka-GE"/>
        </w:rPr>
        <w:t xml:space="preserve">  აღსანიშნავია, რომ მსოფლიოში ბოლო ხანებში არსებული დეურბანიზაციის (რურალიზაციის)  ტენდენცია   არაა ჯერჯერობით ძლიერი, მაგრამ შესაძლოა  მომავალში  უფრო ინტენსიური გახდეს.  </w:t>
      </w:r>
      <w:r w:rsidRPr="00750358">
        <w:rPr>
          <w:rFonts w:ascii="Sylfaen" w:hAnsi="Sylfaen" w:cs="Sylfaen"/>
          <w:lang w:val="ka-GE"/>
        </w:rPr>
        <w:t xml:space="preserve"> დიდი  ქალაქების მოსახლეობის  შემცირებას   სხვადასხვა  მიზეზი აქვს,   ამ პროცესის   თვალსაჩინო მაგალითია  მსოფლიოს ერთ-ერთი უდიდესი და ცნობილი ქალაქი ლონდონი, ასევე ბერლინი, ნიუ-იორკი და სხვ.,  სადაც ბოლო ხანებში  მცხოვრებთა რიცხვი  შესამჩნევად კლებულობდა.  ლონდონში (გარეუბნებით)  1970  წლის  იგი 10580 ათასიდან  შემცირდა 10,209 ათასამდე 1980 წელს, დასავლეთ ბერლინში იმავე პერიოდში - 2121 ათასიდან 1957 ათასამდე.  </w:t>
      </w:r>
      <w:r w:rsidRPr="00750358">
        <w:rPr>
          <w:rFonts w:ascii="Sylfaen" w:hAnsi="Sylfaen" w:cs="Tahoma"/>
          <w:color w:val="111111"/>
          <w:lang w:val="ka-GE"/>
        </w:rPr>
        <w:t xml:space="preserve">ნიუ-იორკის მოსახლეობა 2009 წელს იყო  8360 ათასი 2011 წლს - 8175 ათასი. </w:t>
      </w:r>
      <w:r w:rsidRPr="00750358">
        <w:rPr>
          <w:rFonts w:ascii="Sylfaen" w:hAnsi="Sylfaen" w:cs="Sylfaen"/>
          <w:lang w:val="ka-GE"/>
        </w:rPr>
        <w:t xml:space="preserve"> ასევე  მოხდა რიგ სხვა ქალაქებში.   ცალკეულ  ქვეყნებში შეიმჩნევა  ქალაქის მოსახლეობის  საერთო რაოდენობის  კლება. ამას გვიჩვენებს ქვემოთ მოტანილი  მონაცმები  (ცხრილი  3 ).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ქალაქის მოსახლეობა  მთელი მოსახლეოის მიმართ </w:t>
      </w:r>
      <w:r w:rsidRPr="00750358">
        <w:rPr>
          <w:rStyle w:val="af"/>
          <w:rFonts w:ascii="Sylfaen" w:hAnsi="Sylfaen" w:cs="Sylfaen"/>
          <w:lang w:val="ka-GE"/>
        </w:rPr>
        <w:footnoteReference w:id="7"/>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%-ობით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260"/>
        <w:gridCol w:w="1350"/>
        <w:gridCol w:w="1577"/>
      </w:tblGrid>
      <w:tr w:rsidR="009E3B15" w:rsidRPr="00750358" w:rsidTr="00750358">
        <w:tc>
          <w:tcPr>
            <w:tcW w:w="280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ქვეყნები</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1990 </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2010</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კლება პროცენტული პუნქტი</w:t>
            </w:r>
          </w:p>
        </w:tc>
      </w:tr>
      <w:tr w:rsidR="009E3B15" w:rsidRPr="00750358" w:rsidTr="00750358">
        <w:tc>
          <w:tcPr>
            <w:tcW w:w="280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ლიხტენშტეინი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ჩეხეთი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ანდორა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სლოვენია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პლონეთი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ლიტვა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ტაჯიკეთი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სვაზილენდი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ახალლი გვინეა</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ზამბია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უზბეკეთი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მიკრონეზია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გაიანა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დომინიკის რესპუბლიკა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ერაყი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ცენტრ. კოხტი  და ნევისი</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სენტ ლოსია</w:t>
            </w:r>
          </w:p>
          <w:p w:rsidR="009E3B15" w:rsidRPr="00750358" w:rsidRDefault="009E3B15" w:rsidP="00750358">
            <w:pPr>
              <w:spacing w:after="0"/>
              <w:jc w:val="both"/>
              <w:rPr>
                <w:rFonts w:ascii="Sylfaen" w:eastAsia="Times New Roman" w:hAnsi="Sylfaen" w:cs="Sylfaen"/>
                <w:b/>
                <w:lang w:val="ru-RU"/>
              </w:rPr>
            </w:pPr>
            <w:r w:rsidRPr="00750358">
              <w:rPr>
                <w:rFonts w:ascii="Sylfaen" w:eastAsia="Times New Roman" w:hAnsi="Sylfaen" w:cs="Sylfaen"/>
                <w:lang w:val="ka-GE"/>
              </w:rPr>
              <w:t>სამოა</w:t>
            </w:r>
            <w:r w:rsidRPr="00750358">
              <w:rPr>
                <w:rFonts w:ascii="Sylfaen" w:eastAsia="Times New Roman" w:hAnsi="Sylfaen" w:cs="Sylfaen"/>
                <w:lang w:val="ru-RU"/>
              </w:rPr>
              <w:t xml:space="preserve"> </w:t>
            </w:r>
          </w:p>
          <w:p w:rsidR="009E3B15" w:rsidRPr="00750358" w:rsidRDefault="009E3B15" w:rsidP="00750358">
            <w:pPr>
              <w:spacing w:after="0"/>
              <w:jc w:val="both"/>
              <w:rPr>
                <w:rFonts w:ascii="Sylfaen" w:eastAsia="Times New Roman" w:hAnsi="Sylfaen" w:cs="Sylfaen"/>
                <w:b/>
                <w:lang w:val="ka-GE"/>
              </w:rPr>
            </w:pP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16,9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75,2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94,7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56,5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61,3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67,6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31,7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22,9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39,4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40,2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25,8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29,6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67,7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69,7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34,6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29,4</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2</w:t>
            </w:r>
            <w:r w:rsidRPr="00750358">
              <w:rPr>
                <w:rFonts w:ascii="Sylfaen" w:eastAsia="Times New Roman" w:hAnsi="Sylfaen" w:cs="Sylfaen"/>
                <w:lang w:val="ru-RU"/>
              </w:rPr>
              <w:t>1,2</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14,3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73,5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88,0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61,0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67,0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26,3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21,4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14,5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35,7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36,3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22,7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28,6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67,2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66,2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32,4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28,0</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w:t>
            </w:r>
            <w:r w:rsidRPr="00750358">
              <w:rPr>
                <w:rFonts w:ascii="Sylfaen" w:eastAsia="Times New Roman" w:hAnsi="Sylfaen" w:cs="Sylfaen"/>
                <w:lang w:val="ru-RU"/>
              </w:rPr>
              <w:t>20,2</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- 2,6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- 1,7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6 , 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1,5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- 0, 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- 0,6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-5, 4,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- 0,5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-3, 7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-3, 9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-3 ,1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- 1,0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- 0,5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- 3,5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- 2,2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-1,4</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- 1,0</w:t>
            </w:r>
          </w:p>
        </w:tc>
      </w:tr>
    </w:tbl>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ეს  მოვლენა  საგულსხმოა.  რამდენად  გავრცელდება იგი ახლო ან შორეულ  მომავალში ძნელი სათქმელია. სავარაუდოა  მას  ამა თუ იმ   ზომით   ადგილი ექნეს, განსაკუთრებით  მოსალოდნელია უდიდესი ქალაქების  (მეგაპოლისების)   გარკვეული  შემცირება.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დიდი ქალაქების   დაღუპვას  ჯერ კიდევ მეცხრამეტე საუკუნეში ფ. ენგელსი წინასწამეტყველებდა.  ეს უთუოდ ზედმეტია, მაგრამ  ქალაქების ზრდის შზღუდვის  თუ შეჩერების დრო აუცილებლად დადგება.   ქალაქებისა და  სოფლების   თანაბარზომიერი  განვითარება კი  სავარაუდოა, პირველ რიგში ცხოვრების დონით, ხარისხით,  კომფორტი  და სხვ. ქალაქი რომ ზემეტად ხელოვნურ  სახეს იღებს, ბუნებისაგან,  მიწისაგან   მოწყვეტილი ხდება,  ცათაბჯებნებით რომ ივსება და არა მარტო ამით -  ეს მუდმივად ვერ გაგრძელდება.  ქალაქად  ადამიანთა ურთიერთობები რომ უფრო ცივია, ვიდრე სოფლად, ბევრგან  მეზობელი მეზობელს არ იცნობს,  ესეც  ადამიანთა  ცხოვრებაში  უწყინარი  ნეგატიური    მომენტი როდია, ეს  საშიში ტენდენციაა.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საერთოდ  შეიძლება  ვთქვათ, რომ  სოფელი და ქალაქი მაინც   განუყრელ ტანდემად რჩება, რომელთა  არსებობა ერთმანეთისაგან დამოუკიდებლად   შეუძლებელია. სოფელი ქალაქს რომ არ ამარაგებდეს, გარდა კვების პროდუქტებისა, სამრეწველო ნედლეულით, მუშახელით, ინტელექტუალური  ძალებით,  გულიდად მასპინძლობას  არ უწევდეს ქალაქელებს,  ქალაქი ვერც იარსებებდა...  ქალაქი სოფელს  რომ არ ურუნველჰყოფდეს  წარმოების საშუალებებით, არ უმზადებდეს კადრებს, არ აწვდიდეს  სამრეწველო  პროდუქციას - მოხმარების საგნებს,  საოჯახო ნივთებს, ტექნიკას, წარმოების სხვა საშუალებებს, არ უწევდეს საგანმანათლებლო და კულტურულ მომსახურებას და ა.შ., ის ვერაფერს გახდებოდა  ცხოვრების  გაუმჯობე-სებისთვის... ქალაქი და სოფელი ერთმანეთის უცილობელი  პარტნიორებია, ურთიეთთანამშრომლობით  ერთმანეთის არსებობისა და განვითარების  პირობად გამოდიან. ეს  კაცობრიობის  ბედის ,,განაჩენია ‘’. ამიტომ ან ერთის ან მეორის გაქრობა  დაუშვებელია. საუბარი შეიძლება იყოს მათს  ცვლილბებზე,  თანაარსებობისა  და ურთიერთკავშირის ახალ წესზე,  უფრო სრულყოფაზე, ცივილურ  ფორმაზე, რაც ადამიანთა  ყოფის უკეთეს   საერთო  პირობებს  შექმნის...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სოფლისა და ქალაქის ზედმეტად  დაშორიშორების გადალახვის მიმართულებით პროგრესული პროცესები  სპონტანურად,  ინერციულად მიმდინარეობს როგორც სოფლად, ისევე  ქალაქად. მაგრამ  საზოგადოების ცხოვრებაში დიდი როლი ეკისრება  სუბიექტურ  ფაქტორს -  საზოგადოების, სახელმწიფოს  აქტიურ ქცევას  მიმდინარე პროცესების  სასიკეთო </w:t>
      </w:r>
      <w:r w:rsidRPr="00750358">
        <w:rPr>
          <w:rFonts w:ascii="Sylfaen" w:hAnsi="Sylfaen" w:cs="Sylfaen"/>
          <w:lang w:val="ka-GE"/>
        </w:rPr>
        <w:lastRenderedPageBreak/>
        <w:t>მიმართულებათა  დასაჩქარებლად. სწორედ აქ უნდა  გამოვლინდეს  კაცობრიობის მოწინავე  ნაწილის  როლი  საერთო-საკაცობრიო განვითარებაში.</w:t>
      </w:r>
      <w:r w:rsidRPr="00750358">
        <w:rPr>
          <w:rFonts w:ascii="Sylfaen" w:hAnsi="Sylfaen" w:cs="Sylfaen"/>
          <w:b/>
        </w:rPr>
        <w:t xml:space="preserve">                </w:t>
      </w:r>
      <w:r w:rsidRPr="00750358">
        <w:rPr>
          <w:rFonts w:ascii="Sylfaen" w:hAnsi="Sylfaen" w:cs="Sylfaen"/>
          <w:b/>
          <w:lang w:val="ka-GE"/>
        </w:rPr>
        <w:t xml:space="preserve">                    </w:t>
      </w:r>
      <w:r w:rsidRPr="00750358">
        <w:rPr>
          <w:rFonts w:ascii="Sylfaen" w:hAnsi="Sylfaen" w:cs="Sylfaen"/>
          <w:b/>
        </w:rPr>
        <w:t xml:space="preserve">   </w:t>
      </w: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 xml:space="preserve"> დღეს  ბევრს  აწუხებს ე.წ.  დაცარიელებული  სოფლების  ფაქტი.  ეს ბევრ ქვეყანაში გვხვდება. იგი ზოგიერთისაგან აღიქმება როგორც  ბუნებრივი და ჩვეულებრივი მოვლენა, რომელიც  მოიტანა   ახალმა ეპოქამ,  ინდუსტრიის,  კულტურის, ქალაქის  განვითარებამ. ზოგისათვის  კი   იგი  შეშფოთებას იწვევს.  ქვეყნებში წამოიშვება  ცარიელი ადგილები, სადაც წინათ სიცოცლე სჩქეფდა. იკარგება  ბევრი რამ  - ტრადიციები, გარკვეული დოვლათი, რესურსების რაღაც ოდენობა რჩება გამოუყენებელი, ირღვევა  წონასწორობა  ტერიტორიების  განვითარებაში, საზოგადოების  ცხოვრებაში, როცა ეს მოვლენა ფართო ხასიათს იღებს.  ეს უფრო  ეხება მთის  სოფლებს. რიგ ქვეყნებში  წარმოიქმნა ე.წ. ,,უბედურების ზონებიც“. შეიძლება დავასახელოთ   დაცარიელებული სოფლების  მაგალითები სხვადასხვა  ქვეყნიდან, რომლებიც  მრავლადაა.</w:t>
      </w:r>
    </w:p>
    <w:p w:rsidR="009E3B15" w:rsidRPr="00750358" w:rsidRDefault="009E3B15" w:rsidP="00750358">
      <w:pPr>
        <w:jc w:val="both"/>
        <w:rPr>
          <w:rFonts w:ascii="Sylfaen" w:hAnsi="Sylfaen"/>
          <w:lang w:val="ka-GE"/>
        </w:rPr>
      </w:pPr>
      <w:r w:rsidRPr="00750358">
        <w:rPr>
          <w:rFonts w:ascii="Sylfaen" w:hAnsi="Sylfaen" w:cs="Sylfaen"/>
          <w:lang w:val="ka-GE"/>
        </w:rPr>
        <w:t xml:space="preserve">   </w:t>
      </w:r>
      <w:r w:rsidRPr="00750358">
        <w:rPr>
          <w:rFonts w:ascii="Sylfaen" w:hAnsi="Sylfaen"/>
          <w:lang w:val="ka-GE"/>
        </w:rPr>
        <w:t xml:space="preserve">      სოფელი მონოვი მდებარეობს  ა შ შ  ნებრასკას შტატში. გასული სუკუნის  30-იან წლებში იქ 150 -მდე მცხოვრები იყო.    2000 წელს მოსახლეობის აღწერის დროს  ორი ადამიანი -  ცოლქმარი   ცხოვრობდა, რუდი და ესლი ეილერები. ქმარი 2004  გარდაიცვალა.   ამჟამად იქ დარჩა  ცოლი. იგი განაგებს  სოფლის საქმეებსა და  თავის  მეურნეობას.</w:t>
      </w: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cs="Arial"/>
          <w:color w:val="000000"/>
          <w:lang w:val="ka-GE"/>
        </w:rPr>
      </w:pPr>
      <w:r w:rsidRPr="00750358">
        <w:rPr>
          <w:rFonts w:ascii="Sylfaen" w:hAnsi="Sylfaen" w:cs="Arial"/>
          <w:noProof/>
          <w:color w:val="000000"/>
        </w:rPr>
        <w:drawing>
          <wp:inline distT="0" distB="0" distL="0" distR="0">
            <wp:extent cx="4324350" cy="2886075"/>
            <wp:effectExtent l="19050" t="0" r="0" b="0"/>
            <wp:docPr id="6" name="Рисунок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2"/>
                    <pic:cNvPicPr>
                      <a:picLocks noChangeAspect="1" noChangeArrowheads="1"/>
                    </pic:cNvPicPr>
                  </pic:nvPicPr>
                  <pic:blipFill>
                    <a:blip r:embed="rId13"/>
                    <a:srcRect/>
                    <a:stretch>
                      <a:fillRect/>
                    </a:stretch>
                  </pic:blipFill>
                  <pic:spPr bwMode="auto">
                    <a:xfrm>
                      <a:off x="0" y="0"/>
                      <a:ext cx="4324350" cy="2886075"/>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olor w:val="646464"/>
          <w:lang w:val="ka-GE"/>
        </w:rPr>
      </w:pPr>
      <w:r w:rsidRPr="00750358">
        <w:rPr>
          <w:rFonts w:ascii="Sylfaen" w:hAnsi="Sylfaen"/>
          <w:color w:val="646464"/>
        </w:rPr>
        <w:t xml:space="preserve">                         </w:t>
      </w:r>
      <w:r w:rsidRPr="00750358">
        <w:rPr>
          <w:rFonts w:ascii="Sylfaen" w:hAnsi="Sylfaen"/>
          <w:color w:val="646464"/>
          <w:lang w:val="ka-GE"/>
        </w:rPr>
        <w:t>სურათი 5 .ამერიკის დაცარიელებული სოფელი მონოვი</w:t>
      </w:r>
    </w:p>
    <w:p w:rsidR="009E3B15" w:rsidRPr="00750358" w:rsidRDefault="009E3B15" w:rsidP="00750358">
      <w:pPr>
        <w:jc w:val="both"/>
        <w:rPr>
          <w:rStyle w:val="af1"/>
          <w:b w:val="0"/>
        </w:rPr>
      </w:pPr>
      <w:r w:rsidRPr="00750358">
        <w:rPr>
          <w:rStyle w:val="af1"/>
          <w:rFonts w:ascii="Sylfaen" w:hAnsi="Sylfaen"/>
          <w:b w:val="0"/>
          <w:color w:val="646464"/>
          <w:lang w:val="ka-GE"/>
        </w:rPr>
        <w:t xml:space="preserve">          ერთადერთი   მცხოვრებია  სოფელ      ბუფორდშიც (ა შ შ ), რომელიც       ზღვის დონიდან 2438   მ-ზე მდებარეობს   ნიუ-იორკისა და სან-ფრანცისკოს შემაერთებელ ავტომაგისტრალზე</w:t>
      </w:r>
      <w:r w:rsidRPr="00750358">
        <w:rPr>
          <w:rStyle w:val="af1"/>
          <w:rFonts w:ascii="Sylfaen" w:hAnsi="Sylfaen"/>
          <w:b w:val="0"/>
          <w:color w:val="646464"/>
        </w:rPr>
        <w:t>.</w:t>
      </w:r>
      <w:r w:rsidRPr="00750358">
        <w:rPr>
          <w:rStyle w:val="af1"/>
          <w:rFonts w:ascii="Sylfaen" w:hAnsi="Sylfaen"/>
          <w:b w:val="0"/>
          <w:color w:val="646464"/>
          <w:lang w:val="ka-GE"/>
        </w:rPr>
        <w:t xml:space="preserve"> ის   აქ ყველაზე   მაღალი   ადგილია.     ბუფორდში   ანჟამინდელი ერთი  მაცხოვრებელია. იგი  არის მეეზოვეც,  ავტომობილის გამმართველიც, გამყიდველიც ადგილობრივ მაღაზიაში და მერიც.</w:t>
      </w:r>
    </w:p>
    <w:p w:rsidR="009E3B15" w:rsidRPr="00750358" w:rsidRDefault="009E3B15" w:rsidP="00750358">
      <w:pPr>
        <w:jc w:val="both"/>
        <w:rPr>
          <w:rStyle w:val="af1"/>
          <w:rFonts w:ascii="Sylfaen" w:hAnsi="Sylfaen"/>
          <w:b w:val="0"/>
          <w:color w:val="646464"/>
          <w:lang w:val="ka-GE"/>
        </w:rPr>
      </w:pPr>
      <w:r w:rsidRPr="00750358">
        <w:rPr>
          <w:rFonts w:ascii="Sylfaen" w:hAnsi="Sylfaen"/>
          <w:color w:val="646464"/>
          <w:lang w:val="ka-GE"/>
        </w:rPr>
        <w:lastRenderedPageBreak/>
        <w:t xml:space="preserve">          კასშიც (ახალი ზელანდიის სამხრეთი)  ერთადერთი მცხორებია.</w:t>
      </w:r>
      <w:r w:rsidRPr="00750358">
        <w:rPr>
          <w:rStyle w:val="af1"/>
          <w:rFonts w:ascii="Verdana" w:hAnsi="Verdana"/>
          <w:color w:val="646464"/>
          <w:lang w:val="ka-GE"/>
        </w:rPr>
        <w:t xml:space="preserve"> </w:t>
      </w:r>
      <w:r w:rsidRPr="00750358">
        <w:rPr>
          <w:rStyle w:val="af1"/>
          <w:rFonts w:ascii="Sylfaen" w:hAnsi="Sylfaen"/>
          <w:color w:val="646464"/>
          <w:lang w:val="ka-GE"/>
        </w:rPr>
        <w:t xml:space="preserve"> </w:t>
      </w:r>
      <w:r w:rsidRPr="00750358">
        <w:rPr>
          <w:rStyle w:val="af1"/>
          <w:rFonts w:ascii="Sylfaen" w:hAnsi="Sylfaen"/>
          <w:b w:val="0"/>
          <w:color w:val="646464"/>
          <w:lang w:val="ka-GE"/>
        </w:rPr>
        <w:t xml:space="preserve">1987 წლიდან  სოფელს  ჩაუვლის  საყოველთაოდ ცნობილი სამგზავრო მატარებელი </w:t>
      </w:r>
      <w:r w:rsidRPr="00750358">
        <w:rPr>
          <w:rFonts w:ascii="Verdana" w:hAnsi="Verdana"/>
          <w:b/>
          <w:color w:val="646464"/>
          <w:lang w:val="ka-GE"/>
        </w:rPr>
        <w:t>TranzAlpine</w:t>
      </w:r>
      <w:r w:rsidRPr="00750358">
        <w:rPr>
          <w:rStyle w:val="af1"/>
          <w:rFonts w:ascii="Sylfaen" w:hAnsi="Sylfaen"/>
          <w:b w:val="0"/>
          <w:color w:val="646464"/>
          <w:lang w:val="ka-GE"/>
        </w:rPr>
        <w:t>. სოფლის მახლობლად  გადის სახელმწიფო  ავტომაგისტრალი.</w:t>
      </w:r>
    </w:p>
    <w:p w:rsidR="009E3B15" w:rsidRPr="00750358" w:rsidRDefault="009E3B15" w:rsidP="00750358">
      <w:pPr>
        <w:jc w:val="both"/>
      </w:pPr>
      <w:r w:rsidRPr="00750358">
        <w:rPr>
          <w:rFonts w:ascii="Sylfaen" w:hAnsi="Sylfaen"/>
          <w:color w:val="646464"/>
          <w:lang w:val="ka-GE"/>
        </w:rPr>
        <w:t xml:space="preserve">       საფრანგეთშიც არის  დაცარიელებული სოფელი  როშფურშა. მისი ერთადერთი მცხოვრებია 38 წლის  ჟან ბატისტ ლიული.  სოფელი მდებარეობს ქვეყნის სამხრეთ-აღმოსავლეთში  დრომის დეპარ-ტამენტში.  აქ  დგას ერთი სახლი, გადაკეთებული   ფარდული და ძველი ციხე-სიმაგრის  ნანგრევები. </w:t>
      </w:r>
    </w:p>
    <w:p w:rsidR="009E3B15" w:rsidRPr="00750358" w:rsidRDefault="009E3B15" w:rsidP="00750358">
      <w:pPr>
        <w:jc w:val="both"/>
        <w:rPr>
          <w:rFonts w:ascii="Sylfaen" w:hAnsi="Sylfaen"/>
          <w:lang w:val="ka-GE"/>
        </w:rPr>
      </w:pPr>
      <w:r w:rsidRPr="00750358">
        <w:rPr>
          <w:rFonts w:ascii="Sylfaen" w:hAnsi="Sylfaen"/>
          <w:color w:val="646464"/>
          <w:lang w:val="ka-GE"/>
        </w:rPr>
        <w:t xml:space="preserve">    </w:t>
      </w:r>
      <w:r w:rsidRPr="00750358">
        <w:rPr>
          <w:rFonts w:ascii="Verdana" w:hAnsi="Verdana"/>
          <w:color w:val="646464"/>
          <w:lang w:val="ru-RU"/>
        </w:rPr>
        <w:br/>
      </w:r>
      <w:r w:rsidRPr="00750358">
        <w:rPr>
          <w:rFonts w:ascii="Sylfaen" w:hAnsi="Sylfaen"/>
          <w:color w:val="646464"/>
          <w:lang w:val="ka-GE"/>
        </w:rPr>
        <w:t xml:space="preserve">                           </w:t>
      </w:r>
      <w:r w:rsidRPr="00750358">
        <w:rPr>
          <w:rFonts w:ascii="Sylfaen" w:hAnsi="Sylfaen"/>
          <w:noProof/>
          <w:color w:val="646464"/>
        </w:rPr>
        <w:drawing>
          <wp:inline distT="0" distB="0" distL="0" distR="0">
            <wp:extent cx="4324350" cy="2857500"/>
            <wp:effectExtent l="19050" t="0" r="0" b="0"/>
            <wp:docPr id="7" name="Рисунок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4"/>
                    <pic:cNvPicPr>
                      <a:picLocks noChangeAspect="1" noChangeArrowheads="1"/>
                    </pic:cNvPicPr>
                  </pic:nvPicPr>
                  <pic:blipFill>
                    <a:blip r:embed="rId14"/>
                    <a:srcRect/>
                    <a:stretch>
                      <a:fillRect/>
                    </a:stretch>
                  </pic:blipFill>
                  <pic:spPr bwMode="auto">
                    <a:xfrm>
                      <a:off x="0" y="0"/>
                      <a:ext cx="4324350" cy="285750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olor w:val="646464"/>
          <w:lang w:val="ka-GE"/>
        </w:rPr>
      </w:pPr>
      <w:r w:rsidRPr="00750358">
        <w:rPr>
          <w:rFonts w:ascii="Sylfaen" w:hAnsi="Sylfaen"/>
          <w:lang w:val="ka-GE"/>
        </w:rPr>
        <w:t xml:space="preserve">                       სურათი 6.  გაუკაცრიებელი  სოფელი    რომფურშა (საფრანგეთი)</w:t>
      </w:r>
      <w:r w:rsidRPr="00750358">
        <w:rPr>
          <w:rFonts w:ascii="Sylfaen" w:hAnsi="Sylfaen"/>
          <w:color w:val="646464"/>
          <w:lang w:val="ka-GE"/>
        </w:rPr>
        <w:t>.</w:t>
      </w:r>
    </w:p>
    <w:p w:rsidR="009E3B15" w:rsidRPr="00750358" w:rsidRDefault="009E3B15" w:rsidP="00750358">
      <w:pPr>
        <w:pStyle w:val="a5"/>
        <w:spacing w:line="276" w:lineRule="auto"/>
        <w:ind w:left="144" w:right="1872"/>
        <w:jc w:val="both"/>
        <w:rPr>
          <w:rFonts w:ascii="Sylfaen" w:hAnsi="Sylfaen"/>
          <w:color w:val="646464"/>
          <w:sz w:val="22"/>
          <w:szCs w:val="22"/>
          <w:lang w:val="ka-GE"/>
        </w:rPr>
      </w:pPr>
      <w:r w:rsidRPr="00750358">
        <w:rPr>
          <w:rFonts w:ascii="Sylfaen" w:hAnsi="Sylfaen"/>
          <w:color w:val="646464"/>
          <w:sz w:val="22"/>
          <w:szCs w:val="22"/>
          <w:lang w:val="ka-GE"/>
        </w:rPr>
        <w:t xml:space="preserve">            სოფელი  ბონანზა  ა შ შ (იუტას შტატი) მდებარეობს  </w:t>
      </w:r>
      <w:r w:rsidRPr="00750358">
        <w:rPr>
          <w:rFonts w:ascii="Sylfaen" w:hAnsi="Sylfaen"/>
          <w:color w:val="646464"/>
          <w:sz w:val="22"/>
          <w:szCs w:val="22"/>
          <w:lang w:val="en-US"/>
        </w:rPr>
        <w:t xml:space="preserve">  </w:t>
      </w:r>
      <w:r w:rsidRPr="00750358">
        <w:rPr>
          <w:rFonts w:ascii="Sylfaen" w:hAnsi="Sylfaen"/>
          <w:color w:val="646464"/>
          <w:sz w:val="22"/>
          <w:szCs w:val="22"/>
          <w:lang w:val="ka-GE"/>
        </w:rPr>
        <w:t xml:space="preserve">კოლორადოს პლატოზე, სადაც    მოიპოვებენ ნავთობს. 2010 </w:t>
      </w:r>
      <w:r w:rsidRPr="00750358">
        <w:rPr>
          <w:rFonts w:ascii="Sylfaen" w:hAnsi="Sylfaen"/>
          <w:color w:val="646464"/>
          <w:sz w:val="22"/>
          <w:szCs w:val="22"/>
          <w:lang w:val="en-US"/>
        </w:rPr>
        <w:t xml:space="preserve">     </w:t>
      </w:r>
      <w:r w:rsidRPr="00750358">
        <w:rPr>
          <w:rFonts w:ascii="Sylfaen" w:hAnsi="Sylfaen"/>
          <w:color w:val="646464"/>
          <w:sz w:val="22"/>
          <w:szCs w:val="22"/>
          <w:lang w:val="ka-GE"/>
        </w:rPr>
        <w:t>წელს ჩატარებული აღწერის მიხედვით, აქ ერთი მხცოვრებია.</w:t>
      </w:r>
    </w:p>
    <w:p w:rsidR="009E3B15" w:rsidRPr="00750358" w:rsidRDefault="009E3B15" w:rsidP="00750358">
      <w:pPr>
        <w:pStyle w:val="a5"/>
        <w:spacing w:line="276" w:lineRule="auto"/>
        <w:ind w:left="144" w:right="1872"/>
        <w:jc w:val="both"/>
        <w:rPr>
          <w:rFonts w:ascii="Sylfaen" w:hAnsi="Sylfaen"/>
          <w:color w:val="646464"/>
          <w:sz w:val="22"/>
          <w:szCs w:val="22"/>
          <w:lang w:val="ka-GE"/>
        </w:rPr>
      </w:pPr>
      <w:r w:rsidRPr="00750358">
        <w:rPr>
          <w:rFonts w:ascii="Sylfaen" w:hAnsi="Sylfaen"/>
          <w:color w:val="646464"/>
          <w:sz w:val="22"/>
          <w:szCs w:val="22"/>
          <w:lang w:val="ka-GE"/>
        </w:rPr>
        <w:t xml:space="preserve">         სოფელი ლორიე   ა შ შ   ვაშინგტონის შტატშია, კანადის  საზღვართან ახლოს.  აქაც 2010 წლის აღწერის მიხედვით  ერთი ადამიანი ცხოვრობს.</w:t>
      </w:r>
      <w:r w:rsidRPr="00750358">
        <w:rPr>
          <w:rFonts w:ascii="Verdana" w:hAnsi="Verdana"/>
          <w:color w:val="646464"/>
          <w:sz w:val="22"/>
          <w:szCs w:val="22"/>
          <w:lang w:val="ka-GE"/>
        </w:rPr>
        <w:br/>
      </w:r>
      <w:r w:rsidRPr="00750358">
        <w:rPr>
          <w:rFonts w:ascii="Sylfaen" w:hAnsi="Sylfaen"/>
          <w:color w:val="646464"/>
          <w:sz w:val="22"/>
          <w:szCs w:val="22"/>
          <w:lang w:val="ka-GE"/>
        </w:rPr>
        <w:t xml:space="preserve">        ჰებერტ -</w:t>
      </w:r>
      <w:r w:rsidRPr="00750358">
        <w:rPr>
          <w:rFonts w:ascii="Sylfaen" w:hAnsi="Sylfaen"/>
          <w:color w:val="646464"/>
          <w:sz w:val="22"/>
          <w:szCs w:val="22"/>
          <w:lang w:val="en-US"/>
        </w:rPr>
        <w:t xml:space="preserve"> </w:t>
      </w:r>
      <w:r w:rsidRPr="00750358">
        <w:rPr>
          <w:rFonts w:ascii="Sylfaen" w:hAnsi="Sylfaen"/>
          <w:color w:val="646464"/>
          <w:sz w:val="22"/>
          <w:szCs w:val="22"/>
          <w:lang w:val="ka-GE"/>
        </w:rPr>
        <w:t>ბეი  ალიასკაში (აშ შ)  დაარსდა როგორც  ხე-ტყის დამზადების  ბანაკი. აქაც 2010 წლის აღწერის მიხედვით, ცხოვრობს  მხოლოდ ერთი ადამიანი.</w:t>
      </w:r>
    </w:p>
    <w:p w:rsidR="009E3B15" w:rsidRPr="00750358" w:rsidRDefault="009E3B15" w:rsidP="00750358">
      <w:pPr>
        <w:pStyle w:val="a5"/>
        <w:spacing w:line="276" w:lineRule="auto"/>
        <w:ind w:left="144" w:right="1872"/>
        <w:jc w:val="both"/>
        <w:rPr>
          <w:rFonts w:ascii="Sylfaen" w:hAnsi="Sylfaen"/>
          <w:color w:val="646464"/>
          <w:sz w:val="22"/>
          <w:szCs w:val="22"/>
          <w:lang w:val="ka-GE"/>
        </w:rPr>
      </w:pPr>
      <w:r w:rsidRPr="00750358">
        <w:rPr>
          <w:rFonts w:ascii="Sylfaen" w:hAnsi="Sylfaen"/>
          <w:color w:val="646464"/>
          <w:sz w:val="22"/>
          <w:szCs w:val="22"/>
          <w:lang w:val="ka-GE"/>
        </w:rPr>
        <w:t xml:space="preserve">        ოილ-სპრინგსი   ა შ შ- ში  ინდიელების  სოფელია. იგი ნიუ-იორკის შტატში მდებარეობს. სოფელი დაყოფილია ალეგანისა და კატარაუჰუსის ოლქებს შორის.  აქ ერთი ადამიანი, ძირძველი ამერიკელი ცხოვრობს.</w:t>
      </w:r>
    </w:p>
    <w:p w:rsidR="009E3B15" w:rsidRPr="00750358" w:rsidRDefault="009E3B15" w:rsidP="00750358">
      <w:pPr>
        <w:pStyle w:val="a5"/>
        <w:spacing w:line="276" w:lineRule="auto"/>
        <w:ind w:left="144" w:right="1872"/>
        <w:jc w:val="both"/>
        <w:rPr>
          <w:rFonts w:ascii="Sylfaen" w:hAnsi="Sylfaen"/>
          <w:color w:val="646464"/>
          <w:sz w:val="22"/>
          <w:szCs w:val="22"/>
          <w:lang w:val="ka-GE"/>
        </w:rPr>
      </w:pPr>
      <w:r w:rsidRPr="00750358">
        <w:rPr>
          <w:rFonts w:ascii="Sylfaen" w:hAnsi="Sylfaen"/>
          <w:color w:val="646464"/>
          <w:sz w:val="22"/>
          <w:szCs w:val="22"/>
          <w:lang w:val="ka-GE"/>
        </w:rPr>
        <w:lastRenderedPageBreak/>
        <w:t xml:space="preserve">       რუსეთშიც  მრავლადაა  გაუკაცრიებული სოფლები.  სსრკ დაშლის შემდეგ, 20 წელიწადში 20 ათასამდე  სოფელი დაიშალა, კიდევ 20 ათასი დაშლის პირასაა, სადაც მხოლოდ 5-7  მოხუცი ცხოვრობს.  მრავლადაა სოფელი, სადაც მხოლოდ ერთი  მცხოვრებია დარჩენილი.</w:t>
      </w:r>
    </w:p>
    <w:p w:rsidR="009E3B15" w:rsidRPr="00750358" w:rsidRDefault="009E3B15" w:rsidP="00750358">
      <w:pPr>
        <w:jc w:val="both"/>
        <w:rPr>
          <w:rFonts w:ascii="Sylfaen" w:hAnsi="Sylfaen"/>
          <w:lang w:val="ka-GE"/>
        </w:rPr>
      </w:pPr>
      <w:r w:rsidRPr="00750358">
        <w:rPr>
          <w:rFonts w:ascii="Sylfaen" w:hAnsi="Sylfaen"/>
          <w:lang w:val="ka-GE"/>
        </w:rPr>
        <w:t xml:space="preserve">                           </w:t>
      </w:r>
      <w:r w:rsidRPr="00750358">
        <w:rPr>
          <w:rFonts w:ascii="Sylfaen" w:hAnsi="Sylfaen"/>
          <w:noProof/>
        </w:rPr>
        <w:drawing>
          <wp:inline distT="0" distB="0" distL="0" distR="0">
            <wp:extent cx="4295775" cy="2952750"/>
            <wp:effectExtent l="19050" t="0" r="9525" b="0"/>
            <wp:docPr id="8" name="Рисунок 73" descr="http://file-rf.ru/uploads/2012/5/31/IMG_3476-_-38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file-rf.ru/uploads/2012/5/31/IMG_3476-_-380261.jpg"/>
                    <pic:cNvPicPr>
                      <a:picLocks noChangeAspect="1" noChangeArrowheads="1"/>
                    </pic:cNvPicPr>
                  </pic:nvPicPr>
                  <pic:blipFill>
                    <a:blip r:embed="rId15"/>
                    <a:srcRect/>
                    <a:stretch>
                      <a:fillRect/>
                    </a:stretch>
                  </pic:blipFill>
                  <pic:spPr bwMode="auto">
                    <a:xfrm>
                      <a:off x="0" y="0"/>
                      <a:ext cx="4295775" cy="295275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lang w:val="ka-GE"/>
        </w:rPr>
      </w:pPr>
      <w:r w:rsidRPr="00750358">
        <w:rPr>
          <w:rFonts w:ascii="Sylfaen" w:hAnsi="Sylfaen"/>
          <w:lang w:val="ka-GE"/>
        </w:rPr>
        <w:t xml:space="preserve">                                    სურათი 7.      გაუკაცრიებული რუსული სოფელი.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რა თქმა უნდა, ეს არ ნიშნავს, რომ სოფლის</w:t>
      </w:r>
      <w:r w:rsidRPr="00750358">
        <w:rPr>
          <w:rFonts w:ascii="Sylfaen" w:hAnsi="Sylfaen" w:cs="Sylfaen"/>
          <w:b/>
          <w:lang w:val="ka-GE"/>
        </w:rPr>
        <w:t xml:space="preserve"> </w:t>
      </w:r>
      <w:r w:rsidRPr="00750358">
        <w:rPr>
          <w:rFonts w:ascii="Sylfaen" w:hAnsi="Sylfaen" w:cs="Sylfaen"/>
          <w:lang w:val="ka-GE"/>
        </w:rPr>
        <w:t>დაცარიელება  თითქოს მასობრივი პროცესი იყოს.  სოფლები  ბევრგან ივსება  მოსახლეობით ბუნებრივი მატების თუ  მიგრაციის გზით.  დაცარიელებული სოფლებისადმი ყურადღება მაინც აუცილებლია. ისინი მნიშვნელოვან ეკონომიკურ, კულტურულ, პოლიტიკურ და სხვ. ფუნქციას ასრულებენ და საჭირონი არიან.  საერთოდ, როგორც  ზემოთაც ითქვა,  სოფლის ცხოვრებას კი მათი საკმარისი  რაოდენობის არსებობით საფრთხე არ ემუქრება.  ყველგან მრავლადაა  ასობით და ათასობით მაცხოვრებლით განვიტარების სხვადასხვა დონეზე მყოფი სოფლები.  მათი განვითარების საკითხებზე  ქვემოთაც გვექნება კონკრეტული მსჯელობა.   უდავოა, რომ სოფლის  მომავალი უშუალოდ  იქნება დაკავშირებული კაცობრიობის, ცალკეული ხალხების, ქვეყნების მომავალთან.  ცალკეული ქვეყნების  ხალხების, მთავრობების, ასევე  მსოფლიო ორგანიზაციების   ნებზეცაა  დამოკიდებული, თუ რამდენად იქნება   საერთო-საკაცობრიო   პროგრესი  ქალაქისა და სოფლის განვითარებასთან ჰარმონიაში.   ამაზე ბევრად იქნება დამოკიდებული მთელი კაცობრიობის ბედი, საყოველთაო  კეთილდღეობა.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ახლა  მოკლედ  ქალაქების განვითარების შესახებ. უდავოა, რომ იგი სტიქიურად და უწესრიგოდ მიმდინარეობს. განსაკუთრებით  ბოლო ათწლეულების განმავლობაში შეიქმნა მრავალი ქალაქი, მოსახლეობის დიდმა  ნაწილა თავი მოიყარა  ქალაქებში, რომლებიც იქცნენ  მონსტრებად, მოუქნლ და   უთავბილო  წარმონაქმნებად. უკეთესი ცხოვრების, სიმდიდრის </w:t>
      </w:r>
      <w:r w:rsidRPr="00750358">
        <w:rPr>
          <w:rFonts w:ascii="Sylfaen" w:hAnsi="Sylfaen" w:cs="Sylfaen"/>
          <w:lang w:val="ka-GE"/>
        </w:rPr>
        <w:lastRenderedPageBreak/>
        <w:t xml:space="preserve">მაძიებელი სოფლელების  ნაკადი მოედინებოდა  ქალაქებისაკენ, თუმცა უკეთეს ცხოვრება ბევრმა იქ ვერ  იპოვა. ეს პროცესი გრძელდება. ინდუსტრიალიზაციამ ბევრი სოფელი აქცია  ქალაქად. ბევრმა ქალაქმა  გაართულა  ცხოვრების  პირობები, სანიტარულ-ჰიგიენური მდგომარეობა, ეკოლოგიური  სიტუაცია. შეცვალა ცხოვრების ტრადიციული ნირი მრავალი ადამიანსთვის და არ უკეთესობისაკენ, ადამიანთა უშუალო ურთიერთობები.   ხლოვნურმა სამყარომ  დაჯაბნა ადამიანი, იგი დაპატარავდა  უშველებელი შენობებისა და ნაგებობების, ხმაურის, მოძრაობის ტემპის  პირსპირ. ადამიანი მოწყდა  დედამიწას, გამოეკიდა  ცათაბჯენების  სართულებზე ...  ამით ის მოსწყდა თავის ფუძეს, არსსა და  წარსულს.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მოსახლეობის განსაკუთრებით დიდი თავმოყრით (გარეუბნებიანად)  ხასიათდება  ქალაქები:  ტოკო (34 მლნ. 2010 წ),  მეხოკო (23 მლნ),  სეული (22 მლნ),  მუნბაი (19,9 მლნ),  დელი (19,2მლნ), შანხაი ( 18,9 მლნ), კარაჩი (18,1 მლნ  ) , ოსაკა (16,8 მლნ), სტამბული ((16,8 მლნ)  და სხვ.</w:t>
      </w:r>
    </w:p>
    <w:p w:rsidR="009E3B15" w:rsidRPr="00750358" w:rsidRDefault="009E3B15" w:rsidP="00750358">
      <w:pPr>
        <w:jc w:val="both"/>
        <w:rPr>
          <w:rFonts w:ascii="Sylfaen" w:hAnsi="Sylfaen"/>
          <w:lang w:val="ka-GE"/>
        </w:rPr>
      </w:pPr>
      <w:r w:rsidRPr="00750358">
        <w:rPr>
          <w:rFonts w:ascii="Sylfaen" w:hAnsi="Sylfaen" w:cs="Sylfaen"/>
          <w:lang w:val="ka-GE"/>
        </w:rPr>
        <w:t xml:space="preserve"> </w:t>
      </w:r>
      <w:r w:rsidRPr="00750358">
        <w:rPr>
          <w:rFonts w:ascii="Sylfaen" w:hAnsi="Sylfaen"/>
          <w:lang w:val="ka-GE"/>
        </w:rPr>
        <w:t xml:space="preserve">       </w:t>
      </w:r>
      <w:r w:rsidRPr="00750358">
        <w:rPr>
          <w:rFonts w:ascii="Sylfaen" w:hAnsi="Sylfaen" w:cs="Sylfaen"/>
          <w:lang w:val="ka-GE"/>
        </w:rPr>
        <w:t xml:space="preserve">     1950 წელს  მსოფლიოში იყო მხოლოდ ორი მეგაპოლისი:  ნიუ-იორკი  მოსახლეობით 12, 8 მლნ ადამიანი და ტოკიო ( 11,3 მლნ); 1975 წელს   მოემატა ერთი - მეხიკო ( 10,7 მლნ მცხოვრებით); 2005 წელს მეგაპოლისების რაოდენობამ მიაღწია  20-ს.  </w:t>
      </w:r>
      <w:r w:rsidRPr="00750358">
        <w:rPr>
          <w:rStyle w:val="af"/>
          <w:rFonts w:ascii="Sylfaen" w:hAnsi="Sylfaen" w:cs="Sylfaen"/>
          <w:lang w:val="ka-GE"/>
        </w:rPr>
        <w:footnoteReference w:id="8"/>
      </w:r>
      <w:r w:rsidRPr="00750358">
        <w:rPr>
          <w:rFonts w:ascii="Sylfaen" w:hAnsi="Sylfaen" w:cs="Sylfaen"/>
          <w:lang w:val="ka-GE"/>
        </w:rPr>
        <w:t>. როგორ გაგრძელდება ეს პროცესი?</w:t>
      </w:r>
      <w:r w:rsidRPr="00750358">
        <w:rPr>
          <w:rFonts w:ascii="Sylfaen" w:hAnsi="Sylfaen"/>
          <w:lang w:val="ka-GE"/>
        </w:rPr>
        <w:t xml:space="preserve">   სპეციალისტები და  დაინტერესებული პირები  მომავალში ქალაქების სწრაფ და არც თუ ისე  გეგმაზომიერ  განვითარებას  წინასარმეტყველებენ.   ჟულიანო   ფერაონო  (რომი) გაზეთ  </w:t>
      </w:r>
      <w:r w:rsidRPr="00750358">
        <w:rPr>
          <w:lang w:val="ka-GE"/>
        </w:rPr>
        <w:t>Corriere della Sera</w:t>
      </w:r>
      <w:r w:rsidRPr="00750358">
        <w:rPr>
          <w:rFonts w:ascii="Sylfaen" w:hAnsi="Sylfaen"/>
          <w:lang w:val="ka-GE"/>
        </w:rPr>
        <w:t xml:space="preserve"> -ში  2012 წ. 25 მარტს   წერდა,რომ  15 წლის    შემდეგ    მსოფლიოს 600 ქალაქში  მოსახლეობა  2 მლრდ -ს მიაღწევს.  2025 წლისათვის  მსოფლიოს  დოვლათის  60 % თავმოყრილი იქნება ამ ქალაქებში და გაიზრდება 34  ტრილ   დოლარიდან 64  ტრილ დოლარამდე. პირველად ვიქნებით დას. ევროპის ქალაქების  დაცემის  მოწმენი. წინ  წამოიწევენ  აზიის ქალაქები.</w:t>
      </w:r>
      <w:r w:rsidRPr="00750358">
        <w:rPr>
          <w:rStyle w:val="af"/>
          <w:rFonts w:ascii="Sylfaen" w:hAnsi="Sylfaen"/>
          <w:lang w:val="ka-GE"/>
        </w:rPr>
        <w:footnoteReference w:id="9"/>
      </w:r>
      <w:r w:rsidRPr="00750358">
        <w:rPr>
          <w:rFonts w:ascii="Sylfaen" w:hAnsi="Sylfaen"/>
          <w:lang w:val="ka-GE"/>
        </w:rPr>
        <w:t xml:space="preserve"> </w:t>
      </w:r>
    </w:p>
    <w:p w:rsidR="009E3B15" w:rsidRPr="00750358" w:rsidRDefault="009E3B15" w:rsidP="00750358">
      <w:pPr>
        <w:pStyle w:val="bodytxt"/>
        <w:spacing w:line="276" w:lineRule="auto"/>
        <w:jc w:val="both"/>
        <w:rPr>
          <w:rFonts w:ascii="Tahoma" w:hAnsi="Tahoma" w:cs="Tahoma"/>
          <w:color w:val="111111"/>
          <w:sz w:val="22"/>
          <w:szCs w:val="22"/>
          <w:lang w:val="ka-GE"/>
        </w:rPr>
      </w:pPr>
      <w:r w:rsidRPr="00750358">
        <w:rPr>
          <w:rFonts w:ascii="Sylfaen" w:hAnsi="Sylfaen" w:cs="Tahoma"/>
          <w:color w:val="111111"/>
          <w:sz w:val="22"/>
          <w:szCs w:val="22"/>
          <w:lang w:val="ka-GE"/>
        </w:rPr>
        <w:t xml:space="preserve">      ცნობილი სოციოლოგი ენტონ გიდენსი ქალაქების  განვითარებაში  ხედავს მრავალ მიმართულებას  ქვეყნების განვითარების თანამედროვე დონის შესაბამისად.  ინდუსრტიულ ქვეყნებში ადგილი ექნება  ქალაქების ,,გაწელვას“ სამუშაო   და საცხოვრებელი ადგილების დაშორიშორებას, ერთი მხრივ,  და  სამუშაო  თავად მივა  ადამიანებთან კომუნიკაციის საშუალებათა და ტექნოლოგიების  განვითარების  შედეგად, მეორე მხრივ. ამასთან ტენდენცია სხვადასხვანაირი იქნება  ახალ და ძველ ქალაქებში.  განვითარებად ქვეყნებში ქალაქები უფრო სწრაფად განვითარდება, მაგრამ იქ  ბინათმშემებლობა  უკონტროლოდ და ქაოსურად წავა. სიღარიბე არ შემცირდება და ცხოვრების მძიმე პირობები კვლავ  დარჩება. განვითარებულ ქვეყნებში  ცხოვრების პირობები  ნორმალური იქნება.  მაგრამ   ,, ჩიკაგოს სკოლის “ კერძოდ, ლუის უერტის  მიერ შემუშავებული  კონცეფციის მიხედვით, ქალაქებში ადამიანების  უპიროვნობა  და  სოციალური იზოლაცია,   ქალაქური ცხოვრების წესისათვის  რომ არის დამახასიათებელი,  დაეჩება. ასევე   დ. ჰარვისა    და ე. კასტელსის  მიერ  ქალაქელებში  დანახული  თავისთავში </w:t>
      </w:r>
      <w:r w:rsidRPr="00750358">
        <w:rPr>
          <w:rFonts w:ascii="Sylfaen" w:hAnsi="Sylfaen" w:cs="Tahoma"/>
          <w:color w:val="111111"/>
          <w:sz w:val="22"/>
          <w:szCs w:val="22"/>
          <w:lang w:val="ka-GE"/>
        </w:rPr>
        <w:lastRenderedPageBreak/>
        <w:t xml:space="preserve">ჩაკეტილობა   სავარაუდოა ჩარჩეს. </w:t>
      </w:r>
      <w:r w:rsidRPr="00750358">
        <w:rPr>
          <w:rStyle w:val="af"/>
          <w:rFonts w:ascii="Sylfaen" w:hAnsi="Sylfaen" w:cs="Tahoma"/>
          <w:color w:val="111111"/>
          <w:sz w:val="22"/>
          <w:szCs w:val="22"/>
          <w:lang w:val="ka-GE"/>
        </w:rPr>
        <w:footnoteReference w:id="10"/>
      </w:r>
      <w:r w:rsidRPr="00750358">
        <w:rPr>
          <w:rFonts w:ascii="Sylfaen" w:hAnsi="Sylfaen" w:cs="Tahoma"/>
          <w:color w:val="111111"/>
          <w:sz w:val="22"/>
          <w:szCs w:val="22"/>
          <w:lang w:val="ka-GE"/>
        </w:rPr>
        <w:t xml:space="preserve">  ამრიგად,   ქალაქის  რიგი სიმახინჯეები მსოფლიოში  მათი თავაწყვეტილი ზრდა, ქაოსური განვითარება    კაცობრიობას  პრობლემებს შეუქმნის  ნორმალური ცხოვრების  მოწყობის გზაზე. მაგრამ იგი უნდა იქნეს აღკვეთილი სოფლის დაბალანსებული  განვითარებით, მისი უპირატესობების  გაძლიერებით.</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ამრიგად, მართალია, ისტორიის აგრარული ეპოქა საერთოდ უკვე უკან რჩება, მაგრამ   სოფელი   კვლავ ცოცხლობს.    კაცობრიობის წინაშე იმ დიდი   მისიის შემსრულებელი,   რომელიც მას  აკისრია, მისი შემცვლელი სხვა რამ დედამიწაზე არ  მოიპოვება. ამ მისიის  შესრულებით  სოფელმა  კიდევ უფრო  უნდა  აამაღლოს თავისი როგორც  კაცობრიობის მარჩენალის როლი.  პირველ რიგში სოფლის ფუნქციის გაძლიერება უნდა გამოიხატოს კაცობრიობის სასურსათო უსაფრთხოების   პრობლემის  გადაწყვეტაში  არა მარტო საჭირო რაოდენობის, არამედ  ეკოლოგიურად სუფთა  პროდუქტების წარმოებით. მაგრამ სოფლის როლი კაცობრიობის ცხოვრებაში ამაზე  მეტია და დარჩება  ასეთად.  ამაზე  ცოტათი ქვემოთ შევჩერდებით.</w:t>
      </w:r>
    </w:p>
    <w:p w:rsidR="009E3B15" w:rsidRPr="00750358" w:rsidRDefault="009E3B15" w:rsidP="00750358">
      <w:pPr>
        <w:jc w:val="both"/>
        <w:rPr>
          <w:rFonts w:ascii="Sylfaen" w:hAnsi="Sylfaen"/>
          <w:lang w:val="ka-GE"/>
        </w:rPr>
      </w:pP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აგრარული    წარმოების    განვითარება</w:t>
      </w: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თანამედროვე    მსოფლიოში</w:t>
      </w:r>
    </w:p>
    <w:p w:rsidR="009E3B15" w:rsidRPr="00750358" w:rsidRDefault="009E3B15" w:rsidP="00750358">
      <w:pPr>
        <w:jc w:val="both"/>
        <w:rPr>
          <w:rFonts w:ascii="Sylfaen" w:hAnsi="Sylfaen" w:cs="Sylfaen"/>
          <w:b/>
          <w:lang w:val="ka-GE"/>
        </w:rPr>
      </w:pPr>
      <w:r w:rsidRPr="00750358">
        <w:rPr>
          <w:rFonts w:ascii="Sylfaen" w:hAnsi="Sylfaen" w:cs="Sylfaen"/>
          <w:lang w:val="ka-GE"/>
        </w:rPr>
        <w:t xml:space="preserve">           როგორც ცნობილია, სასურსათო  უზრუნველყოფის  პრობლემა თანამედროვე  მსოფლოში  უაღრესად მწვავეა. </w:t>
      </w:r>
      <w:r w:rsidRPr="00750358">
        <w:rPr>
          <w:rFonts w:ascii="Sylfaen" w:hAnsi="Sylfaen"/>
          <w:lang w:val="ka-GE"/>
        </w:rPr>
        <w:t xml:space="preserve">გაეროს  მონაცემებით, ადამიანთა უზარმაზარი  რიცხვი შიმშილობს. კერძოდ, </w:t>
      </w:r>
      <w:r w:rsidRPr="00750358">
        <w:rPr>
          <w:rFonts w:ascii="Sylfaen" w:hAnsi="Sylfaen" w:cs="Sylfaen"/>
          <w:lang w:val="ka-GE"/>
        </w:rPr>
        <w:t xml:space="preserve">2010    წელს  მთელ დედამიწაზე  არასაკმარისად  იკვებებოდა   925 მლნ ადამიანი (2009 წლს 1023 მლნ). </w:t>
      </w:r>
      <w:r w:rsidRPr="00750358">
        <w:rPr>
          <w:rFonts w:ascii="Sylfaen" w:hAnsi="Sylfaen"/>
          <w:lang w:val="ka-GE"/>
        </w:rPr>
        <w:t xml:space="preserve">  1990-1992 წლებში 828 მლნ, ანუ მოსახლეობის 20 %, 1995-1997 წლებში ეს რაოდენობა შემცირდა 770 მლნ მდე, ანუ მოსახლეობოს 18 %-მდე,  2000-2002 წლებში  -  გაიზარდა 818 მლნ-მდე და შეადგინა მოსახლეობის  16 %,  (გაიზარდა მოსახლეობის საერთო რიცხოვნობა), 2005 - 2007 წლებში შიმშილის მსხვერპლი იყო 837 მლნ-მდე ადამიანი (ისევ მოსახლეობის 16 %).  </w:t>
      </w:r>
      <w:r w:rsidRPr="00750358">
        <w:rPr>
          <w:rFonts w:ascii="Sylfaen" w:hAnsi="Sylfaen" w:cs="Sylfaen"/>
          <w:lang w:val="ka-GE"/>
        </w:rPr>
        <w:t>მათ შორისაა განვითარებული საბაზრო ეკონომიკის მქონე ქვეყნების მცხოვრები 5 მლნ ადამიანიც, ახლო აღმოსავლეთსა და ჩრდილოეთ აფრიკის - 42 მლნ,  ლათინურ ამერიკასა და  კარიბის ზღვის აუზის ქვეყნების -53  მლნ, საჰარის ქვემო აფრიკის - 262 მლნ,  აზია-წყნარი ოკეანის ქვეყნების - 642 მლნ მცხოვრები.</w:t>
      </w:r>
      <w:r w:rsidRPr="00750358">
        <w:rPr>
          <w:rStyle w:val="af"/>
          <w:rFonts w:ascii="Sylfaen" w:hAnsi="Sylfaen" w:cs="Sylfaen"/>
          <w:lang w:val="ka-GE"/>
        </w:rPr>
        <w:footnoteReference w:id="11"/>
      </w:r>
      <w:r w:rsidRPr="00750358">
        <w:rPr>
          <w:rFonts w:ascii="Sylfaen" w:hAnsi="Sylfaen" w:cs="Sylfaen"/>
          <w:lang w:val="ka-GE"/>
        </w:rPr>
        <w:t xml:space="preserve">  არასაკმარისად იკვებება    მ შ პ  სულადობრივი წარმოების მაჩვენებლით მსოფლიოში  პირველ ადგილზე  მყოფ  ქვეყნაში  - ნორვეგიაში ადამიანთა 5 %-მდე,   მაღალგანვითარებულ  ქვეყნებშიც - ავსტრალიაში,  ახალ ზელანდიაში,  ნიდერლანდებში, საფრანგეთში,  იზრაელში, შვეციაში,  ლუქსენბურგში, გერმანიაში, იტალიაში ასევე 5%. საკვებით არასაკმარისად უზრუნველყოფილთა  წილი  მოსახლეობაში განსაკუთრებით მაღალია  ეკონომიკურად ჩამორჩენილ   ქვეყნებში  - ბურუნდიში - 63 %,  კონგოში - 75 %, ეთიოპიაში -44%,  ზამბიაში- 45 %  და ა.შ.   ამ უკანასკნელებთან შედარებით უკეთესი მდგომარეობაა, მაგრამ  ეს  </w:t>
      </w:r>
      <w:r w:rsidRPr="00750358">
        <w:rPr>
          <w:rFonts w:ascii="Sylfaen" w:hAnsi="Sylfaen" w:cs="Sylfaen"/>
          <w:lang w:val="ka-GE"/>
        </w:rPr>
        <w:lastRenderedPageBreak/>
        <w:t>წილი  მაინც  დიდია  პოსტსაბჭოთა  და ზოგიერთ  სხვა  ქვეყნაში:  სომხეთში- 23 %,  საქართველოში -25%,  მოლდოვაში - 23%, აზერბაიჯანში -11% , ასევეა  შრი ლანკაში - 21 %, პაკისტანში- 21 %, ჰაიტიში -24 %, ჩინეთში-10 %, და ა.შ.</w:t>
      </w:r>
      <w:r w:rsidRPr="00750358">
        <w:rPr>
          <w:rStyle w:val="af"/>
          <w:rFonts w:ascii="Sylfaen" w:hAnsi="Sylfaen" w:cs="Sylfaen"/>
          <w:lang w:val="ka-GE"/>
        </w:rPr>
        <w:footnoteReference w:id="12"/>
      </w:r>
      <w:r w:rsidRPr="00750358">
        <w:rPr>
          <w:rFonts w:ascii="Sylfaen" w:hAnsi="Sylfaen" w:cs="Sylfaen"/>
          <w:lang w:val="ka-GE"/>
        </w:rPr>
        <w:t xml:space="preserve">  მსოფლიოში  200 მლნ- მდე ბავშვი  სისტემატურად  ვერ  იღებს საკმარის   საკვებს. ეს რიცხვი გაცილებით მეტია, თუ   ჩავთვლით იმათ, ვისაც  აკლია ხარისხიანი კვების პროდუქტები საჭირო შემადგენლობით.   აღმოსავლეთ აზიაში  მოსახლეობის    44 %  არასაკმარისად  იკვებება. უკმარი კვების  გამო   მსოფლიოში წლიურად   იღუპება  5 წლამდე ასაკის  13 მლნ ბავშვი.  შიშილთან ბრძოლას აშ შ სახემწიფო მდივანმა ჰ. კლინტონმა   ჩვენი დროის მთავარი საქმე  უწოდა. </w:t>
      </w:r>
    </w:p>
    <w:p w:rsidR="009E3B15" w:rsidRPr="00750358" w:rsidRDefault="009E3B15" w:rsidP="00750358">
      <w:pPr>
        <w:jc w:val="both"/>
        <w:rPr>
          <w:rFonts w:ascii="Sylfaen" w:hAnsi="Sylfaen" w:cs="Sylfaen"/>
          <w:lang w:val="ka-GE"/>
        </w:rPr>
      </w:pPr>
      <w:r w:rsidRPr="00750358">
        <w:rPr>
          <w:rFonts w:ascii="Sylfaen" w:hAnsi="Sylfaen" w:cs="Sylfaen"/>
          <w:b/>
          <w:lang w:val="ka-GE"/>
        </w:rPr>
        <w:t xml:space="preserve">      </w:t>
      </w:r>
      <w:r w:rsidRPr="00750358">
        <w:rPr>
          <w:rFonts w:ascii="Sylfaen" w:hAnsi="Sylfaen" w:cs="Sylfaen"/>
          <w:lang w:val="ka-GE"/>
        </w:rPr>
        <w:t xml:space="preserve"> მსოფლოში  შიმშილის  ძირითადი მიზეზია პირველ რიგში    მსოფლიო მასშტაბით და უმრავლეს ქვეყებში კვების პროდუქტების სრულიად არასაკმარისი  წარმოება (არსებობს სხვა მიზეზებიც, რაზეც ქვემოთ ვიმსჯელებთ).  ამაზე,  ჩვენს მიერ  ჩატარებული სავარაუდო  გათვლების მიხედვით, გარკვეულ წარმოდგენას  გვაძლევს   ქვემოთ  მოტანილი ცხრილი 4-ის მონაცემებიც.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   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ძირითადი სასურსათო პროდუქტების წარმოება  და მათი  საჭირო რაოდენობა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მსოფლიოში 2006 წლისათვის</w:t>
      </w:r>
      <w:r w:rsidRPr="00750358">
        <w:rPr>
          <w:rStyle w:val="af"/>
          <w:rFonts w:ascii="Sylfaen" w:hAnsi="Sylfaen" w:cs="Sylfaen"/>
          <w:lang w:val="ka-GE"/>
        </w:rPr>
        <w:footnoteReference w:id="13"/>
      </w:r>
    </w:p>
    <w:p w:rsidR="009E3B15" w:rsidRPr="00750358" w:rsidRDefault="009E3B15" w:rsidP="00750358">
      <w:pPr>
        <w:spacing w:after="0"/>
        <w:jc w:val="both"/>
        <w:rPr>
          <w:rFonts w:ascii="Sylfaen" w:hAnsi="Sylfaen" w:cs="Sylfaen"/>
          <w:lang w:val="ka-GE"/>
        </w:rPr>
      </w:pP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6"/>
        <w:gridCol w:w="1275"/>
        <w:gridCol w:w="1276"/>
        <w:gridCol w:w="1248"/>
        <w:gridCol w:w="1170"/>
      </w:tblGrid>
      <w:tr w:rsidR="009E3B15" w:rsidRPr="00750358" w:rsidTr="00750358">
        <w:trPr>
          <w:trHeight w:val="1376"/>
        </w:trPr>
        <w:tc>
          <w:tcPr>
            <w:tcW w:w="25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პროდუქტები</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წწარმოება,  მლნ ტ 2006 წ.</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სსაჭირო იყო,            მლნ    ტ</w:t>
            </w:r>
          </w:p>
        </w:tc>
        <w:tc>
          <w:tcPr>
            <w:tcW w:w="12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დდეფიცი-ტი.  მლნ  ტ</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დდეფიციტი, %-ობით საჭიროსთან</w:t>
            </w:r>
          </w:p>
        </w:tc>
      </w:tr>
      <w:tr w:rsidR="009E3B15" w:rsidRPr="00750358" w:rsidTr="00750358">
        <w:tc>
          <w:tcPr>
            <w:tcW w:w="25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მარცვლეული</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2281 </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2928</w:t>
            </w:r>
          </w:p>
        </w:tc>
        <w:tc>
          <w:tcPr>
            <w:tcW w:w="12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667</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22,6</w:t>
            </w:r>
          </w:p>
        </w:tc>
      </w:tr>
      <w:tr w:rsidR="009E3B15" w:rsidRPr="00750358" w:rsidTr="00750358">
        <w:tc>
          <w:tcPr>
            <w:tcW w:w="25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ხორცი</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271,5</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533</w:t>
            </w:r>
          </w:p>
        </w:tc>
        <w:tc>
          <w:tcPr>
            <w:tcW w:w="12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261</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49,1</w:t>
            </w:r>
          </w:p>
        </w:tc>
      </w:tr>
      <w:tr w:rsidR="009E3B15" w:rsidRPr="00750358" w:rsidTr="00750358">
        <w:tc>
          <w:tcPr>
            <w:tcW w:w="25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რძე და რძის პროდუ-ქტები</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550</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1703</w:t>
            </w:r>
          </w:p>
        </w:tc>
        <w:tc>
          <w:tcPr>
            <w:tcW w:w="12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1153</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67,7</w:t>
            </w:r>
          </w:p>
        </w:tc>
      </w:tr>
      <w:tr w:rsidR="009E3B15" w:rsidRPr="00750358" w:rsidTr="00750358">
        <w:tc>
          <w:tcPr>
            <w:tcW w:w="25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კვერცხი, მლრდ  ცალი</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678</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1245</w:t>
            </w:r>
          </w:p>
        </w:tc>
        <w:tc>
          <w:tcPr>
            <w:tcW w:w="12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567</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45,5</w:t>
            </w:r>
          </w:p>
        </w:tc>
      </w:tr>
      <w:tr w:rsidR="009E3B15" w:rsidRPr="00750358" w:rsidTr="00750358">
        <w:tc>
          <w:tcPr>
            <w:tcW w:w="25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ბოსტნეული</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325,3</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786</w:t>
            </w:r>
          </w:p>
        </w:tc>
        <w:tc>
          <w:tcPr>
            <w:tcW w:w="12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461</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58,2</w:t>
            </w:r>
          </w:p>
        </w:tc>
      </w:tr>
      <w:tr w:rsidR="009E3B15" w:rsidRPr="00750358" w:rsidTr="00750358">
        <w:trPr>
          <w:trHeight w:val="517"/>
        </w:trPr>
        <w:tc>
          <w:tcPr>
            <w:tcW w:w="25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კარტოფილი</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325,0     </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683</w:t>
            </w:r>
          </w:p>
        </w:tc>
        <w:tc>
          <w:tcPr>
            <w:tcW w:w="12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358</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52,4</w:t>
            </w:r>
          </w:p>
        </w:tc>
      </w:tr>
      <w:tr w:rsidR="009E3B15" w:rsidRPr="00750358" w:rsidTr="00750358">
        <w:tc>
          <w:tcPr>
            <w:tcW w:w="25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ხილი   და   ციტრუსები</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596</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765</w:t>
            </w:r>
          </w:p>
        </w:tc>
        <w:tc>
          <w:tcPr>
            <w:tcW w:w="12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169</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22,1</w:t>
            </w:r>
          </w:p>
        </w:tc>
      </w:tr>
      <w:tr w:rsidR="009E3B15" w:rsidRPr="00750358" w:rsidTr="00750358">
        <w:tc>
          <w:tcPr>
            <w:tcW w:w="25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შაქარი</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158,8</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215</w:t>
            </w:r>
          </w:p>
        </w:tc>
        <w:tc>
          <w:tcPr>
            <w:tcW w:w="12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56,8</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26,4</w:t>
            </w:r>
          </w:p>
        </w:tc>
      </w:tr>
    </w:tbl>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როგორც ამ მონაცემებიდან ჩანს,  მსოფლიოში  კვების ძირითადი პროდუქტების  მწვავე დეფიციტი შეიმჩნევა. კვების რიგი ძირითადი  პროდუქტებით  მსოფლიო  სანახევროდ ან უფრო ნაკლებადაა  უზრუნველყოფილი.  განსაკუთრებით ეს შეეხება  რძის პროდუქტებს, ხორცს, კვერცხს, ბოსტნეულსა და  კარტოფილს.   მდგომარეობა უფრო მწვავდება  მათი წარმოებისა და მოხმარების  უთანაბრობით  ქვეყნებს შორის, რაც განპირობებულია   ქვეყნების საერთო-ეკონომიკური  და სოციალური, უწინარესად ინდუსტრიული  განვითარების   არათანაბარი  დონით.</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2007  წლის მონაცემების მიხედვით</w:t>
      </w:r>
      <w:r w:rsidRPr="00750358">
        <w:rPr>
          <w:rFonts w:ascii="Sylfaen" w:hAnsi="Sylfaen" w:cs="Sylfaen"/>
        </w:rPr>
        <w:t>,</w:t>
      </w:r>
      <w:r w:rsidRPr="00750358">
        <w:rPr>
          <w:rFonts w:ascii="Sylfaen" w:hAnsi="Sylfaen" w:cs="Sylfaen"/>
          <w:lang w:val="ka-GE"/>
        </w:rPr>
        <w:t xml:space="preserve">  ვარაუდობენ, რომ ადამიანთა  ნორმალური კვებისათვის მთლიანად მსოფლიოში მთლიანად  საჭიროა  კვების პროდუქტების  70 %-ით მეტი მაინც,  განვითარებად ქვეყნებში მთლიანად  - ორჯერ მეტი, ვიდრე ამჟამად იწარმოება და მოიხმარება.   მიუხედავად ზემოთ აღნიშნულისა,  უნდა ვიფიქროთ, რომ გადაულახავ  სკეპსისს მსოფლიოში შიმშლის დამარცხების შესახებ  საფუძველი არა  აქვს, თუმცა ჯერ კიდევ გვხვდება მალთუსის  შეხედულების  გავრცელება თითქოს კვების პროდუქტების წარმოება  მოსახლეობის ზრდას  ჩამორჩება  (ეს მხოლოდ  გარკვეულ პერიოდებში ხდება ცალკეულ ქვეყნებში).   როგორც ცნობილია,  გამოჩენილი ინგლისელი ეკონომისტი თ. მალთუსი ვარაუდობდა  მოსახლეობის რიცხვის კვების პროდუქტების წარმოებასთან შედარებით წინმსწრები ზრდის კატასტროფულ შედეგებს  კაცობრიობისათვის. იგი წერდა: მოთხოვნილებები  იმდენად აღემატება   არსებობის  საშუალებათა წარმოების დედამიწის შესაძლებლობებს, რომ ადამიანთა  ნაადრევი  დაღუპვა  ამა თუ  იმ ზომით  გარდუალია.   ადამიანთა  მანკიერებანი  - ეს მათი  განადგურების  აქტიური და  დიდი დამხმარე ძალებია, ის მოწინავე  რაზმია   დიდი არმიისა, რომელიც  თესავს სიკვდილს და ნგრევას  და  თავად   ხშირად   ასრულებს ამ ბოროტ   სამუშაოს.  მაგრამ, თუ ისინი  დამარცხდება  ამ  ომში,   მაშინ არაჯანსაღი კლიმატი, ეპიდემიები,  ჭირი,  ჟამიანობა ამოძრავდება  მათ  კვალდაკვალ   ერთიან საომარ  რიგზე, აღგვის  რა თავის გზაზე  პირისაგან მიწისა  ათასობით და  ათეული ათასობით  ადამიანს და  თუ   წარმატება  კიდევ არ იქნება  სრული, მაშინ   გარდაუვლად  მათს უკან გამოვა  შიმშილი, რომელიც  ერთი მძლავრი   მოქნევით  გააწონასწორებს  მოსახლეობის  რაოდენობას  სურსათის  რაოდენობასთან.</w:t>
      </w:r>
      <w:r w:rsidRPr="00750358">
        <w:rPr>
          <w:rStyle w:val="af"/>
          <w:rFonts w:ascii="Sylfaen" w:hAnsi="Sylfaen" w:cs="Sylfaen"/>
          <w:lang w:val="ka-GE"/>
        </w:rPr>
        <w:footnoteReference w:id="14"/>
      </w: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მალთუსის  ეს აზრი თვით ცხოვრების  მიერ არის უარყოფილი, თუმცა საფუძვლიანია მალთუსის მითითება ზოგიერთ  საფრთხებზე, რომლებიც მის  მიერ მეტად გაზვიადებულია. </w:t>
      </w:r>
      <w:r w:rsidRPr="00750358">
        <w:rPr>
          <w:rFonts w:ascii="Sylfaen" w:hAnsi="Sylfaen" w:cs="Sylfaen"/>
          <w:lang w:val="ka-GE"/>
        </w:rPr>
        <w:lastRenderedPageBreak/>
        <w:t xml:space="preserve">მხოლოდ  კაცობრიობის არაგონივრული  ქმედებების, თავის გადარჩენისა და პროგრესის პოტენციალის გამოუყენებლობის  შემთხვევაში შეიძლება დადგეს ზემოთ  აღნიშნული  საფრთხეები რაღაც ზომით. მალთუსის მიერ არაა მხედველობაში მიღებული, რომ  კაცობრიობას გააჩნია  კვების პროდუქტების წარმოების გადიდების და  შიმშილის დაძლევის   საშუალებები, თუმცა ისინი განუსაზღვრელიც არაა. ჯერჯერობით ეს საშუალებები  მოქმედებს და ალბათ იმოქმედებს მომავალში. შეიძლება  ვიფიქროთ, რომ კაცობრიობა გამონახავს  საფრთხეებისაგან, მათ შორის აქ განხილული საფრთხეებისაგანაც თავის დაღწევის გზებს, დაარეგულირებს მოსახლეობის მიზანშეწონილ დონეზე  გამრავლებას, რის იმედი  მალთუსს არ  გააჩნდა.  ოპტიმიზმის საფუძველი ამ საქმეში უკავშირდება ისეთ ფაქტორებს, როგორიცაა:  მეცნიერეულ-ტექნოლოგიური პროგრესი, დედამიწისა და ადამიანური რესურსების რაციონალურად გამოყენება სასურსათო პროდუქტების წარმოებისათვის, ადამიანთა  საერთო  კულტურული და ინტელექტუალური  დონის, ჰუმანური  ცნობიერების ამაღლება, მანკიერი მიდრეკილებებისაგან გათავისუფლება,  გონივრული  მოქმედება, ზომიერების პრინციპის ამოქმედება.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ბოლო პერიოდში მსოფლიოში  მნიშვნელოვანი  შედეგებია მიღწეული სურსათის წარმოების  სფეროში, რომლებიც   აქარწყლებს შიმშილის  დაძლევის საკითხში  უიმედობას და ადასტურებს  კვების პროდუქტების წარმოების გადიდების, ამ პროდუქტებით კაცობრიობის ნორმალურ დონეზე უზრუნველყოფის შესაძლებლობას. მსოფლიოში მთლიანად და განვითარებად ქვეყნებში  ნაკლულად  გამოკვებილი   მოსახლეობა, როგორც ზემოთ ვნახეთ,  კი  შემცირდა. მაგრამ   არასრულფასოვანი  კვების შემცირება შემდგომი დიდი სირთულეების გადალახვას  მოითხოვს.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უნდა ითქვას ისიც, რომ ეს პროცესი მსოფლიოში  არ მიმდინარეობს სათანადო ინტენსიობით.  არაა სრულად გამოყენებული  სასოფლო-სამეურნეო წარმოების არსებული რესურსები, დაბალია შრომის  მწარმოებლურობა,  მიწების   ნაყოფიერება, მცენარეთა  და ცხოველთა პროდუქტიულობა, საერთოდ აგრარული წარმოების  შემოსავლიანობა.  სოფლის მეურნეობაში  დასაქმებულთა რაოდენობა  დიდია, მაგრამ უმრავლეს ქვეყნებში  მათი შრომის  მწარმოებლურობის დაბალი დონის  გამო წარმოების  მასშტაბები, როგორც ზემოთაც ვნახეთ, საგანგაშოდ  ჩამორჩება მოთხოვნილებას.   სასოფლო-სამეურნეო წარმოებაში    ამჟამად  ჩაბმულია დაახლ.  1,1  მლრდ   მშრომელი ( 1970 წელს იყო 1851 მლნ). განვითარებად ქვეყნებში სოფლის მეურნეობაში მუშაობს   დასაქმებულთა  2/3 , ზოგან  3/4-იც,  სოფლის მეურნეობაში ჩაბმული მოსახლეობის  ამ რაოდებობით კვების ოროდუქტების  არააკმარისი წარმოება სრულიად შეუფერებელია  ცივილიზაციის თანამედროვე  დონისათვის.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ასევე  მცირე როდია  ყველა სახის  სასოფლო - სამეურნეო სავარგულების  რაოდენობა მსოფლიოში, იგი  შეადგენს  4480  მლნ ჰა,  ერთ  მცხოვრებზე - 0,7 ჰა-ს, განვითარებად ქვეყნებში - 2,2  მსოფლიოს სოფლის მეურნეობაში გამოყენებული   მიწის ფართობებზე დინამიკაში  მთლიანად და განვითარებული და განვითარებადი ქვეყნების მიხედვით წარმოდგენას გვაძლევს შემდეგი მონაცემები.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 xml:space="preserve">                                                                  ცხრილი  5</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სოფლის     მეურნეობაში   გამოყენებული  მიწის ფართობები</w:t>
      </w:r>
    </w:p>
    <w:p w:rsidR="009E3B15" w:rsidRPr="00750358" w:rsidRDefault="009E3B15" w:rsidP="00750358">
      <w:pPr>
        <w:tabs>
          <w:tab w:val="left" w:pos="4050"/>
        </w:tabs>
        <w:spacing w:after="0"/>
        <w:ind w:firstLine="1418"/>
        <w:jc w:val="both"/>
        <w:rPr>
          <w:rFonts w:ascii="Sylfaen" w:hAnsi="Sylfaen" w:cs="Sylfaen"/>
          <w:lang w:val="ka-GE"/>
        </w:rPr>
      </w:pPr>
      <w:r w:rsidRPr="00750358">
        <w:rPr>
          <w:rFonts w:ascii="Sylfaen" w:hAnsi="Sylfaen" w:cs="Sylfaen"/>
          <w:lang w:val="ka-GE"/>
        </w:rPr>
        <w:t xml:space="preserve">                                მლნ ჰა</w:t>
      </w:r>
      <w:r w:rsidRPr="00750358">
        <w:rPr>
          <w:rFonts w:ascii="Sylfaen" w:hAnsi="Sylfaen" w:cs="Sylfaen"/>
          <w:lang w:val="ka-GE"/>
        </w:rPr>
        <w:tab/>
      </w:r>
      <w:r w:rsidRPr="00750358">
        <w:rPr>
          <w:rStyle w:val="af"/>
          <w:rFonts w:ascii="Sylfaen" w:hAnsi="Sylfaen" w:cs="Sylfaen"/>
          <w:lang w:val="ka-GE"/>
        </w:rPr>
        <w:footnoteReference w:id="15"/>
      </w: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931"/>
        <w:gridCol w:w="931"/>
        <w:gridCol w:w="931"/>
        <w:gridCol w:w="931"/>
        <w:gridCol w:w="878"/>
        <w:gridCol w:w="53"/>
        <w:gridCol w:w="1196"/>
      </w:tblGrid>
      <w:tr w:rsidR="009E3B15" w:rsidRPr="00750358" w:rsidTr="00750358">
        <w:tc>
          <w:tcPr>
            <w:tcW w:w="19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rPr>
            </w:pPr>
            <w:r w:rsidRPr="00750358">
              <w:rPr>
                <w:rFonts w:ascii="Sylfaen" w:hAnsi="Sylfaen" w:cs="Sylfaen"/>
              </w:rPr>
              <w:tab/>
            </w:r>
            <w:r w:rsidRPr="00750358">
              <w:rPr>
                <w:rFonts w:ascii="Sylfaen" w:hAnsi="Sylfaen" w:cs="Sylfaen"/>
                <w:lang w:val="ka-GE"/>
              </w:rPr>
              <w:t xml:space="preserve">   </w:t>
            </w:r>
          </w:p>
        </w:tc>
        <w:tc>
          <w:tcPr>
            <w:tcW w:w="2793" w:type="dxa"/>
            <w:gridSpan w:val="3"/>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jc w:val="both"/>
              <w:rPr>
                <w:rFonts w:ascii="Sylfaen" w:hAnsi="Sylfaen" w:cs="Sylfaen"/>
                <w:lang w:val="ka-GE"/>
              </w:rPr>
            </w:pPr>
          </w:p>
          <w:p w:rsidR="009E3B15" w:rsidRPr="00750358" w:rsidRDefault="009E3B15" w:rsidP="00750358">
            <w:pPr>
              <w:tabs>
                <w:tab w:val="left" w:pos="1050"/>
              </w:tabs>
              <w:spacing w:after="0"/>
              <w:jc w:val="both"/>
              <w:rPr>
                <w:rFonts w:ascii="Sylfaen" w:hAnsi="Sylfaen" w:cs="Sylfaen"/>
              </w:rPr>
            </w:pPr>
            <w:r w:rsidRPr="00750358">
              <w:rPr>
                <w:rFonts w:ascii="Sylfaen" w:hAnsi="Sylfaen" w:cs="Sylfaen"/>
                <w:lang w:val="ka-GE"/>
              </w:rPr>
              <w:t xml:space="preserve"> სახნავი ფართობები</w:t>
            </w:r>
          </w:p>
        </w:tc>
        <w:tc>
          <w:tcPr>
            <w:tcW w:w="3058" w:type="dxa"/>
            <w:gridSpan w:val="4"/>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 xml:space="preserve">           </w:t>
            </w:r>
          </w:p>
          <w:p w:rsidR="009E3B15" w:rsidRPr="00750358" w:rsidRDefault="009E3B15" w:rsidP="00750358">
            <w:pPr>
              <w:tabs>
                <w:tab w:val="left" w:pos="1050"/>
              </w:tabs>
              <w:spacing w:after="0"/>
              <w:jc w:val="both"/>
              <w:rPr>
                <w:rFonts w:ascii="Sylfaen" w:hAnsi="Sylfaen" w:cs="Sylfaen"/>
              </w:rPr>
            </w:pPr>
            <w:r w:rsidRPr="00750358">
              <w:rPr>
                <w:rFonts w:ascii="Sylfaen" w:hAnsi="Sylfaen" w:cs="Sylfaen"/>
                <w:lang w:val="ka-GE"/>
              </w:rPr>
              <w:t xml:space="preserve">               საძოვრები</w:t>
            </w:r>
          </w:p>
        </w:tc>
      </w:tr>
      <w:tr w:rsidR="009E3B15" w:rsidRPr="00750358" w:rsidTr="00750358">
        <w:tc>
          <w:tcPr>
            <w:tcW w:w="19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rPr>
            </w:pPr>
          </w:p>
        </w:tc>
        <w:tc>
          <w:tcPr>
            <w:tcW w:w="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rPr>
            </w:pPr>
            <w:r w:rsidRPr="00750358">
              <w:rPr>
                <w:rFonts w:ascii="Sylfaen" w:hAnsi="Sylfaen" w:cs="Sylfaen"/>
              </w:rPr>
              <w:t>1</w:t>
            </w:r>
            <w:r w:rsidRPr="00750358">
              <w:rPr>
                <w:rFonts w:ascii="Sylfaen" w:hAnsi="Sylfaen" w:cs="Sylfaen"/>
                <w:lang w:val="ka-GE"/>
              </w:rPr>
              <w:t>1</w:t>
            </w:r>
            <w:r w:rsidRPr="00750358">
              <w:rPr>
                <w:rFonts w:ascii="Sylfaen" w:hAnsi="Sylfaen" w:cs="Sylfaen"/>
              </w:rPr>
              <w:t>961</w:t>
            </w:r>
          </w:p>
        </w:tc>
        <w:tc>
          <w:tcPr>
            <w:tcW w:w="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rPr>
            </w:pPr>
            <w:r w:rsidRPr="00750358">
              <w:rPr>
                <w:rFonts w:ascii="Sylfaen" w:hAnsi="Sylfaen" w:cs="Sylfaen"/>
              </w:rPr>
              <w:t>1</w:t>
            </w:r>
            <w:r w:rsidRPr="00750358">
              <w:rPr>
                <w:rFonts w:ascii="Sylfaen" w:hAnsi="Sylfaen" w:cs="Sylfaen"/>
                <w:lang w:val="ka-GE"/>
              </w:rPr>
              <w:t>1</w:t>
            </w:r>
            <w:r w:rsidRPr="00750358">
              <w:rPr>
                <w:rFonts w:ascii="Sylfaen" w:hAnsi="Sylfaen" w:cs="Sylfaen"/>
              </w:rPr>
              <w:t>991</w:t>
            </w:r>
          </w:p>
        </w:tc>
        <w:tc>
          <w:tcPr>
            <w:tcW w:w="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rPr>
            </w:pPr>
            <w:r w:rsidRPr="00750358">
              <w:rPr>
                <w:rFonts w:ascii="Sylfaen" w:hAnsi="Sylfaen" w:cs="Sylfaen"/>
              </w:rPr>
              <w:t xml:space="preserve"> 2007</w:t>
            </w:r>
          </w:p>
        </w:tc>
        <w:tc>
          <w:tcPr>
            <w:tcW w:w="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rPr>
            </w:pPr>
            <w:r w:rsidRPr="00750358">
              <w:rPr>
                <w:rFonts w:ascii="Sylfaen" w:hAnsi="Sylfaen" w:cs="Sylfaen"/>
                <w:lang w:val="ka-GE"/>
              </w:rPr>
              <w:t>11961</w:t>
            </w:r>
          </w:p>
        </w:tc>
        <w:tc>
          <w:tcPr>
            <w:tcW w:w="87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rPr>
            </w:pPr>
            <w:r w:rsidRPr="00750358">
              <w:rPr>
                <w:rFonts w:ascii="Sylfaen" w:hAnsi="Sylfaen" w:cs="Sylfaen"/>
                <w:lang w:val="ka-GE"/>
              </w:rPr>
              <w:t>11991</w:t>
            </w:r>
          </w:p>
        </w:tc>
        <w:tc>
          <w:tcPr>
            <w:tcW w:w="1249"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rPr>
            </w:pPr>
            <w:r w:rsidRPr="00750358">
              <w:rPr>
                <w:rFonts w:ascii="Sylfaen" w:hAnsi="Sylfaen" w:cs="Sylfaen"/>
                <w:lang w:val="ka-GE"/>
              </w:rPr>
              <w:t>22007</w:t>
            </w:r>
          </w:p>
        </w:tc>
      </w:tr>
      <w:tr w:rsidR="009E3B15" w:rsidRPr="00750358" w:rsidTr="00750358">
        <w:trPr>
          <w:trHeight w:val="2321"/>
        </w:trPr>
        <w:tc>
          <w:tcPr>
            <w:tcW w:w="19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jc w:val="both"/>
              <w:rPr>
                <w:rFonts w:ascii="Sylfaen" w:hAnsi="Sylfaen" w:cs="Sylfaen"/>
                <w:lang w:val="ka-GE"/>
              </w:rPr>
            </w:pPr>
          </w:p>
          <w:p w:rsidR="009E3B15" w:rsidRPr="00750358" w:rsidRDefault="009E3B15" w:rsidP="00750358">
            <w:pPr>
              <w:tabs>
                <w:tab w:val="left" w:pos="1050"/>
              </w:tabs>
              <w:spacing w:after="0"/>
              <w:jc w:val="both"/>
              <w:rPr>
                <w:rFonts w:ascii="Sylfaen" w:hAnsi="Sylfaen" w:cs="Sylfaen"/>
                <w:lang w:val="ka-GE"/>
              </w:rPr>
            </w:pPr>
            <w:r w:rsidRPr="00750358">
              <w:rPr>
                <w:rFonts w:ascii="Sylfaen" w:hAnsi="Sylfaen" w:cs="Sylfaen"/>
                <w:lang w:val="ka-GE"/>
              </w:rPr>
              <w:t>განვითარებული ქვეყნები</w:t>
            </w:r>
          </w:p>
          <w:p w:rsidR="009E3B15" w:rsidRPr="00750358" w:rsidRDefault="009E3B15" w:rsidP="00750358">
            <w:pPr>
              <w:tabs>
                <w:tab w:val="left" w:pos="1050"/>
              </w:tabs>
              <w:spacing w:after="0"/>
              <w:jc w:val="both"/>
              <w:rPr>
                <w:rFonts w:ascii="Sylfaen" w:hAnsi="Sylfaen" w:cs="Sylfaen"/>
                <w:lang w:val="ka-GE"/>
              </w:rPr>
            </w:pPr>
            <w:r w:rsidRPr="00750358">
              <w:rPr>
                <w:rFonts w:ascii="Sylfaen" w:hAnsi="Sylfaen" w:cs="Sylfaen"/>
                <w:lang w:val="ka-GE"/>
              </w:rPr>
              <w:t>განვითარებადი</w:t>
            </w:r>
          </w:p>
          <w:p w:rsidR="009E3B15" w:rsidRPr="00750358" w:rsidRDefault="009E3B15" w:rsidP="00750358">
            <w:pPr>
              <w:tabs>
                <w:tab w:val="left" w:pos="1050"/>
              </w:tabs>
              <w:spacing w:after="0"/>
              <w:jc w:val="both"/>
              <w:rPr>
                <w:rFonts w:ascii="Sylfaen" w:hAnsi="Sylfaen" w:cs="Sylfaen"/>
                <w:lang w:val="ka-GE"/>
              </w:rPr>
            </w:pPr>
            <w:r w:rsidRPr="00750358">
              <w:rPr>
                <w:rFonts w:ascii="Sylfaen" w:hAnsi="Sylfaen" w:cs="Sylfaen"/>
                <w:lang w:val="ka-GE"/>
              </w:rPr>
              <w:t>ქვეყნები</w:t>
            </w:r>
          </w:p>
          <w:p w:rsidR="009E3B15" w:rsidRPr="00750358" w:rsidRDefault="009E3B15" w:rsidP="00750358">
            <w:pPr>
              <w:tabs>
                <w:tab w:val="left" w:pos="1050"/>
              </w:tabs>
              <w:spacing w:after="0"/>
              <w:jc w:val="both"/>
              <w:rPr>
                <w:rFonts w:ascii="Sylfaen" w:hAnsi="Sylfaen" w:cs="Sylfaen"/>
                <w:lang w:val="ka-GE"/>
              </w:rPr>
            </w:pPr>
            <w:r w:rsidRPr="00750358">
              <w:rPr>
                <w:rFonts w:ascii="Sylfaen" w:hAnsi="Sylfaen" w:cs="Sylfaen"/>
                <w:lang w:val="ka-GE"/>
              </w:rPr>
              <w:t>მსოფლიო მთლიანად</w:t>
            </w:r>
          </w:p>
          <w:p w:rsidR="009E3B15" w:rsidRPr="00750358" w:rsidRDefault="009E3B15" w:rsidP="00750358">
            <w:pPr>
              <w:tabs>
                <w:tab w:val="left" w:pos="1050"/>
              </w:tabs>
              <w:spacing w:after="0"/>
              <w:jc w:val="both"/>
              <w:rPr>
                <w:rFonts w:ascii="Sylfaen" w:hAnsi="Sylfaen" w:cs="Sylfaen"/>
              </w:rPr>
            </w:pPr>
          </w:p>
        </w:tc>
        <w:tc>
          <w:tcPr>
            <w:tcW w:w="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6</w:t>
            </w:r>
          </w:p>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3668 3,8</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647,6  </w:t>
            </w:r>
          </w:p>
          <w:p w:rsidR="009E3B15" w:rsidRPr="00750358" w:rsidRDefault="009E3B15" w:rsidP="00750358">
            <w:pPr>
              <w:spacing w:after="0"/>
              <w:ind w:firstLine="1418"/>
              <w:jc w:val="both"/>
              <w:rPr>
                <w:rFonts w:ascii="Sylfaen" w:hAnsi="Sylfaen" w:cs="Sylfaen"/>
              </w:rPr>
            </w:pPr>
            <w:r w:rsidRPr="00750358">
              <w:rPr>
                <w:rFonts w:ascii="Sylfaen" w:hAnsi="Sylfaen" w:cs="Sylfaen"/>
                <w:lang w:val="ka-GE"/>
              </w:rPr>
              <w:t xml:space="preserve">81281,3    </w:t>
            </w:r>
          </w:p>
        </w:tc>
        <w:tc>
          <w:tcPr>
            <w:tcW w:w="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6</w:t>
            </w:r>
          </w:p>
          <w:p w:rsidR="009E3B15" w:rsidRPr="00750358" w:rsidRDefault="009E3B15" w:rsidP="00750358">
            <w:pPr>
              <w:tabs>
                <w:tab w:val="left" w:pos="1050"/>
              </w:tabs>
              <w:spacing w:after="0"/>
              <w:ind w:firstLine="1418"/>
              <w:jc w:val="both"/>
              <w:rPr>
                <w:rFonts w:ascii="Sylfaen" w:hAnsi="Sylfaen" w:cs="Sylfaen"/>
              </w:rPr>
            </w:pPr>
            <w:r w:rsidRPr="00750358">
              <w:rPr>
                <w:rFonts w:ascii="Sylfaen" w:hAnsi="Sylfaen" w:cs="Sylfaen"/>
                <w:lang w:val="ka-GE"/>
              </w:rPr>
              <w:t xml:space="preserve">3632,4        </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7  770,9  </w:t>
            </w:r>
          </w:p>
          <w:p w:rsidR="009E3B15" w:rsidRPr="00750358" w:rsidRDefault="009E3B15" w:rsidP="00750358">
            <w:pPr>
              <w:spacing w:after="0"/>
              <w:ind w:firstLine="1418"/>
              <w:jc w:val="both"/>
              <w:rPr>
                <w:rFonts w:ascii="Sylfaen" w:hAnsi="Sylfaen" w:cs="Sylfaen"/>
              </w:rPr>
            </w:pPr>
            <w:r w:rsidRPr="00750358">
              <w:rPr>
                <w:rFonts w:ascii="Sylfaen" w:hAnsi="Sylfaen" w:cs="Sylfaen"/>
                <w:lang w:val="ka-GE"/>
              </w:rPr>
              <w:t xml:space="preserve">01403,2    </w:t>
            </w:r>
          </w:p>
        </w:tc>
        <w:tc>
          <w:tcPr>
            <w:tcW w:w="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5</w:t>
            </w:r>
          </w:p>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7576,2</w:t>
            </w:r>
          </w:p>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8  834,9</w:t>
            </w:r>
          </w:p>
          <w:p w:rsidR="009E3B15" w:rsidRPr="00750358" w:rsidRDefault="009E3B15" w:rsidP="00750358">
            <w:pPr>
              <w:tabs>
                <w:tab w:val="left" w:pos="1050"/>
              </w:tabs>
              <w:spacing w:after="0"/>
              <w:ind w:firstLine="1418"/>
              <w:jc w:val="both"/>
              <w:rPr>
                <w:rFonts w:ascii="Sylfaen" w:hAnsi="Sylfaen" w:cs="Sylfaen"/>
              </w:rPr>
            </w:pPr>
            <w:r w:rsidRPr="00750358">
              <w:rPr>
                <w:rFonts w:ascii="Sylfaen" w:hAnsi="Sylfaen" w:cs="Sylfaen"/>
                <w:lang w:val="ka-GE"/>
              </w:rPr>
              <w:t>41411,1</w:t>
            </w:r>
          </w:p>
        </w:tc>
        <w:tc>
          <w:tcPr>
            <w:tcW w:w="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1</w:t>
            </w:r>
          </w:p>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 xml:space="preserve">11119,0      </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91967,8 </w:t>
            </w:r>
          </w:p>
          <w:p w:rsidR="009E3B15" w:rsidRPr="00750358" w:rsidRDefault="009E3B15" w:rsidP="00750358">
            <w:pPr>
              <w:spacing w:after="0"/>
              <w:ind w:firstLine="1418"/>
              <w:jc w:val="both"/>
              <w:rPr>
                <w:rFonts w:ascii="Sylfaen" w:hAnsi="Sylfaen" w:cs="Sylfaen"/>
              </w:rPr>
            </w:pPr>
            <w:r w:rsidRPr="00750358">
              <w:rPr>
                <w:rFonts w:ascii="Sylfaen" w:hAnsi="Sylfaen" w:cs="Sylfaen"/>
                <w:lang w:val="ka-GE"/>
              </w:rPr>
              <w:t xml:space="preserve"> 3086,6   </w:t>
            </w:r>
          </w:p>
        </w:tc>
        <w:tc>
          <w:tcPr>
            <w:tcW w:w="931"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1</w:t>
            </w:r>
          </w:p>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 xml:space="preserve">91094,1 </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22243,6   </w:t>
            </w:r>
          </w:p>
          <w:p w:rsidR="009E3B15" w:rsidRPr="00750358" w:rsidRDefault="009E3B15" w:rsidP="00750358">
            <w:pPr>
              <w:spacing w:after="0"/>
              <w:ind w:firstLine="1418"/>
              <w:jc w:val="both"/>
              <w:rPr>
                <w:rFonts w:ascii="Sylfaen" w:hAnsi="Sylfaen" w:cs="Sylfaen"/>
              </w:rPr>
            </w:pPr>
            <w:r w:rsidRPr="00750358">
              <w:rPr>
                <w:rFonts w:ascii="Sylfaen" w:hAnsi="Sylfaen" w:cs="Sylfaen"/>
                <w:lang w:val="ka-GE"/>
              </w:rPr>
              <w:t xml:space="preserve">33336,8    </w:t>
            </w:r>
          </w:p>
        </w:tc>
        <w:tc>
          <w:tcPr>
            <w:tcW w:w="119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1</w:t>
            </w:r>
          </w:p>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81083,4</w:t>
            </w:r>
          </w:p>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 xml:space="preserve">22294,8  </w:t>
            </w:r>
          </w:p>
          <w:p w:rsidR="009E3B15" w:rsidRPr="00750358" w:rsidRDefault="009E3B15" w:rsidP="00750358">
            <w:pPr>
              <w:tabs>
                <w:tab w:val="left" w:pos="1050"/>
              </w:tabs>
              <w:spacing w:after="0"/>
              <w:ind w:firstLine="1418"/>
              <w:jc w:val="both"/>
              <w:rPr>
                <w:rFonts w:ascii="Sylfaen" w:hAnsi="Sylfaen" w:cs="Sylfaen"/>
                <w:lang w:val="ka-GE"/>
              </w:rPr>
            </w:pPr>
            <w:r w:rsidRPr="00750358">
              <w:rPr>
                <w:rFonts w:ascii="Sylfaen" w:hAnsi="Sylfaen" w:cs="Sylfaen"/>
                <w:lang w:val="ka-GE"/>
              </w:rPr>
              <w:t>7 3378,2</w:t>
            </w:r>
          </w:p>
          <w:p w:rsidR="009E3B15" w:rsidRPr="00750358" w:rsidRDefault="009E3B15" w:rsidP="00750358">
            <w:pPr>
              <w:tabs>
                <w:tab w:val="left" w:pos="1050"/>
              </w:tabs>
              <w:spacing w:after="0"/>
              <w:ind w:firstLine="1418"/>
              <w:jc w:val="both"/>
              <w:rPr>
                <w:rFonts w:ascii="Sylfaen" w:hAnsi="Sylfaen" w:cs="Sylfaen"/>
              </w:rPr>
            </w:pPr>
          </w:p>
        </w:tc>
      </w:tr>
    </w:tbl>
    <w:p w:rsidR="009E3B15" w:rsidRPr="00750358" w:rsidRDefault="009E3B15" w:rsidP="00750358">
      <w:pPr>
        <w:tabs>
          <w:tab w:val="left" w:pos="1050"/>
        </w:tabs>
        <w:spacing w:after="0"/>
        <w:ind w:firstLine="1418"/>
        <w:jc w:val="both"/>
        <w:rPr>
          <w:rFonts w:ascii="Sylfaen" w:hAnsi="Sylfaen" w:cs="Sylfaen"/>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ეს ძირითადი რესურსები  რომ საშუალოდ განვითარებული ქვეყნების  დონეზე იყოს  გამოყენებული  (იძლეოდეს  პროდუქციას)  სავსებით შესაძლებელი იქნებოდა  შიმშილის  დაძლევა   მთელ მსოფლიოში.  </w:t>
      </w:r>
    </w:p>
    <w:p w:rsidR="009E3B15" w:rsidRPr="00750358" w:rsidRDefault="009E3B15" w:rsidP="00750358">
      <w:pPr>
        <w:jc w:val="both"/>
        <w:rPr>
          <w:rFonts w:ascii="Sylfaen" w:hAnsi="Sylfaen" w:cs="Sylfaen"/>
          <w:color w:val="FFCC00"/>
        </w:rPr>
      </w:pPr>
      <w:r w:rsidRPr="00750358">
        <w:rPr>
          <w:rFonts w:ascii="Sylfaen" w:hAnsi="Sylfaen" w:cs="Sylfaen"/>
          <w:lang w:val="ka-GE"/>
        </w:rPr>
        <w:t xml:space="preserve">          ამასთან ხაზი უნდა გაესვას, რომ დღეისათვის აგრარული წარმოება მსოფლიოში  საერთოდ საგრძნობი  ზრდით ხასიათება,  უსწრებს  მოსახლეობის  მატებას. ეს საგულისხმო ფაქტია.  ამაში    დავრწმუნდებით,  თუ   მივმართავთ ფაქტებს.     ფაო -ს შეფასებით,  ბოლო სამი  ათეული წლის მანძილზე   მთლიანი შინა პროდუქტის სოფლის მეურნეობაში შექმნილი ნაწილი  მსოფლიოში გაიზარდა </w:t>
      </w:r>
      <w:r w:rsidRPr="00750358">
        <w:rPr>
          <w:rFonts w:ascii="Sylfaen" w:hAnsi="Sylfaen" w:cs="Sylfaen"/>
          <w:color w:val="FFFF00"/>
          <w:lang w:val="ka-GE"/>
        </w:rPr>
        <w:t xml:space="preserve"> </w:t>
      </w:r>
      <w:r w:rsidRPr="00750358">
        <w:rPr>
          <w:rFonts w:ascii="Sylfaen" w:hAnsi="Sylfaen" w:cs="Sylfaen"/>
          <w:lang w:val="ka-GE"/>
        </w:rPr>
        <w:t>5-ჯერ.</w:t>
      </w:r>
      <w:r w:rsidRPr="00750358">
        <w:rPr>
          <w:rFonts w:ascii="Sylfaen" w:hAnsi="Sylfaen" w:cs="Sylfaen"/>
          <w:color w:val="FFCC00"/>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color w:val="FFCC00"/>
        </w:rPr>
        <w:t xml:space="preserve">   </w:t>
      </w:r>
      <w:r w:rsidRPr="00750358">
        <w:rPr>
          <w:rFonts w:ascii="Sylfaen" w:hAnsi="Sylfaen" w:cs="Sylfaen"/>
          <w:lang w:val="ka-GE"/>
        </w:rPr>
        <w:t xml:space="preserve">   მსოფლიოში და  მის  ცალკეულ რეგიონებში  სოფლის მეურნეობის პროდუქციის წარმოების მოცულობებმა    შეადგინა 1913-1987 წლებში (ცხრილი </w:t>
      </w:r>
      <w:r w:rsidRPr="00750358">
        <w:rPr>
          <w:rFonts w:ascii="Sylfaen" w:hAnsi="Sylfaen" w:cs="Sylfaen"/>
        </w:rPr>
        <w:t>6</w:t>
      </w:r>
      <w:r w:rsidRPr="00750358">
        <w:rPr>
          <w:rFonts w:ascii="Sylfaen" w:hAnsi="Sylfaen" w:cs="Sylfaen"/>
          <w:lang w:val="ka-GE"/>
        </w:rPr>
        <w:t>)</w:t>
      </w:r>
    </w:p>
    <w:p w:rsidR="009E3B15" w:rsidRPr="00750358" w:rsidRDefault="009E3B15" w:rsidP="00750358">
      <w:pPr>
        <w:spacing w:after="0"/>
        <w:jc w:val="both"/>
        <w:rPr>
          <w:rFonts w:ascii="Sylfaen" w:hAnsi="Sylfaen" w:cs="Sylfaen"/>
        </w:rPr>
      </w:pPr>
      <w:r w:rsidRPr="00750358">
        <w:rPr>
          <w:rFonts w:ascii="Sylfaen" w:hAnsi="Sylfaen" w:cs="Sylfaen"/>
          <w:color w:val="FFCC00"/>
          <w:lang w:val="ka-GE"/>
        </w:rPr>
        <w:t xml:space="preserve">                                                                                                                        </w:t>
      </w:r>
      <w:r w:rsidRPr="00750358">
        <w:rPr>
          <w:rFonts w:ascii="Sylfaen" w:hAnsi="Sylfaen" w:cs="Sylfaen"/>
          <w:lang w:val="ka-GE"/>
        </w:rPr>
        <w:t xml:space="preserve">ცხრილი </w:t>
      </w:r>
      <w:r w:rsidRPr="00750358">
        <w:rPr>
          <w:rFonts w:ascii="Sylfaen" w:hAnsi="Sylfaen" w:cs="Sylfaen"/>
        </w:rPr>
        <w:t>6</w:t>
      </w:r>
    </w:p>
    <w:p w:rsidR="009E3B15" w:rsidRPr="00750358" w:rsidRDefault="009E3B15" w:rsidP="00750358">
      <w:pPr>
        <w:spacing w:after="0"/>
        <w:jc w:val="both"/>
        <w:rPr>
          <w:rFonts w:ascii="Sylfaen" w:hAnsi="Sylfaen" w:cs="Sylfaen"/>
        </w:rPr>
      </w:pPr>
      <w:r w:rsidRPr="00750358">
        <w:rPr>
          <w:rFonts w:ascii="Sylfaen" w:hAnsi="Sylfaen" w:cs="Sylfaen"/>
        </w:rPr>
        <w:t xml:space="preserve">    </w:t>
      </w:r>
      <w:r w:rsidRPr="00750358">
        <w:rPr>
          <w:rFonts w:ascii="Sylfaen" w:hAnsi="Sylfaen" w:cs="Sylfaen"/>
          <w:lang w:val="ka-GE"/>
        </w:rPr>
        <w:t xml:space="preserve">  მსოფლიოს სოფლის მეურნეობის პროდუქცია 1980 წლის ფასებით აშშ დოლ.</w:t>
      </w:r>
    </w:p>
    <w:p w:rsidR="009E3B15" w:rsidRPr="00750358" w:rsidRDefault="009E3B15" w:rsidP="00750358">
      <w:pPr>
        <w:spacing w:after="0"/>
        <w:jc w:val="both"/>
        <w:rPr>
          <w:rFonts w:ascii="Sylfaen" w:hAnsi="Sylfaen" w:cs="Sylfa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350"/>
        <w:gridCol w:w="1350"/>
        <w:gridCol w:w="1440"/>
        <w:gridCol w:w="1260"/>
        <w:gridCol w:w="1170"/>
        <w:gridCol w:w="1067"/>
      </w:tblGrid>
      <w:tr w:rsidR="009E3B15" w:rsidRPr="00750358" w:rsidTr="00750358">
        <w:tc>
          <w:tcPr>
            <w:tcW w:w="2268" w:type="dxa"/>
          </w:tcPr>
          <w:p w:rsidR="009E3B15" w:rsidRPr="00750358" w:rsidRDefault="009E3B15" w:rsidP="00750358">
            <w:pPr>
              <w:spacing w:after="0"/>
              <w:jc w:val="both"/>
              <w:rPr>
                <w:rFonts w:ascii="Sylfaen" w:eastAsia="Times New Roman" w:hAnsi="Sylfaen" w:cs="Sylfaen"/>
                <w:lang w:val="ka-GE"/>
              </w:rPr>
            </w:pPr>
          </w:p>
        </w:tc>
        <w:tc>
          <w:tcPr>
            <w:tcW w:w="1350" w:type="dxa"/>
          </w:tcPr>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1913</w:t>
            </w:r>
          </w:p>
        </w:tc>
        <w:tc>
          <w:tcPr>
            <w:tcW w:w="1350" w:type="dxa"/>
          </w:tcPr>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1920</w:t>
            </w:r>
          </w:p>
        </w:tc>
        <w:tc>
          <w:tcPr>
            <w:tcW w:w="1440" w:type="dxa"/>
          </w:tcPr>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1929</w:t>
            </w:r>
          </w:p>
        </w:tc>
        <w:tc>
          <w:tcPr>
            <w:tcW w:w="1260" w:type="dxa"/>
          </w:tcPr>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1938</w:t>
            </w:r>
          </w:p>
        </w:tc>
        <w:tc>
          <w:tcPr>
            <w:tcW w:w="1170" w:type="dxa"/>
          </w:tcPr>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1950</w:t>
            </w:r>
          </w:p>
        </w:tc>
        <w:tc>
          <w:tcPr>
            <w:tcW w:w="1067" w:type="dxa"/>
          </w:tcPr>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1987</w:t>
            </w:r>
          </w:p>
          <w:p w:rsidR="009E3B15" w:rsidRPr="00750358" w:rsidRDefault="009E3B15" w:rsidP="00750358">
            <w:pPr>
              <w:spacing w:after="0"/>
              <w:jc w:val="both"/>
              <w:rPr>
                <w:rFonts w:ascii="Sylfaen" w:eastAsia="Times New Roman" w:hAnsi="Sylfaen" w:cs="Sylfaen"/>
                <w:lang w:val="ka-GE"/>
              </w:rPr>
            </w:pPr>
          </w:p>
        </w:tc>
      </w:tr>
      <w:tr w:rsidR="009E3B15" w:rsidRPr="00750358" w:rsidTr="00750358">
        <w:tc>
          <w:tcPr>
            <w:tcW w:w="2268"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მსოფლიო</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განვითარებლი კაპ. </w:t>
            </w:r>
            <w:r w:rsidRPr="00750358">
              <w:rPr>
                <w:rFonts w:ascii="Sylfaen" w:eastAsia="Times New Roman" w:hAnsi="Sylfaen" w:cs="Sylfaen"/>
                <w:lang w:val="ka-GE"/>
              </w:rPr>
              <w:lastRenderedPageBreak/>
              <w:t>ქვეყნები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აშ შ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დასავლეთი ევროპა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განვითარებადი ქვეყნები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ჩინეთი</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ru-RU"/>
              </w:rPr>
            </w:pPr>
          </w:p>
        </w:tc>
        <w:tc>
          <w:tcPr>
            <w:tcW w:w="135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460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225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140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100</w:t>
            </w:r>
          </w:p>
          <w:p w:rsidR="009E3B15" w:rsidRPr="00750358" w:rsidRDefault="009E3B15" w:rsidP="00750358">
            <w:pPr>
              <w:spacing w:after="0"/>
              <w:jc w:val="both"/>
              <w:rPr>
                <w:rFonts w:ascii="Sylfaen" w:eastAsia="Times New Roman" w:hAnsi="Sylfaen" w:cs="Sylfaen"/>
                <w:lang w:val="ru-RU"/>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46,5</w:t>
            </w:r>
          </w:p>
        </w:tc>
        <w:tc>
          <w:tcPr>
            <w:tcW w:w="135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490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280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49,0</w:t>
            </w:r>
          </w:p>
        </w:tc>
        <w:tc>
          <w:tcPr>
            <w:tcW w:w="144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560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300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86,5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165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127,5</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53,2</w:t>
            </w:r>
          </w:p>
          <w:p w:rsidR="009E3B15" w:rsidRPr="00750358" w:rsidRDefault="009E3B15" w:rsidP="00750358">
            <w:pPr>
              <w:spacing w:after="0"/>
              <w:jc w:val="both"/>
              <w:rPr>
                <w:rFonts w:ascii="Sylfaen" w:eastAsia="Times New Roman" w:hAnsi="Sylfaen" w:cs="Sylfaen"/>
                <w:lang w:val="ka-GE"/>
              </w:rPr>
            </w:pPr>
          </w:p>
        </w:tc>
        <w:tc>
          <w:tcPr>
            <w:tcW w:w="126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620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315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90,5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170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155</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61</w:t>
            </w:r>
          </w:p>
        </w:tc>
        <w:tc>
          <w:tcPr>
            <w:tcW w:w="117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735</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370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180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71</w:t>
            </w:r>
          </w:p>
          <w:p w:rsidR="009E3B15" w:rsidRPr="00750358" w:rsidRDefault="009E3B15" w:rsidP="00750358">
            <w:pPr>
              <w:spacing w:after="0"/>
              <w:jc w:val="both"/>
              <w:rPr>
                <w:rFonts w:ascii="Sylfaen" w:eastAsia="Times New Roman" w:hAnsi="Sylfaen" w:cs="Sylfaen"/>
                <w:lang w:val="ka-GE"/>
              </w:rPr>
            </w:pPr>
          </w:p>
        </w:tc>
        <w:tc>
          <w:tcPr>
            <w:tcW w:w="1067"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1590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630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177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316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480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230</w:t>
            </w:r>
          </w:p>
        </w:tc>
      </w:tr>
    </w:tbl>
    <w:p w:rsidR="009E3B15" w:rsidRPr="00750358" w:rsidRDefault="009E3B15" w:rsidP="00750358">
      <w:pPr>
        <w:jc w:val="both"/>
        <w:rPr>
          <w:rFonts w:ascii="Sylfaen" w:hAnsi="Sylfaen" w:cs="Sylfaen"/>
          <w:color w:val="FFCC00"/>
        </w:rPr>
      </w:pPr>
      <w:r w:rsidRPr="00750358">
        <w:rPr>
          <w:rFonts w:ascii="Sylfaen" w:hAnsi="Sylfaen" w:cs="Sylfaen"/>
          <w:lang w:val="ka-GE"/>
        </w:rPr>
        <w:lastRenderedPageBreak/>
        <w:t xml:space="preserve">წყარო: </w:t>
      </w:r>
      <w:r w:rsidRPr="00750358">
        <w:rPr>
          <w:rFonts w:ascii="Sylfaen" w:hAnsi="Sylfaen" w:cs="Sylfaen"/>
        </w:rPr>
        <w:t>www.rusimport.ru</w:t>
      </w:r>
    </w:p>
    <w:p w:rsidR="009E3B15" w:rsidRPr="00750358" w:rsidRDefault="009E3B15" w:rsidP="00750358">
      <w:pPr>
        <w:jc w:val="both"/>
        <w:rPr>
          <w:rFonts w:ascii="Sylfaen" w:hAnsi="Sylfaen" w:cs="Sylfaen"/>
          <w:lang w:val="ka-GE"/>
        </w:rPr>
      </w:pPr>
      <w:r w:rsidRPr="00750358">
        <w:rPr>
          <w:rFonts w:ascii="Sylfaen" w:hAnsi="Sylfaen" w:cs="Sylfaen"/>
          <w:lang w:val="ka-GE"/>
        </w:rPr>
        <w:t>კვების პროდუქტების  წარმოების დონემ 2004-2006  წლების  საშუალო  მაჩვენებლის  მიმამრთ  (=100 ) შეადგინა   %:</w:t>
      </w:r>
    </w:p>
    <w:p w:rsidR="009E3B15" w:rsidRPr="00750358" w:rsidRDefault="009E3B15" w:rsidP="00750358">
      <w:pPr>
        <w:spacing w:after="0"/>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2000 წ    </w:t>
      </w:r>
      <w:r w:rsidRPr="00750358">
        <w:rPr>
          <w:rFonts w:ascii="Sylfaen" w:hAnsi="Sylfaen" w:cs="Sylfaen"/>
        </w:rPr>
        <w:t xml:space="preserve"> </w:t>
      </w:r>
      <w:r w:rsidRPr="00750358">
        <w:rPr>
          <w:rFonts w:ascii="Sylfaen" w:hAnsi="Sylfaen" w:cs="Sylfaen"/>
          <w:lang w:val="ka-GE"/>
        </w:rPr>
        <w:t xml:space="preserve">2002 წ.     2006 წ.     2008 წ.       2010 წ.                                 </w:t>
      </w: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 xml:space="preserve"> 97       </w:t>
      </w:r>
      <w:r w:rsidRPr="00750358">
        <w:rPr>
          <w:rFonts w:ascii="Sylfaen" w:hAnsi="Sylfaen" w:cs="Sylfaen"/>
        </w:rPr>
        <w:t xml:space="preserve"> </w:t>
      </w:r>
      <w:r w:rsidRPr="00750358">
        <w:rPr>
          <w:rFonts w:ascii="Sylfaen" w:hAnsi="Sylfaen" w:cs="Sylfaen"/>
          <w:lang w:val="ka-GE"/>
        </w:rPr>
        <w:t xml:space="preserve">  105          108          </w:t>
      </w:r>
      <w:r w:rsidRPr="00750358">
        <w:rPr>
          <w:rFonts w:ascii="Sylfaen" w:hAnsi="Sylfaen" w:cs="Sylfaen"/>
        </w:rPr>
        <w:t xml:space="preserve"> </w:t>
      </w:r>
      <w:r w:rsidRPr="00750358">
        <w:rPr>
          <w:rFonts w:ascii="Sylfaen" w:hAnsi="Sylfaen" w:cs="Sylfaen"/>
          <w:lang w:val="ka-GE"/>
        </w:rPr>
        <w:t xml:space="preserve"> 110           112,5</w:t>
      </w:r>
    </w:p>
    <w:p w:rsidR="009E3B15" w:rsidRPr="00750358" w:rsidRDefault="009E3B15" w:rsidP="00750358">
      <w:pPr>
        <w:jc w:val="both"/>
        <w:rPr>
          <w:rFonts w:ascii="Sylfaen" w:hAnsi="Sylfaen" w:cs="Sylfaen"/>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1999 - 2008  წლებში  მსოფლიოში    სოფლის მეურმეობის  პროდუქციის  მატების საშუალო წლიური  ტემპი  ურიდა  2, 5 %-ს , რაც   2.3 -ჯერ აღემატება  მოსახლეობის  მატების   ტემპს  </w:t>
      </w:r>
      <w:r w:rsidRPr="00750358">
        <w:rPr>
          <w:rFonts w:ascii="Sylfaen" w:hAnsi="Sylfaen" w:cs="Sylfaen"/>
        </w:rPr>
        <w:t xml:space="preserve">        </w:t>
      </w:r>
      <w:r w:rsidRPr="00750358">
        <w:rPr>
          <w:rFonts w:ascii="Sylfaen" w:hAnsi="Sylfaen" w:cs="Sylfaen"/>
          <w:lang w:val="ka-GE"/>
        </w:rPr>
        <w:t>( 1,1% ) ,  თუმცა  ეს  საურსათო უზრუნველყოფის არსებული მდგომარეობის გათვალისწინებით არაა საკმარისი.   ჩინეთში 1985-1994 წლებში სოფლის მეურნეობის პროდუქციის  მატების საშუალო  წლიური ტემპი იყო 3,5 %, 1995-2004 წწ. – 4 %. ინდოეთში ეს მაჩვენებლების შესაბამისად უდრიდა 12 %-ს და 0,6- %ს. (შევნიშნავთ, რომ სურსათის წარმოების წინმწრები ზრდა  მოსახლეობასთან შედარებით არ ეხება აფრიკაში საჰარის უდაბნოს სამხრეთით მდებარე  ქვეყნებს. აქ  აგრარული პროდუქცია  ბოლო ორი ათეული წლის განმავლობაში იზრდებოდა საშუალოდ წლიურად 2,5 %-თ, მოსახლეობა კი  - 2,7  %-ით).</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განვითარების  დონის მიხედვით,  ქვეყნების  ძირითად ჯგუფებში   სოფლის მეურნეობის პროდუქციის  წარმოების  მაჩვენებლები შემდეგნაირია.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 6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სურსათის წარმოების  ზრდა  მსოფლიოში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%-ობით  1979-1981 წწ. თან)</w:t>
      </w:r>
    </w:p>
    <w:tbl>
      <w:tblPr>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1484"/>
        <w:gridCol w:w="1190"/>
        <w:gridCol w:w="1440"/>
      </w:tblGrid>
      <w:tr w:rsidR="009E3B15" w:rsidRPr="00750358" w:rsidTr="00750358">
        <w:trPr>
          <w:trHeight w:val="2042"/>
        </w:trPr>
        <w:tc>
          <w:tcPr>
            <w:tcW w:w="328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მაჩვენებლები</w:t>
            </w:r>
          </w:p>
          <w:p w:rsidR="009E3B15" w:rsidRPr="00750358" w:rsidRDefault="009E3B15" w:rsidP="00750358">
            <w:pPr>
              <w:jc w:val="both"/>
              <w:rPr>
                <w:rFonts w:ascii="Sylfaen" w:hAnsi="Sylfaen" w:cs="Sylfaen"/>
                <w:lang w:val="ka-GE"/>
              </w:rPr>
            </w:pPr>
          </w:p>
        </w:tc>
        <w:tc>
          <w:tcPr>
            <w:tcW w:w="148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1989 -1991   წწ.     </w:t>
            </w:r>
            <w:r w:rsidRPr="00750358">
              <w:rPr>
                <w:rFonts w:ascii="Sylfaen" w:hAnsi="Sylfaen" w:cs="Sylfaen"/>
              </w:rPr>
              <w:t xml:space="preserve"> 1979-1981 </w:t>
            </w:r>
            <w:r w:rsidRPr="00750358">
              <w:rPr>
                <w:rFonts w:ascii="Sylfaen" w:hAnsi="Sylfaen" w:cs="Sylfaen"/>
                <w:lang w:val="ka-GE"/>
              </w:rPr>
              <w:t>წწ. -              თან</w:t>
            </w:r>
          </w:p>
        </w:tc>
        <w:tc>
          <w:tcPr>
            <w:tcW w:w="11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jc w:val="both"/>
              <w:rPr>
                <w:rFonts w:ascii="Sylfaen" w:hAnsi="Sylfaen" w:cs="Sylfaen"/>
                <w:lang w:val="ka-GE"/>
              </w:rPr>
            </w:pPr>
            <w:r w:rsidRPr="00750358">
              <w:rPr>
                <w:rFonts w:ascii="Sylfaen" w:hAnsi="Sylfaen" w:cs="Sylfaen"/>
                <w:lang w:val="ka-GE"/>
              </w:rPr>
              <w:t xml:space="preserve">1996-1998  წწ. 1979-1981 წწ.-თან </w:t>
            </w:r>
          </w:p>
        </w:tc>
        <w:tc>
          <w:tcPr>
            <w:tcW w:w="144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jc w:val="both"/>
              <w:rPr>
                <w:rFonts w:ascii="Sylfaen" w:hAnsi="Sylfaen" w:cs="Sylfaen"/>
                <w:lang w:val="ka-GE"/>
              </w:rPr>
            </w:pPr>
            <w:r w:rsidRPr="00750358">
              <w:rPr>
                <w:rFonts w:ascii="Sylfaen" w:hAnsi="Sylfaen" w:cs="Sylfaen"/>
                <w:lang w:val="ka-GE"/>
              </w:rPr>
              <w:t>2007 წ.</w:t>
            </w:r>
          </w:p>
          <w:p w:rsidR="009E3B15" w:rsidRPr="00750358" w:rsidRDefault="009E3B15" w:rsidP="00750358">
            <w:pPr>
              <w:jc w:val="both"/>
              <w:rPr>
                <w:rFonts w:ascii="Sylfaen" w:hAnsi="Sylfaen" w:cs="Sylfaen"/>
                <w:lang w:val="ka-GE"/>
              </w:rPr>
            </w:pPr>
            <w:r w:rsidRPr="00750358">
              <w:rPr>
                <w:rFonts w:ascii="Sylfaen" w:hAnsi="Sylfaen" w:cs="Sylfaen"/>
                <w:lang w:val="ka-GE"/>
              </w:rPr>
              <w:t>1990 წ. -თან</w:t>
            </w:r>
          </w:p>
        </w:tc>
      </w:tr>
      <w:tr w:rsidR="009E3B15" w:rsidRPr="00750358" w:rsidTr="00750358">
        <w:trPr>
          <w:trHeight w:val="2807"/>
        </w:trPr>
        <w:tc>
          <w:tcPr>
            <w:tcW w:w="328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მსოფლიო</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ქვეყნები ერთ მცხოვრებზე  შემოსავლების დაბალი დონით</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ქვეყნები   ერთ მცხოვრებზე შემოსავლების  საშუალო დონით</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ქვეყნები   ერთ მცხოვრებზე შემოსავლების  მაღალი დონით</w:t>
            </w:r>
          </w:p>
          <w:p w:rsidR="009E3B15" w:rsidRPr="00750358" w:rsidRDefault="009E3B15" w:rsidP="00750358">
            <w:pPr>
              <w:spacing w:after="0"/>
              <w:jc w:val="both"/>
              <w:rPr>
                <w:rFonts w:ascii="Sylfaen" w:hAnsi="Sylfaen" w:cs="Sylfaen"/>
                <w:lang w:val="ka-GE"/>
              </w:rPr>
            </w:pPr>
          </w:p>
        </w:tc>
        <w:tc>
          <w:tcPr>
            <w:tcW w:w="148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133,3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140,,3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139,3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107,4</w:t>
            </w:r>
          </w:p>
          <w:p w:rsidR="009E3B15" w:rsidRPr="00750358" w:rsidRDefault="009E3B15" w:rsidP="00750358">
            <w:pPr>
              <w:spacing w:after="0"/>
              <w:jc w:val="both"/>
              <w:rPr>
                <w:rFonts w:ascii="Sylfaen" w:hAnsi="Sylfaen" w:cs="Sylfaen"/>
                <w:lang w:val="ka-GE"/>
              </w:rPr>
            </w:pPr>
          </w:p>
        </w:tc>
        <w:tc>
          <w:tcPr>
            <w:tcW w:w="11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172,9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174,3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199,3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115.0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tc>
        <w:tc>
          <w:tcPr>
            <w:tcW w:w="144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1 74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1148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tc>
      </w:tr>
    </w:tbl>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გაანგარიშებულია ჩვენს მიერ</w:t>
      </w:r>
      <w:r w:rsidRPr="00750358">
        <w:rPr>
          <w:rFonts w:ascii="AcadMtavr" w:hAnsi="AcadMtavr" w:cs="Sylfaen"/>
          <w:lang w:val="ka-GE"/>
        </w:rPr>
        <w:t>.</w:t>
      </w:r>
      <w:r w:rsidRPr="00750358">
        <w:rPr>
          <w:rFonts w:ascii="Sylfaen" w:hAnsi="Sylfaen" w:cs="Sylfaen"/>
          <w:lang w:val="ka-GE"/>
        </w:rPr>
        <w:t xml:space="preserve"> წყარო: FAO.2009. b</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2010 წელს კვების პროდუქტების წარმოებამ   მსოფლიოში რეგიონების მიხედვით  შეადგინა    2004-2006 წლების მიმართ : ჩრდილოეთ ამერიკაში 101 %, ლათინურ ამერიკაში - 104 %,   დასავლეთ ევროპაში - 102 %,  აღმოსავლეთ ევროპაში - 106 %, ახლო აღმოსავლეთში- 103 %, აფრიკაში საჰარის  სამხრეთით  - 101 %, აზიაში - 114 5, ოკეანიაში და იაპონიაში- 103 %. </w:t>
      </w:r>
      <w:r w:rsidRPr="00750358">
        <w:rPr>
          <w:rStyle w:val="af"/>
          <w:rFonts w:ascii="Sylfaen" w:hAnsi="Sylfaen" w:cs="Sylfaen"/>
          <w:lang w:val="ka-GE"/>
        </w:rPr>
        <w:footnoteReference w:id="16"/>
      </w:r>
      <w:r w:rsidRPr="00750358">
        <w:rPr>
          <w:rFonts w:ascii="Sylfaen" w:hAnsi="Sylfaen" w:cs="Sylfaen"/>
          <w:lang w:val="ka-GE"/>
        </w:rPr>
        <w:t xml:space="preserve">  როგორც ამ მონაცემებით ირკვევა,  ყველაზე მაღალი  მაჩვენებლები  კვების პროდუქტების წარმოების გადიდებაში აქვს აზიას, სადაც მსოფლიოს  მოსახლეობის  დიდი ნაწილია თავმოყრილი. ეს  განპირობებულია ძირითადად ჩინეთისა და ინდოეთის  წარმატებებით ამ სფეროში.  მაგრამ იგი  ამ პერიოდში ერთ მცხოვრებზე  შემცირდა 43 განვითარებად ქვეყანაში, მათ შორის  იყო აფრიკის  22  ქვეყანა.  გავლილ   ათ წელიწადში  სასურსათო პროდუქტების წარმოება მატულობდა საშუალოდ 2 %-თ  წლიურად . 2006 წელს მატების ტემპი იყო 1,9 %, 2007 წელს- 1,9 %, 2008 წელს-  2,7 %, 2009 წელს- 3,8%,  2010 წელს- 0,9 %.  მომავალ  ათ წელიწადში ნავარაუდევია   საშუალო წლიური წლიური მატება   1. 7 % -ის ფარგლებში,  მაგრამ აბსოლუტურ სიდიდეებში ეს არ იქნება  ნაკლები. ვიდრე წინა ათწთეულში.</w:t>
      </w:r>
      <w:r w:rsidRPr="00750358">
        <w:rPr>
          <w:rStyle w:val="af"/>
          <w:rFonts w:ascii="Sylfaen" w:hAnsi="Sylfaen" w:cs="Sylfaen"/>
          <w:lang w:val="ka-GE"/>
        </w:rPr>
        <w:footnoteReference w:id="17"/>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უტყუარი ფაქტია, რომ მსოფლიო სასოფლო-სამეურნეო წარმოება   ბოლო, თითქმის  სამი ათეული წლის მანძილზე  მნიშვნელოვნად გაიზარდა, კერძოდ, მსოფლიოში  მთლიანად 1.85 -ჯერ,   ერთ მცხოვრებზე დაბალი შემოსავლების  მქონე  ქვეყნებში - 2,44-ჯერ, საშუალო შემოსავლების ქვეყნებში -2,06-ჯერ,   მაღალი შემოსავლების ქვეყნებში - 1,32-ჯერ.   ეს უთუოდ დადებითი ტენდენციაა: სურსათის წარმოება ყველაზე  უფრო  სწრაფად იზრდება იმ ქვეყნების ჯგუფში, სადაც სასურსათო პრობლემა ყველაზე მწვავეა  და ნაკლებად  -  მაღალგანვითარებულ ქვეყნებში, რომლებშიც ეს პრობლემა ძირითადად გადაწყვეტილია. ამასთან შეშფოთებას იწვევს  სასურსათო პრობლემის გადაწყვეტის არასასურველი მდგომარეობა მსოფლიოს  მრავალ ქვეყანაში.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ოპტიმისტური  ფაქტია, რომ  სურსათის წარმოება მთლიანად მსოფლიოში   უსწრებდა    მოსახლეობის   ზრდას. კერძოდ,    ერთ  მცხოვრებზე გაანგარიშებით</w:t>
      </w:r>
      <w:r w:rsidRPr="00750358">
        <w:rPr>
          <w:rFonts w:ascii="Sylfaen" w:hAnsi="Sylfaen" w:cs="Sylfaen"/>
        </w:rPr>
        <w:t>,</w:t>
      </w:r>
      <w:r w:rsidRPr="00750358">
        <w:rPr>
          <w:rFonts w:ascii="Sylfaen" w:hAnsi="Sylfaen" w:cs="Sylfaen"/>
          <w:lang w:val="ka-GE"/>
        </w:rPr>
        <w:t xml:space="preserve">  1990-2007  წლებში  კვების პროდუქტების  წარმოება მსოფლიოში  გაიზარდა 12-%-ით,  განვითარების  უაღრესად დაბალი დონის ქვეყნებში 1,05 %-ით  (მოსახლეობის სწრაფი ზრდა აფერხებს  სულადობრივი წარმოებისა და მოხმარების დონის ამაღლებას), განვითარებად ქვეყნებში - 21 %-ით,  განვითარებულ ქვეყნებში  იგი იზრდებოდა დაახლოებით  მოსახლეობის  ზრდის თანაბრად, რამდენადაც აქ  დაკმაყოფილების დონე მთლიანობაში  საკმარისია.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სოფლის  მეურნეობაში წარმოებული  მ შ პ   30  წლის გაანმავლობაში  მსოფლიოს  ქვეყნებში მთლიანად გაიზარდა   5-ჯერ  და მიაღწია  1,5 ტრილიონ  დოლარს.  აქედან  ჩინეთში წარმოებული იყო 11 %,  რუსეთში - 10 %, ა შ შ -ში - 7,5 %, ინდოეთში 7 %, იაპონიაში - 6 %.</w:t>
      </w:r>
      <w:r w:rsidRPr="00750358">
        <w:rPr>
          <w:rStyle w:val="af"/>
          <w:rFonts w:ascii="Sylfaen" w:hAnsi="Sylfaen" w:cs="Sylfaen"/>
          <w:lang w:val="ka-GE"/>
        </w:rPr>
        <w:footnoteReference w:id="18"/>
      </w:r>
      <w:r w:rsidRPr="00750358">
        <w:rPr>
          <w:rFonts w:ascii="Sylfaen" w:hAnsi="Sylfaen" w:cs="Sylfaen"/>
          <w:lang w:val="ka-GE"/>
        </w:rPr>
        <w:t xml:space="preserve">  მსოფლიოს მოსახლეობა ამ პერიოდში გაიზარდა  1,6-ჯერ.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უკანასკნელ პერიოდში     სოფლის  მეურნეობის პროდუქციის, მათ შორის  სასურსათო პროდუქტების წარმოების  გარკვეულ დაჩქარებას  მსოფლიოში  ხელს უწყობს  ე.წ. ახალი მწვანე რევოლუცია,  მეცნიერებისა და ტექნოლოგიების სიახლეთა დანერგვა,  წარმოების ორგანიზაციის, სოფლად ეკონომიკურ ურთიერთობათა  სრულყოფა, განსაკუთრებით  განვითარებად ქვეყნებში. ამაში ვრწმუნდებით   ფაქტობრივი მონაცემების მიხედვით სასურსათო პროდუქციის კონკრეტული სახეობების  შესახებ.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მარცვლეულის მსოფლიო   წარმოება 1995-2011 წლებში შემდეგი მონაცემებით ხასიათდება (მლნ ტ)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1995 წ.      2000 წ.        2002 წ.       2006 წ.        2011 წ.</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r w:rsidR="00D54DFE" w:rsidRPr="00750358">
        <w:rPr>
          <w:rFonts w:ascii="Sylfaen" w:hAnsi="Sylfaen" w:cs="Sylfaen"/>
        </w:rPr>
        <w:t xml:space="preserve">         </w:t>
      </w:r>
      <w:r w:rsidRPr="00750358">
        <w:rPr>
          <w:rFonts w:ascii="Sylfaen" w:hAnsi="Sylfaen" w:cs="Sylfaen"/>
          <w:lang w:val="ka-GE"/>
        </w:rPr>
        <w:t xml:space="preserve">1954          2116           </w:t>
      </w:r>
      <w:r w:rsidRPr="00750358">
        <w:rPr>
          <w:rFonts w:ascii="Sylfaen" w:hAnsi="Sylfaen" w:cs="Sylfaen"/>
        </w:rPr>
        <w:t xml:space="preserve"> </w:t>
      </w:r>
      <w:r w:rsidRPr="00750358">
        <w:rPr>
          <w:rFonts w:ascii="Sylfaen" w:hAnsi="Sylfaen" w:cs="Sylfaen"/>
          <w:lang w:val="ka-GE"/>
        </w:rPr>
        <w:t xml:space="preserve"> 2329          </w:t>
      </w:r>
      <w:r w:rsidRPr="00750358">
        <w:rPr>
          <w:rFonts w:ascii="Sylfaen" w:hAnsi="Sylfaen" w:cs="Sylfaen"/>
        </w:rPr>
        <w:t xml:space="preserve"> </w:t>
      </w:r>
      <w:r w:rsidRPr="00750358">
        <w:rPr>
          <w:rFonts w:ascii="Sylfaen" w:hAnsi="Sylfaen" w:cs="Sylfaen"/>
          <w:lang w:val="ka-GE"/>
        </w:rPr>
        <w:t xml:space="preserve">2281       </w:t>
      </w:r>
      <w:r w:rsidRPr="00750358">
        <w:rPr>
          <w:rFonts w:ascii="Sylfaen" w:hAnsi="Sylfaen" w:cs="Sylfaen"/>
        </w:rPr>
        <w:t xml:space="preserve">  </w:t>
      </w:r>
      <w:r w:rsidRPr="00750358">
        <w:rPr>
          <w:rFonts w:ascii="Sylfaen" w:hAnsi="Sylfaen" w:cs="Sylfaen"/>
          <w:lang w:val="ka-GE"/>
        </w:rPr>
        <w:t xml:space="preserve">  2327</w:t>
      </w:r>
    </w:p>
    <w:p w:rsidR="009E3B15" w:rsidRPr="00750358" w:rsidRDefault="009E3B15" w:rsidP="00750358">
      <w:pPr>
        <w:spacing w:after="0"/>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ე.ი   16  წელიწადში   მარცვლეულის წარმოება გაიზარდა  19,1 %-ით. აღსანიშნავია  2011 წლის მარცვლეულის  განსაკუთრებით მაღალი მოსავალი, რომელმაც 4,6 მლნ ტ-ით გადააჭარბა  </w:t>
      </w:r>
      <w:r w:rsidRPr="00750358">
        <w:rPr>
          <w:rFonts w:ascii="Sylfaen" w:hAnsi="Sylfaen" w:cs="Sylfaen"/>
          <w:lang w:val="ka-GE"/>
        </w:rPr>
        <w:lastRenderedPageBreak/>
        <w:t xml:space="preserve">მოსალოდნელს და 3,6 %-ით ანუ   თითმის 81  მლნ ტ-ით 2010 წლისას . მარცვლეულის  ბაზარი კი ხასიათდებოდა   შემდეგი მონაცემებით: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 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მარცვლეულის მსოფლი ბაზარი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მლნ 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350"/>
        <w:gridCol w:w="1350"/>
        <w:gridCol w:w="1530"/>
        <w:gridCol w:w="1260"/>
      </w:tblGrid>
      <w:tr w:rsidR="009E3B15" w:rsidRPr="00750358" w:rsidTr="00750358">
        <w:tc>
          <w:tcPr>
            <w:tcW w:w="316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მაჩვენებლები</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 8-2009</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2009-10210</w:t>
            </w:r>
          </w:p>
        </w:tc>
        <w:tc>
          <w:tcPr>
            <w:tcW w:w="153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2010-2011</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2011-2012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შეფასება</w:t>
            </w:r>
          </w:p>
        </w:tc>
      </w:tr>
      <w:tr w:rsidR="009E3B15" w:rsidRPr="00750358" w:rsidTr="00750358">
        <w:tc>
          <w:tcPr>
            <w:tcW w:w="316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წარმოება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მიწოდება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მოხმარება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ვაჭრობა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მარაგები წლის ბოლოს</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p w:rsidR="009E3B15" w:rsidRPr="00750358" w:rsidRDefault="009E3B15" w:rsidP="00750358">
            <w:pPr>
              <w:spacing w:after="0"/>
              <w:jc w:val="both"/>
              <w:rPr>
                <w:rFonts w:ascii="Sylfaen" w:eastAsia="Times New Roman" w:hAnsi="Sylfaen" w:cs="Sylfaen"/>
                <w:lang w:val="ka-GE"/>
              </w:rPr>
            </w:pP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2289,0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2709,1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2190,2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282,2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503,6</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2265,55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2769,0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2240,7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276,0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528,0</w:t>
            </w:r>
          </w:p>
        </w:tc>
        <w:tc>
          <w:tcPr>
            <w:tcW w:w="153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2255,8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2783,9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2278,1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281,5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501,7</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2345,9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2930,9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2376,3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297,3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514,7</w:t>
            </w:r>
          </w:p>
        </w:tc>
      </w:tr>
    </w:tbl>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წყარო: ფაოს  ინფორმაცია.</w:t>
      </w:r>
    </w:p>
    <w:p w:rsidR="009E3B15" w:rsidRPr="00750358" w:rsidRDefault="009E3B15" w:rsidP="00750358">
      <w:pPr>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წარმოების  განვითარების  სხვადასხვა  დონის მსოფლიოს   ქვეყნებს თუ ავიღებთ,   ბოლო პერიოდში   მარცვლეულის  წარმოენის მხრივ ასეთი სურათი წარმოგვიდგება:</w:t>
      </w:r>
    </w:p>
    <w:p w:rsidR="009E3B15" w:rsidRPr="00750358" w:rsidRDefault="009E3B15" w:rsidP="00750358">
      <w:pPr>
        <w:spacing w:after="0"/>
        <w:ind w:right="-144"/>
        <w:jc w:val="both"/>
        <w:rPr>
          <w:rFonts w:ascii="Sylfaen" w:hAnsi="Sylfaen" w:cs="Sylfaen"/>
          <w:lang w:val="ka-GE"/>
        </w:rPr>
      </w:pPr>
      <w:r w:rsidRPr="00750358">
        <w:rPr>
          <w:rFonts w:ascii="Sylfaen" w:hAnsi="Sylfaen" w:cs="Sylfaen"/>
          <w:lang w:val="ka-GE"/>
        </w:rPr>
        <w:t xml:space="preserve">                                                                                       ცხრილი 8                                </w:t>
      </w:r>
      <w:r w:rsidRPr="00750358">
        <w:rPr>
          <w:rFonts w:ascii="Sylfaen" w:hAnsi="Sylfaen" w:cs="Sylfaen"/>
        </w:rPr>
        <w:t xml:space="preserve">  </w:t>
      </w:r>
      <w:r w:rsidRPr="00750358">
        <w:rPr>
          <w:rFonts w:ascii="Sylfaen" w:hAnsi="Sylfaen" w:cs="Sylfaen"/>
          <w:lang w:val="ka-GE"/>
        </w:rPr>
        <w:t xml:space="preserve">      </w:t>
      </w:r>
    </w:p>
    <w:p w:rsidR="009E3B15" w:rsidRPr="00750358" w:rsidRDefault="009E3B15" w:rsidP="00750358">
      <w:pPr>
        <w:spacing w:after="0"/>
        <w:ind w:right="-144"/>
        <w:jc w:val="both"/>
        <w:rPr>
          <w:rFonts w:ascii="Sylfaen" w:hAnsi="Sylfaen" w:cs="Sylfaen"/>
          <w:lang w:val="ka-GE"/>
        </w:rPr>
      </w:pPr>
      <w:r w:rsidRPr="00750358">
        <w:rPr>
          <w:rFonts w:ascii="Sylfaen" w:hAnsi="Sylfaen" w:cs="Sylfaen"/>
          <w:lang w:val="ka-GE"/>
        </w:rPr>
        <w:t xml:space="preserve">       მარცვლეულის  წარმოება  მსოფლიოს   ცალკეულ  ქვეყნებში </w:t>
      </w:r>
    </w:p>
    <w:p w:rsidR="009E3B15" w:rsidRPr="00750358" w:rsidRDefault="009E3B15" w:rsidP="00750358">
      <w:pPr>
        <w:spacing w:after="0"/>
        <w:ind w:right="-144"/>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 xml:space="preserve">  მლნ 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544"/>
        <w:gridCol w:w="1417"/>
        <w:gridCol w:w="1559"/>
      </w:tblGrid>
      <w:tr w:rsidR="009E3B15" w:rsidRPr="00750358" w:rsidTr="00750358">
        <w:trPr>
          <w:trHeight w:val="494"/>
        </w:trPr>
        <w:tc>
          <w:tcPr>
            <w:tcW w:w="239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ქვეყნები</w:t>
            </w:r>
          </w:p>
        </w:tc>
        <w:tc>
          <w:tcPr>
            <w:tcW w:w="154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22004</w:t>
            </w:r>
          </w:p>
        </w:tc>
        <w:tc>
          <w:tcPr>
            <w:tcW w:w="141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22005</w:t>
            </w:r>
          </w:p>
        </w:tc>
        <w:tc>
          <w:tcPr>
            <w:tcW w:w="155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22006</w:t>
            </w:r>
          </w:p>
        </w:tc>
      </w:tr>
      <w:tr w:rsidR="009E3B15" w:rsidRPr="00750358" w:rsidTr="00750358">
        <w:trPr>
          <w:trHeight w:val="251"/>
        </w:trPr>
        <w:tc>
          <w:tcPr>
            <w:tcW w:w="239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ნიდერლანდები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ბელგია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ა  შ  შ</w:t>
            </w: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   გერმანია                         </w:t>
            </w: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    ჩინეთი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ინდოეთი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ბრაზილია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ავსტრალია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 xml:space="preserve">    ნიგერია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ეთიოპია</w:t>
            </w: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                                           </w:t>
            </w:r>
          </w:p>
        </w:tc>
        <w:tc>
          <w:tcPr>
            <w:tcW w:w="154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391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72,5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66,9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27,0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12,4</w:t>
            </w:r>
          </w:p>
          <w:p w:rsidR="009E3B15" w:rsidRPr="00750358" w:rsidRDefault="009E3B15" w:rsidP="00750358">
            <w:pPr>
              <w:spacing w:after="0"/>
              <w:jc w:val="both"/>
              <w:rPr>
                <w:rFonts w:ascii="Sylfaen" w:hAnsi="Sylfaen" w:cs="Sylfaen"/>
              </w:rPr>
            </w:pPr>
          </w:p>
        </w:tc>
        <w:tc>
          <w:tcPr>
            <w:tcW w:w="141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372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66,2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434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58,7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19,6</w:t>
            </w:r>
          </w:p>
          <w:p w:rsidR="009E3B15" w:rsidRPr="00750358" w:rsidRDefault="009E3B15" w:rsidP="00750358">
            <w:pPr>
              <w:spacing w:after="0"/>
              <w:jc w:val="both"/>
              <w:rPr>
                <w:rFonts w:ascii="Sylfaen" w:hAnsi="Sylfaen" w:cs="Sylfaen"/>
              </w:rPr>
            </w:pPr>
            <w:r w:rsidRPr="00750358">
              <w:rPr>
                <w:rFonts w:ascii="Sylfaen" w:hAnsi="Sylfaen" w:cs="Sylfaen"/>
                <w:lang w:val="ka-GE"/>
              </w:rPr>
              <w:lastRenderedPageBreak/>
              <w:t>28,9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14,7</w:t>
            </w:r>
          </w:p>
          <w:p w:rsidR="009E3B15" w:rsidRPr="00750358" w:rsidRDefault="009E3B15" w:rsidP="00750358">
            <w:pPr>
              <w:spacing w:after="0"/>
              <w:jc w:val="both"/>
              <w:rPr>
                <w:rFonts w:ascii="Sylfaen" w:hAnsi="Sylfaen" w:cs="Sylfaen"/>
                <w:lang w:val="ka-GE"/>
              </w:rPr>
            </w:pPr>
          </w:p>
        </w:tc>
        <w:tc>
          <w:tcPr>
            <w:tcW w:w="155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349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451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62,5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31,0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14,7</w:t>
            </w:r>
          </w:p>
          <w:p w:rsidR="009E3B15" w:rsidRPr="00750358" w:rsidRDefault="009E3B15" w:rsidP="00750358">
            <w:pPr>
              <w:spacing w:after="0"/>
              <w:jc w:val="both"/>
              <w:rPr>
                <w:rFonts w:ascii="Sylfaen" w:hAnsi="Sylfaen" w:cs="Sylfaen"/>
              </w:rPr>
            </w:pPr>
          </w:p>
        </w:tc>
      </w:tr>
    </w:tbl>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მაშასადამე, მარცვლეულის წარმოება ცალკეულ ქვეყნებში მერყეობდა, რიგ მაღალ-განვითარებულ ქვეყნაში შემცირდა კიდეც,   მაგრამ    გაიზარდა  გ</w:t>
      </w:r>
      <w:r w:rsidRPr="00750358">
        <w:rPr>
          <w:rFonts w:ascii="Sylfaen" w:hAnsi="Sylfaen" w:cs="Sylfaen"/>
        </w:rPr>
        <w:t>a</w:t>
      </w:r>
      <w:r w:rsidRPr="00750358">
        <w:rPr>
          <w:rFonts w:ascii="Sylfaen" w:hAnsi="Sylfaen" w:cs="Sylfaen"/>
          <w:lang w:val="ka-GE"/>
        </w:rPr>
        <w:t>ნვითარებად ქვეყნებში, რომელთაც  აქვთ  მწვავე პრობლემა  კვების პროდუქტებით დაკმაყოფილების მხრივ. ზოგიერთი ქვეყანა  მარცვლეულს აწარმოებს  ჭარბადაც, ანუ საკუთარ მოთხოვნილებაზე  გადამეტებით, საერთაშორისო  ბაზრებზე მიწოდებისათვის.  ერთ სულ მოსახლეზე მარცვლეულის წარმოებამ შეადგინა   ა შ შ -ში 1265 კგ, , გერმანიაში- 775 კგ,  დანიაში -1623 კგ,, მაშინ როცა მსოფლიოში საშუალოდ იგი ურიდა 350 კგ.  აშშ  ყოველწლიურად  მსოფლიო ბაზარს აწვდის  90 მლნ ტ  მარცვალს, მ. შ. ჩინეთს - 2 მლნ ტ- 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მსოფლიოს, განსაკუთრებით აზიის ქვეყნების მოსახლეობისათვის კვების მნიშვნელოვანი  პროდუქტია   ბრინჯი. ბრინჯის წარმოების, ბრინჯით  ვაჭრობის, მისი მოხმარების და  მარაგების შესახებ წარმოგენას გვიქმნის  ქვემოთ მოტანილი ცხრილი. </w:t>
      </w:r>
    </w:p>
    <w:p w:rsidR="009E3B15" w:rsidRPr="00750358" w:rsidRDefault="009E3B15" w:rsidP="00750358">
      <w:pPr>
        <w:jc w:val="both"/>
        <w:rPr>
          <w:rFonts w:ascii="Sylfaen" w:hAnsi="Sylfaen" w:cs="Sylfaen"/>
        </w:rPr>
      </w:pP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 xml:space="preserve">          </w:t>
      </w:r>
      <w:r w:rsidRPr="00750358">
        <w:rPr>
          <w:rFonts w:ascii="Sylfaen" w:hAnsi="Sylfaen" w:cs="Sylfaen"/>
        </w:rPr>
        <w:t xml:space="preserve">          </w:t>
      </w:r>
    </w:p>
    <w:p w:rsidR="009E3B15" w:rsidRPr="00750358" w:rsidRDefault="009E3B15" w:rsidP="00750358">
      <w:pPr>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ცხრილი 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ბრინჯის წარმოების, მოხმარების,  მარაგებისა და ბრინჯით ვაჭრონის მონაცემები</w:t>
      </w:r>
      <w:r w:rsidRPr="00750358">
        <w:rPr>
          <w:rStyle w:val="af"/>
          <w:rFonts w:ascii="Sylfaen" w:hAnsi="Sylfaen" w:cs="Sylfaen"/>
          <w:lang w:val="ka-GE"/>
        </w:rPr>
        <w:footnoteReference w:id="19"/>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მლნ ტ</w:t>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967"/>
        <w:gridCol w:w="1131"/>
        <w:gridCol w:w="1049"/>
        <w:gridCol w:w="1113"/>
        <w:gridCol w:w="1267"/>
      </w:tblGrid>
      <w:tr w:rsidR="009E3B15" w:rsidRPr="00750358" w:rsidTr="00750358">
        <w:tc>
          <w:tcPr>
            <w:tcW w:w="199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მაჩვენებლები</w:t>
            </w:r>
          </w:p>
          <w:p w:rsidR="009E3B15" w:rsidRPr="00750358" w:rsidRDefault="009E3B15" w:rsidP="00750358">
            <w:pPr>
              <w:spacing w:after="0"/>
              <w:jc w:val="both"/>
              <w:rPr>
                <w:rFonts w:ascii="Sylfaen" w:eastAsia="Times New Roman" w:hAnsi="Sylfaen" w:cs="Sylfaen"/>
                <w:lang w:val="ka-GE"/>
              </w:rPr>
            </w:pPr>
          </w:p>
        </w:tc>
        <w:tc>
          <w:tcPr>
            <w:tcW w:w="9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2007/ 2008</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2009</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2010</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2011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შეფასება</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2012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პროგნოზი</w:t>
            </w:r>
          </w:p>
        </w:tc>
      </w:tr>
      <w:tr w:rsidR="009E3B15" w:rsidRPr="00750358" w:rsidTr="00750358">
        <w:trPr>
          <w:trHeight w:val="1250"/>
        </w:trPr>
        <w:tc>
          <w:tcPr>
            <w:tcW w:w="199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წარმოება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ვაჭრობა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მოხმარება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მარაგები</w:t>
            </w:r>
          </w:p>
          <w:p w:rsidR="009E3B15" w:rsidRPr="00750358" w:rsidRDefault="009E3B15" w:rsidP="00750358">
            <w:pPr>
              <w:spacing w:after="0"/>
              <w:jc w:val="both"/>
              <w:rPr>
                <w:rFonts w:ascii="Sylfaen" w:eastAsia="Times New Roman" w:hAnsi="Sylfaen" w:cs="Sylfaen"/>
                <w:lang w:val="ka-GE"/>
              </w:rPr>
            </w:pPr>
          </w:p>
        </w:tc>
        <w:tc>
          <w:tcPr>
            <w:tcW w:w="9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432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428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80</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447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436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91</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441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437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94</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449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96</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463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460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99</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ბრინჯის  მთავარი მწარმოებლები არიან ჩინეთი, ინდოეთი  იაპონია და ტაილანდი. მხოლოდ ინდეთისა და ტაილანდის წილი მსოფლიო წარმოებაში შეადგენს  14 %-ს ( 32,2 მლნ ტ.). მსოფლიოში ბრინჯის   40000 ჯიშს ითვლიან. იგი  მთავარი საკვები პროდუქტია აზაში.  ჩინეთში </w:t>
      </w:r>
      <w:r w:rsidRPr="00750358">
        <w:rPr>
          <w:rFonts w:ascii="Sylfaen" w:hAnsi="Sylfaen" w:cs="Sylfaen"/>
          <w:lang w:val="ka-GE"/>
        </w:rPr>
        <w:lastRenderedPageBreak/>
        <w:t>ერთ  მცხოვრებზე  წელიწადში მოიხმარება  150 კგ,  ევროპაში - 2 კგ.  ბრინჯის წარმოება   2011  წელს  შეადგენდა  481,4 მლნ ტ,   2012 წლისათვის   ნავარაუდევია  489,1 მლნ ტ ფარგლებში.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მოსახლეობის სასურსათო უზრუნველყოფაში, როგორც ცნობილია, დიდი ადგილი უკავია  კარტოფლს, რომელსაც  მეორე პურადაც მოიხსენიებენ. მისი მოხმარება სხვადასხვა ქვეყანაში განსხვავებულია, მაგრამ  მთლიანობაში მისი  კვებითი პოტენციალი  დიდია. მსოფლიოში მთლიანად მისი წარმოება  1991 წელს შეადგენდა  267,8  მლნ ტ, 1999 წელს - 301,1 მლნ ტ, 2007 წელს - 325 მლნ ტ,  ზრდის ტემპმა 16 წლის მანძილზე  შეადგინა  121,3 %.      განვითარებულ ქვეყნებში კარტოფილის წარმოების  მაჩვენებლები შესაბამისად    უდრიდა:  183,1 მლნ ტ, 165,9 მლნ ტ, , 159,9 მლნ  ტ  . ზრდამ შეადგინა  87,3%, განვითარებად ქვეყნებში - შესაბამისად  იყო  88,9    მლნ ტ, 135,15     მლნ   ტ, 165,4   მლნ ტ   , ზრდა -  152,1  %.</w:t>
      </w:r>
      <w:r w:rsidRPr="00750358">
        <w:rPr>
          <w:rStyle w:val="af"/>
          <w:rFonts w:ascii="Sylfaen" w:hAnsi="Sylfaen" w:cs="Sylfaen"/>
          <w:lang w:val="ka-GE"/>
        </w:rPr>
        <w:footnoteReference w:id="20"/>
      </w: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მსოფლიოს  რეგიონების მიხედვით, 2007 წელს  კარტოფილის წარმოება  შემდეგი  მაჩვენებლებით ხასიათდება.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 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კარტოფილის წარმოება მსოფლიოს რეგიონებში</w:t>
      </w:r>
      <w:r w:rsidRPr="00750358">
        <w:rPr>
          <w:rStyle w:val="af"/>
          <w:rFonts w:ascii="Sylfaen" w:hAnsi="Sylfaen" w:cs="Sylfaen"/>
          <w:lang w:val="ka-GE"/>
        </w:rPr>
        <w:footnoteReference w:id="21"/>
      </w:r>
    </w:p>
    <w:p w:rsidR="009E3B15" w:rsidRPr="00750358" w:rsidRDefault="009E3B15" w:rsidP="00750358">
      <w:pPr>
        <w:spacing w:after="0"/>
        <w:jc w:val="both"/>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281"/>
        <w:gridCol w:w="1300"/>
        <w:gridCol w:w="1226"/>
        <w:gridCol w:w="1461"/>
      </w:tblGrid>
      <w:tr w:rsidR="009E3B15" w:rsidRPr="00750358" w:rsidTr="00750358">
        <w:tc>
          <w:tcPr>
            <w:tcW w:w="289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მსოფლიოს რეგიონები</w:t>
            </w:r>
          </w:p>
          <w:p w:rsidR="009E3B15" w:rsidRPr="00750358" w:rsidRDefault="009E3B15" w:rsidP="00750358">
            <w:pPr>
              <w:spacing w:after="0"/>
              <w:jc w:val="both"/>
              <w:rPr>
                <w:rFonts w:ascii="Sylfaen" w:eastAsia="Times New Roman" w:hAnsi="Sylfaen" w:cs="Sylfaen"/>
                <w:lang w:val="ka-GE"/>
              </w:rPr>
            </w:pP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ნარგავები, ათასი ჰა</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მოსავალი, ათასი ტ</w:t>
            </w:r>
          </w:p>
        </w:tc>
        <w:tc>
          <w:tcPr>
            <w:tcW w:w="90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მოსავლი-ანობა,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ტ/ ჰა</w:t>
            </w:r>
          </w:p>
        </w:tc>
        <w:tc>
          <w:tcPr>
            <w:tcW w:w="97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ერთ მცხოვრებზე,</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კგ</w:t>
            </w:r>
          </w:p>
        </w:tc>
      </w:tr>
      <w:tr w:rsidR="009E3B15" w:rsidRPr="00750358" w:rsidTr="00750358">
        <w:trPr>
          <w:trHeight w:val="1835"/>
        </w:trPr>
        <w:tc>
          <w:tcPr>
            <w:tcW w:w="289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აფრიკა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აზია და ოკეანეთი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ევროპა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ლათინური ამერიკა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ჩრდ. მერიკა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მსოფლიო</w:t>
            </w:r>
          </w:p>
          <w:p w:rsidR="009E3B15" w:rsidRPr="00750358" w:rsidRDefault="009E3B15" w:rsidP="00750358">
            <w:pPr>
              <w:spacing w:after="0"/>
              <w:jc w:val="both"/>
              <w:rPr>
                <w:rFonts w:ascii="Sylfaen" w:eastAsia="Times New Roman" w:hAnsi="Sylfaen" w:cs="Sylfaen"/>
                <w:lang w:val="ka-GE"/>
              </w:rPr>
            </w:pP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1541,5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8733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7474,0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963,77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615,9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19328</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16706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137440.0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130220,0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15680,0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25350,0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325003</w:t>
            </w:r>
          </w:p>
        </w:tc>
        <w:tc>
          <w:tcPr>
            <w:tcW w:w="90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15,7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17,4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16,3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41,2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16,8</w:t>
            </w:r>
          </w:p>
        </w:tc>
        <w:tc>
          <w:tcPr>
            <w:tcW w:w="97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13,9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23,9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87,8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31,3</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კარტოფილის  ყველზე დიდ მწარმოებელია  ჩინეთი, რომელზეც  2007 წელს მოდიოდა  72,04 მლნ ტ,  შემდეგ არის რუსეთი - 26,256 მლნ ტ,  მესამე ადგილზე ა შ შ - 20,4 მლნ ტ,  მეოთხეზე უკრაინა -19,1 მლნ ტ და ა. შ.   როგორც ცხრილიდან ჩანს, კარტოფილი მოსახლეობის მიერ   ყველაზე  მეტად მოიხმარება ევროპაში, შემდეგ ჩრდ. ამერიკის ქვეყნებში, ე.ი. მაღალგანვითარებული ქვეყნების მოსახლეობის მიერ.  ამრიგად, ის ,,ელიტურ“ საკვებ პროდუქტს შეიძლება მივაკუთვნოთ. მისი  მოხმარება  აქ  მარცვლეულის თითქმის  ნახევარს შეადგენს.</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როგორც ცნობილია, მოსახლეობის  სასურსათო კალათისათვის  მეტად მნიშვნელოვანია ბოსტნეული. მისი წარმოების დინამიკის  შესახებ  შეიძლება ვიმსჯელოთ  შემდეგი მონაცემებით, რომლებიც მოცემულია  ქვემოთ  ცხრილში  10.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ცხრილი 10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 xml:space="preserve"> ბოსტნეულის </w:t>
      </w:r>
      <w:r w:rsidRPr="00750358">
        <w:rPr>
          <w:rFonts w:ascii="Sylfaen" w:hAnsi="Sylfaen" w:cs="Sylfaen"/>
        </w:rPr>
        <w:t xml:space="preserve">  </w:t>
      </w:r>
      <w:r w:rsidRPr="00750358">
        <w:rPr>
          <w:rFonts w:ascii="Sylfaen" w:hAnsi="Sylfaen" w:cs="Sylfaen"/>
          <w:lang w:val="ka-GE"/>
        </w:rPr>
        <w:t xml:space="preserve">  წარმოება   მსოფლიოში</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(მლნ ტ)</w:t>
      </w:r>
    </w:p>
    <w:tbl>
      <w:tblPr>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845"/>
        <w:gridCol w:w="944"/>
        <w:gridCol w:w="794"/>
        <w:gridCol w:w="860"/>
        <w:gridCol w:w="965"/>
        <w:gridCol w:w="821"/>
      </w:tblGrid>
      <w:tr w:rsidR="009E3B15" w:rsidRPr="00750358" w:rsidTr="00750358">
        <w:tc>
          <w:tcPr>
            <w:tcW w:w="198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p>
        </w:tc>
        <w:tc>
          <w:tcPr>
            <w:tcW w:w="84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11991</w:t>
            </w:r>
          </w:p>
        </w:tc>
        <w:tc>
          <w:tcPr>
            <w:tcW w:w="94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11993</w:t>
            </w:r>
          </w:p>
        </w:tc>
        <w:tc>
          <w:tcPr>
            <w:tcW w:w="79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11 995</w:t>
            </w:r>
          </w:p>
        </w:tc>
        <w:tc>
          <w:tcPr>
            <w:tcW w:w="8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22001 </w:t>
            </w:r>
          </w:p>
        </w:tc>
        <w:tc>
          <w:tcPr>
            <w:tcW w:w="96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22005</w:t>
            </w:r>
          </w:p>
        </w:tc>
        <w:tc>
          <w:tcPr>
            <w:tcW w:w="82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2007</w:t>
            </w:r>
          </w:p>
        </w:tc>
      </w:tr>
      <w:tr w:rsidR="009E3B15" w:rsidRPr="00750358" w:rsidTr="00750358">
        <w:tc>
          <w:tcPr>
            <w:tcW w:w="198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right="-144"/>
              <w:jc w:val="both"/>
              <w:rPr>
                <w:rFonts w:ascii="Sylfaen" w:hAnsi="Sylfaen" w:cs="Sylfaen"/>
                <w:lang w:val="ka-GE"/>
              </w:rPr>
            </w:pPr>
            <w:r w:rsidRPr="00750358">
              <w:rPr>
                <w:rFonts w:ascii="Sylfaen" w:hAnsi="Sylfaen" w:cs="Sylfaen"/>
                <w:lang w:val="ka-GE"/>
              </w:rPr>
              <w:t xml:space="preserve">განვითარებული ქვეყნები </w:t>
            </w:r>
          </w:p>
          <w:p w:rsidR="009E3B15" w:rsidRPr="00750358" w:rsidRDefault="009E3B15" w:rsidP="00750358">
            <w:pPr>
              <w:spacing w:after="0"/>
              <w:ind w:right="-144"/>
              <w:jc w:val="both"/>
              <w:rPr>
                <w:rFonts w:ascii="Sylfaen" w:hAnsi="Sylfaen" w:cs="Sylfaen"/>
                <w:lang w:val="ka-GE"/>
              </w:rPr>
            </w:pPr>
          </w:p>
          <w:p w:rsidR="009E3B15" w:rsidRPr="00750358" w:rsidRDefault="009E3B15" w:rsidP="00750358">
            <w:pPr>
              <w:spacing w:after="0"/>
              <w:ind w:right="-144"/>
              <w:jc w:val="both"/>
              <w:rPr>
                <w:rFonts w:ascii="Sylfaen" w:hAnsi="Sylfaen" w:cs="Sylfaen"/>
                <w:lang w:val="ka-GE"/>
              </w:rPr>
            </w:pPr>
            <w:r w:rsidRPr="00750358">
              <w:rPr>
                <w:rFonts w:ascii="Sylfaen" w:hAnsi="Sylfaen" w:cs="Sylfaen"/>
                <w:lang w:val="ka-GE"/>
              </w:rPr>
              <w:t>განვითარებადი ქვეყნები</w:t>
            </w:r>
          </w:p>
          <w:p w:rsidR="009E3B15" w:rsidRPr="00750358" w:rsidRDefault="009E3B15" w:rsidP="00750358">
            <w:pPr>
              <w:spacing w:after="0"/>
              <w:ind w:right="-144"/>
              <w:jc w:val="both"/>
              <w:rPr>
                <w:rFonts w:ascii="Sylfaen" w:hAnsi="Sylfaen" w:cs="Sylfaen"/>
                <w:lang w:val="ka-GE"/>
              </w:rPr>
            </w:pPr>
          </w:p>
          <w:p w:rsidR="009E3B15" w:rsidRPr="00750358" w:rsidRDefault="009E3B15" w:rsidP="00750358">
            <w:pPr>
              <w:spacing w:after="0"/>
              <w:ind w:right="-144"/>
              <w:jc w:val="both"/>
              <w:rPr>
                <w:rFonts w:ascii="Sylfaen" w:hAnsi="Sylfaen" w:cs="Sylfaen"/>
                <w:lang w:val="ka-GE"/>
              </w:rPr>
            </w:pPr>
            <w:r w:rsidRPr="00750358">
              <w:rPr>
                <w:rFonts w:ascii="Sylfaen" w:hAnsi="Sylfaen" w:cs="Sylfaen"/>
                <w:lang w:val="ka-GE"/>
              </w:rPr>
              <w:t>მსოფლიო</w:t>
            </w:r>
          </w:p>
        </w:tc>
        <w:tc>
          <w:tcPr>
            <w:tcW w:w="84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1183,13</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884,86</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2</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2267,99</w:t>
            </w:r>
          </w:p>
        </w:tc>
        <w:tc>
          <w:tcPr>
            <w:tcW w:w="94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1199,3</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1101,95</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3</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0301,26</w:t>
            </w:r>
          </w:p>
        </w:tc>
        <w:tc>
          <w:tcPr>
            <w:tcW w:w="79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1177,5</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1108,5</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2</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2286,0</w:t>
            </w:r>
          </w:p>
        </w:tc>
        <w:tc>
          <w:tcPr>
            <w:tcW w:w="8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1166,93</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1145,92</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3</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3312.85</w:t>
            </w:r>
          </w:p>
        </w:tc>
        <w:tc>
          <w:tcPr>
            <w:tcW w:w="96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1  160</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1 160,1</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3</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 xml:space="preserve">3320,1 </w:t>
            </w:r>
          </w:p>
        </w:tc>
        <w:tc>
          <w:tcPr>
            <w:tcW w:w="82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1  160</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1165,41</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3</w:t>
            </w:r>
          </w:p>
          <w:p w:rsidR="009E3B15" w:rsidRPr="00750358" w:rsidRDefault="009E3B15" w:rsidP="00750358">
            <w:pPr>
              <w:spacing w:after="0"/>
              <w:ind w:right="-144" w:firstLine="1418"/>
              <w:jc w:val="both"/>
              <w:rPr>
                <w:rFonts w:ascii="Sylfaen" w:hAnsi="Sylfaen" w:cs="Sylfaen"/>
                <w:lang w:val="ka-GE"/>
              </w:rPr>
            </w:pPr>
            <w:r w:rsidRPr="00750358">
              <w:rPr>
                <w:rFonts w:ascii="Sylfaen" w:hAnsi="Sylfaen" w:cs="Sylfaen"/>
                <w:lang w:val="ka-GE"/>
              </w:rPr>
              <w:t>3325,3</w:t>
            </w:r>
          </w:p>
        </w:tc>
      </w:tr>
    </w:tbl>
    <w:p w:rsidR="009E3B15" w:rsidRPr="00750358" w:rsidRDefault="009E3B15" w:rsidP="00750358">
      <w:pPr>
        <w:jc w:val="both"/>
        <w:rPr>
          <w:rFonts w:ascii="Sylfaen" w:hAnsi="Sylfaen" w:cs="Sylfaen"/>
        </w:rPr>
      </w:pPr>
      <w:r w:rsidRPr="00750358">
        <w:rPr>
          <w:rFonts w:ascii="Sylfaen" w:hAnsi="Sylfaen" w:cs="Sylfaen"/>
          <w:lang w:val="ka-GE"/>
        </w:rPr>
        <w:t xml:space="preserve">წყარო: </w:t>
      </w:r>
      <w:r w:rsidRPr="00750358">
        <w:rPr>
          <w:rFonts w:ascii="Sylfaen" w:hAnsi="Sylfaen" w:cs="Sylfaen"/>
        </w:rPr>
        <w:t>FAO.2009. b</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ამრიგად, მთელ მსოფლიოში  ბოსტნეულის წარმოება 17 წლს განმავლობაში   21,4 %-ით    გაიზარდა,  მაშინ როცა მოსახლეობა გაიზარდა  16,3 %-ით,  იგი განვითარებულ ქვეყნებში  შემცირდა 12,6 %-ით, რაც არ ნიშნავს მისი მოხმარების  კლებას ( წარმოების შემცირება კომპენსირდება იმპორტით -საერთაშორისო ვაჭრობით).  განვითარებად ქვეყნებში  კი  მისმა  მატებამ  შეადგინა 95 %, ანუ თითქმის გაორმაგდა, რაც   1,25-ჯერ    აღემატება   ამ ქვეყნებში  მოსახლეობის  მატების ტემპს.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ასევე მნიშვნელოვანია   ხილისა და ციტრუსების   წარმოების ზრდაც, რაც აუმჯობესებს  კვების სტრუქტურასა და, მაშასადამე,   ხარისხს (იხ . ცხრილი 11).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w:t>
      </w:r>
      <w:r w:rsidRPr="00750358">
        <w:rPr>
          <w:rFonts w:ascii="Sylfaen" w:hAnsi="Sylfaen" w:cs="Sylfaen"/>
        </w:rPr>
        <w:t xml:space="preserve"> 1</w:t>
      </w:r>
      <w:r w:rsidRPr="00750358">
        <w:rPr>
          <w:rFonts w:ascii="Sylfaen" w:hAnsi="Sylfaen" w:cs="Sylfaen"/>
          <w:lang w:val="ka-GE"/>
        </w:rPr>
        <w:t xml:space="preserve">1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ხილისა და ციტრუსების  წარმოება  მსოფლიოში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ათასი ტ )</w:t>
      </w:r>
      <w:r w:rsidRPr="00750358">
        <w:rPr>
          <w:rStyle w:val="af"/>
          <w:rFonts w:ascii="Sylfaen" w:hAnsi="Sylfaen" w:cs="Sylfaen"/>
          <w:lang w:val="ka-GE"/>
        </w:rPr>
        <w:footnoteReference w:id="22"/>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990"/>
        <w:gridCol w:w="900"/>
        <w:gridCol w:w="1080"/>
        <w:gridCol w:w="1080"/>
        <w:gridCol w:w="1710"/>
      </w:tblGrid>
      <w:tr w:rsidR="009E3B15" w:rsidRPr="00750358" w:rsidTr="00750358">
        <w:tc>
          <w:tcPr>
            <w:tcW w:w="217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სახეობები </w:t>
            </w:r>
          </w:p>
        </w:tc>
        <w:tc>
          <w:tcPr>
            <w:tcW w:w="9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1989-1991</w:t>
            </w:r>
          </w:p>
        </w:tc>
        <w:tc>
          <w:tcPr>
            <w:tcW w:w="90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1994-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 xml:space="preserve">   1996</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1998-2000</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2001-2003</w:t>
            </w:r>
          </w:p>
        </w:tc>
        <w:tc>
          <w:tcPr>
            <w:tcW w:w="17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2001-2003 %-ობით 1989-1991 წწ -თან</w:t>
            </w:r>
          </w:p>
        </w:tc>
      </w:tr>
      <w:tr w:rsidR="009E3B15" w:rsidRPr="00750358" w:rsidTr="00750358">
        <w:trPr>
          <w:trHeight w:val="161"/>
        </w:trPr>
        <w:tc>
          <w:tcPr>
            <w:tcW w:w="217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ყველა სახის  ხილი ციტრუსი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ბანანი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ვაშლი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მსხალი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ატამი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ქლიავი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გარგარი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მარწყვი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ჟოლო  და  მაყვალი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მოცხარი და ხურტკმელი</w:t>
            </w:r>
          </w:p>
        </w:tc>
        <w:tc>
          <w:tcPr>
            <w:tcW w:w="9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354507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80828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48567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40020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9524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9202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6332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2217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2428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324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513</w:t>
            </w:r>
          </w:p>
        </w:tc>
        <w:tc>
          <w:tcPr>
            <w:tcW w:w="90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404400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94341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56015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48911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12337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10411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6610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2509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2602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329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730</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458585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102552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61646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55309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15753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12913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8431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2640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2996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588</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474025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98292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67050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57478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16934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14395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9537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2628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3186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333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661</w:t>
            </w:r>
          </w:p>
        </w:tc>
        <w:tc>
          <w:tcPr>
            <w:tcW w:w="17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133,7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121,2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138,0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143,8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177,9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156,5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150,6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118,5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131,2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123,0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129,0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tc>
      </w:tr>
    </w:tbl>
    <w:p w:rsidR="009E3B15" w:rsidRPr="00750358" w:rsidRDefault="009E3B15" w:rsidP="00750358">
      <w:pPr>
        <w:jc w:val="both"/>
        <w:rPr>
          <w:rFonts w:ascii="Sylfaen" w:hAnsi="Sylfaen" w:cs="Sylfaen"/>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ამრიგად ყველა  სახეობის  სილის წარმოება გაიზარდა  თითქმის 1,4, ჯერ, მსოფლიოს მოსახლეობა ამ პერიოდში  გაიზარდა  1,2-ჯერ. მაშასადამე</w:t>
      </w:r>
      <w:r w:rsidRPr="00750358">
        <w:rPr>
          <w:rFonts w:ascii="Sylfaen" w:hAnsi="Sylfaen" w:cs="Sylfaen"/>
        </w:rPr>
        <w:t>,</w:t>
      </w:r>
      <w:r w:rsidRPr="00750358">
        <w:rPr>
          <w:rFonts w:ascii="Sylfaen" w:hAnsi="Sylfaen" w:cs="Sylfaen"/>
          <w:lang w:val="ka-GE"/>
        </w:rPr>
        <w:t xml:space="preserve"> ხილისა და ციტრუსების წარმოება  სწრაფად იზრდებოდა მოსახლეობასთან შედარებით და  მეტადაც, ვიდრე  ბოსტნეულისა.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კვების  პროდუქტების  შემდეგი მთავარი ჯგუფის - მეცხოველეობის  პროდუქტების    წარმოების მხრივ  მდგომარეობა   მნიშვნელოვნად განსაზღვრავს მოსახლეობის  სასურსათო უზრუნველყოფის დონეს, განსაკუთრებით  მის ხარისხობრივ  მხარეს. როგორც  ცნობილია,  მოსახლეობის  არასრუფასოვანი კვება ძირითადად უკავშირდება  სწორედ  ცხოველური პროდუქტების  დეფიციტს.   ეს დეფიციტი   საგრძნობია  მთლიანად  მსოფლიოში და მეტწილ ქვეყნებში. ზოგიერთი მონაცემი შინაური ცხოველებისა და ფრინველების რაოდენობის შესახებ  მსოფლიოში და ცალკეულ ქვეყბებში იხ.  ცხრილში 12.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lang w:val="ka-GE"/>
        </w:rPr>
        <w:tab/>
      </w:r>
      <w:r w:rsidRPr="00750358">
        <w:rPr>
          <w:rFonts w:ascii="Sylfaen" w:hAnsi="Sylfaen" w:cs="Sylfaen"/>
        </w:rPr>
        <w:t xml:space="preserve">                                                                           </w:t>
      </w:r>
      <w:r w:rsidRPr="00750358">
        <w:rPr>
          <w:rFonts w:ascii="Sylfaen" w:hAnsi="Sylfaen" w:cs="Sylfaen"/>
          <w:lang w:val="ka-GE"/>
        </w:rPr>
        <w:t xml:space="preserve">   ცხრილი  12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შინაური ცხოველებისა და ფრინველის  რაოდენობა  </w:t>
      </w:r>
    </w:p>
    <w:p w:rsidR="009E3B15" w:rsidRPr="00750358" w:rsidRDefault="009E3B15" w:rsidP="00750358">
      <w:pPr>
        <w:spacing w:after="0"/>
        <w:jc w:val="both"/>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126"/>
        <w:gridCol w:w="1843"/>
        <w:gridCol w:w="1559"/>
      </w:tblGrid>
      <w:tr w:rsidR="009E3B15" w:rsidRPr="00750358" w:rsidTr="00750358">
        <w:tc>
          <w:tcPr>
            <w:tcW w:w="195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ქვეყნები</w:t>
            </w:r>
          </w:p>
        </w:tc>
        <w:tc>
          <w:tcPr>
            <w:tcW w:w="212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მსხვილფეხა  რქოსანი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საქონელი   მლნ.</w:t>
            </w:r>
          </w:p>
          <w:p w:rsidR="009E3B15" w:rsidRPr="00750358" w:rsidRDefault="009E3B15" w:rsidP="00750358">
            <w:pPr>
              <w:spacing w:after="0"/>
              <w:jc w:val="both"/>
              <w:rPr>
                <w:rFonts w:ascii="Sylfaen" w:hAnsi="Sylfaen" w:cs="Sylfaen"/>
                <w:b/>
                <w:lang w:val="ka-GE"/>
              </w:rPr>
            </w:pPr>
            <w:r w:rsidRPr="00750358">
              <w:rPr>
                <w:rFonts w:ascii="Sylfaen" w:hAnsi="Sylfaen" w:cs="Sylfaen"/>
                <w:lang w:val="ka-GE"/>
              </w:rPr>
              <w:t>2007 წ.</w:t>
            </w:r>
          </w:p>
        </w:tc>
        <w:tc>
          <w:tcPr>
            <w:tcW w:w="184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ღორი,  მლნ.</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2006 წ.</w:t>
            </w:r>
          </w:p>
        </w:tc>
        <w:tc>
          <w:tcPr>
            <w:tcW w:w="155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ფრინველი       </w:t>
            </w:r>
          </w:p>
          <w:p w:rsidR="009E3B15" w:rsidRPr="00750358" w:rsidRDefault="009E3B15" w:rsidP="00750358">
            <w:pPr>
              <w:spacing w:after="0"/>
              <w:jc w:val="both"/>
              <w:rPr>
                <w:rFonts w:ascii="Sylfaen" w:hAnsi="Sylfaen" w:cs="Sylfaen"/>
              </w:rPr>
            </w:pPr>
            <w:r w:rsidRPr="00750358">
              <w:rPr>
                <w:rFonts w:ascii="Sylfaen" w:hAnsi="Sylfaen" w:cs="Sylfaen"/>
                <w:lang w:val="ka-GE"/>
              </w:rPr>
              <w:t>მლნ . ფრთა</w:t>
            </w:r>
          </w:p>
          <w:p w:rsidR="009E3B15" w:rsidRPr="00750358" w:rsidRDefault="009E3B15" w:rsidP="00750358">
            <w:pPr>
              <w:spacing w:after="0"/>
              <w:jc w:val="both"/>
              <w:rPr>
                <w:rFonts w:ascii="Sylfaen" w:hAnsi="Sylfaen" w:cs="Sylfaen"/>
                <w:lang w:val="ka-GE"/>
              </w:rPr>
            </w:pPr>
            <w:r w:rsidRPr="00750358">
              <w:rPr>
                <w:rFonts w:ascii="Sylfaen" w:hAnsi="Sylfaen" w:cs="Sylfaen"/>
              </w:rPr>
              <w:t xml:space="preserve"> 2</w:t>
            </w:r>
            <w:r w:rsidRPr="00750358">
              <w:rPr>
                <w:rFonts w:ascii="Sylfaen" w:hAnsi="Sylfaen" w:cs="Sylfaen"/>
                <w:lang w:val="ka-GE"/>
              </w:rPr>
              <w:t xml:space="preserve">006 წ. </w:t>
            </w:r>
          </w:p>
        </w:tc>
      </w:tr>
      <w:tr w:rsidR="009E3B15" w:rsidRPr="00750358" w:rsidTr="00750358">
        <w:tc>
          <w:tcPr>
            <w:tcW w:w="195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 xml:space="preserve">მსოფლიოში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ნიდერლანდები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ბელგია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აშშ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გერმანია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ჩინეთი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ინდოეთი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ბრაზილია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ავსტრალია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ნიგერია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ეთიოპია</w:t>
            </w:r>
          </w:p>
          <w:p w:rsidR="009E3B15" w:rsidRPr="00750358" w:rsidRDefault="009E3B15" w:rsidP="00750358">
            <w:pPr>
              <w:spacing w:after="0"/>
              <w:jc w:val="both"/>
              <w:rPr>
                <w:rFonts w:ascii="Sylfaen" w:hAnsi="Sylfaen" w:cs="Sylfaen"/>
                <w:lang w:val="ka-GE"/>
              </w:rPr>
            </w:pPr>
          </w:p>
        </w:tc>
        <w:tc>
          <w:tcPr>
            <w:tcW w:w="212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t>1500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95,85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13,04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115,23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185,0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207,0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27,78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15,88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38,5</w:t>
            </w:r>
          </w:p>
        </w:tc>
        <w:tc>
          <w:tcPr>
            <w:tcW w:w="184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t>850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61,4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34,1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6,7</w:t>
            </w:r>
          </w:p>
          <w:p w:rsidR="009E3B15" w:rsidRPr="00750358" w:rsidRDefault="009E3B15" w:rsidP="00750358">
            <w:pPr>
              <w:spacing w:after="0"/>
              <w:jc w:val="both"/>
              <w:rPr>
                <w:rFonts w:ascii="Sylfaen" w:hAnsi="Sylfaen" w:cs="Sylfaen"/>
                <w:lang w:val="ka-GE"/>
              </w:rPr>
            </w:pPr>
          </w:p>
        </w:tc>
        <w:tc>
          <w:tcPr>
            <w:tcW w:w="155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1 1,9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33,5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2219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5362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524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1019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76,7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34,2</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მეცხოველეობის  განვითარების  სურათი შინაურ ცხოველთა და ფრინველთა სულადობის  მიხედვით  მთლიანად  მსოფლიოში  შეიძლება ვთქვათ, რომ  იგი არ პასუხობს  მოთხოვნილების  მთლიანად  დაკმაყოფილებას, თუმცა  ცალკეულ, მათ შორის განვითარებულ ქვეყნებში  მდგომარეობა  შინაურ ცხოველთა ფა ფრინველთა   რაოდენობა  სრულად უზრუნველჰყოფს მოთხოვნილებებს და საექსპორტოდ  მეცხოველეობის პროდუქტების  მიწოდებას.   ამ  მხრივ გამოირჩევა ევროპის ქვეყნები, ასევე   ა  შ  შ   და ბრაზილია.    მდგომარეობა სხვანაირია აფრიკის და აზიის ზოგიერთ ქვეყანაში, სადაც  მეცხოველეობის განვითარება  სრულიად არ შეესაბამება  მოსახლეობის  შესაბამისი პროდუქტებით დაკმაყოფილების პირობებს.</w:t>
      </w:r>
    </w:p>
    <w:p w:rsidR="009E3B15" w:rsidRPr="00750358" w:rsidRDefault="00D54DFE" w:rsidP="00750358">
      <w:pPr>
        <w:jc w:val="both"/>
        <w:rPr>
          <w:rFonts w:ascii="Sylfaen" w:hAnsi="Sylfaen" w:cs="Sylfaen"/>
          <w:lang w:val="ka-GE"/>
        </w:rPr>
      </w:pPr>
      <w:r w:rsidRPr="00750358">
        <w:rPr>
          <w:rFonts w:ascii="Sylfaen" w:hAnsi="Sylfaen" w:cs="Sylfaen"/>
        </w:rPr>
        <w:t xml:space="preserve">     </w:t>
      </w:r>
      <w:r w:rsidR="009E3B15" w:rsidRPr="00750358">
        <w:rPr>
          <w:rFonts w:ascii="Sylfaen" w:hAnsi="Sylfaen" w:cs="Sylfaen"/>
          <w:lang w:val="ka-GE"/>
        </w:rPr>
        <w:t>ამასთან დადებითი მოვლენაა, რომ   მსოფლიოს მასსტაბით  ყველა სახეობის  ხორცის წარმოებამ  ზრდის ტენდენციით ხასიათდება  (მლნ ტ) :</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1980 წ.    1996 წ.       1999 წ.        2006 წ .    2007 წ.     2010</w:t>
      </w:r>
      <w:r w:rsidRPr="00750358">
        <w:rPr>
          <w:rFonts w:ascii="Sylfaen" w:hAnsi="Sylfaen" w:cs="Sylfaen"/>
        </w:rPr>
        <w:t xml:space="preserve"> </w:t>
      </w:r>
      <w:r w:rsidRPr="00750358">
        <w:rPr>
          <w:rFonts w:ascii="Sylfaen" w:hAnsi="Sylfaen" w:cs="Sylfaen"/>
          <w:lang w:val="ka-GE"/>
        </w:rPr>
        <w:t>წ.</w:t>
      </w:r>
      <w:r w:rsidRPr="00750358">
        <w:rPr>
          <w:rFonts w:ascii="Sylfaen" w:hAnsi="Sylfaen" w:cs="Sylfaen"/>
        </w:rPr>
        <w:t xml:space="preserve">       </w:t>
      </w:r>
      <w:r w:rsidRPr="00750358">
        <w:rPr>
          <w:rFonts w:ascii="Sylfaen" w:hAnsi="Sylfaen" w:cs="Sylfaen"/>
          <w:lang w:val="ka-GE"/>
        </w:rPr>
        <w:t xml:space="preserve">              </w:t>
      </w:r>
    </w:p>
    <w:p w:rsidR="009E3B15" w:rsidRPr="00750358" w:rsidRDefault="00D54DFE" w:rsidP="00750358">
      <w:pPr>
        <w:spacing w:after="0"/>
        <w:jc w:val="both"/>
        <w:rPr>
          <w:rFonts w:ascii="Sylfaen" w:hAnsi="Sylfaen" w:cs="Sylfaen"/>
        </w:rPr>
      </w:pPr>
      <w:r w:rsidRPr="00750358">
        <w:rPr>
          <w:rFonts w:ascii="Sylfaen" w:hAnsi="Sylfaen" w:cs="Sylfaen"/>
        </w:rPr>
        <w:t xml:space="preserve">                             </w:t>
      </w:r>
      <w:r w:rsidR="009E3B15" w:rsidRPr="00750358">
        <w:rPr>
          <w:rFonts w:ascii="Sylfaen" w:hAnsi="Sylfaen" w:cs="Sylfaen"/>
          <w:lang w:val="ka-GE"/>
        </w:rPr>
        <w:t xml:space="preserve">136,7         205,5           223,6         271,5        274,7        280,9      </w:t>
      </w:r>
    </w:p>
    <w:p w:rsidR="009E3B15" w:rsidRPr="00750358" w:rsidRDefault="009E3B15" w:rsidP="00750358">
      <w:pPr>
        <w:jc w:val="both"/>
        <w:rPr>
          <w:rFonts w:ascii="Sylfaen" w:hAnsi="Sylfaen" w:cs="Sylfaen"/>
          <w:lang w:val="ka-GE"/>
        </w:rPr>
      </w:pPr>
      <w:r w:rsidRPr="00750358">
        <w:rPr>
          <w:rFonts w:ascii="Sylfaen" w:hAnsi="Sylfaen" w:cs="Sylfaen"/>
        </w:rPr>
        <w:t xml:space="preserve">1950 </w:t>
      </w:r>
      <w:r w:rsidRPr="00750358">
        <w:rPr>
          <w:rFonts w:ascii="Sylfaen" w:hAnsi="Sylfaen" w:cs="Sylfaen"/>
          <w:lang w:val="ka-GE"/>
        </w:rPr>
        <w:t xml:space="preserve"> წლიდან 2000  წლამდე ხორცის წარმობა გაიზარდა 5-ჯერ, 40 წელიწადში - 3-ჯერ.  ერთ მცხოვრებზე ერთ  მცხოვრებზე   გაანგარიშებით  ნახევარ  საუკუნეში </w:t>
      </w:r>
      <w:r w:rsidRPr="00750358">
        <w:rPr>
          <w:rFonts w:ascii="Sylfaen" w:hAnsi="Sylfaen" w:cs="Sylfaen"/>
          <w:lang w:val="ru-RU"/>
        </w:rPr>
        <w:t xml:space="preserve">- </w:t>
      </w:r>
      <w:r w:rsidRPr="00750358">
        <w:rPr>
          <w:rFonts w:ascii="Sylfaen" w:hAnsi="Sylfaen" w:cs="Sylfaen"/>
          <w:lang w:val="ka-GE"/>
        </w:rPr>
        <w:t>2-ჯერ,  ხორცის მოხმარება</w:t>
      </w:r>
      <w:r w:rsidRPr="00750358">
        <w:rPr>
          <w:rFonts w:ascii="Sylfaen" w:hAnsi="Sylfaen" w:cs="Sylfaen"/>
          <w:lang w:val="ru-RU"/>
        </w:rPr>
        <w:t xml:space="preserve"> -</w:t>
      </w:r>
      <w:r w:rsidRPr="00750358">
        <w:rPr>
          <w:rFonts w:ascii="Sylfaen" w:hAnsi="Sylfaen" w:cs="Sylfaen"/>
          <w:lang w:val="ka-GE"/>
        </w:rPr>
        <w:t xml:space="preserve"> 41,9 კგ -მდე.</w:t>
      </w:r>
      <w:r w:rsidRPr="00750358">
        <w:rPr>
          <w:rFonts w:ascii="Sylfaen" w:hAnsi="Sylfaen" w:cs="Sylfaen"/>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ბოლო პერიოდის  ხორცის   წარმოებისა და მოხმარების  ბალანსი, განსაკუთრებით კი </w:t>
      </w:r>
      <w:r w:rsidRPr="00750358">
        <w:rPr>
          <w:rFonts w:ascii="Sylfaen" w:hAnsi="Sylfaen" w:cs="Sylfaen"/>
          <w:highlight w:val="yellow"/>
          <w:lang w:val="ka-GE"/>
        </w:rPr>
        <w:t xml:space="preserve"> </w:t>
      </w:r>
      <w:r w:rsidRPr="00750358">
        <w:rPr>
          <w:rFonts w:ascii="Sylfaen" w:hAnsi="Sylfaen" w:cs="Sylfaen"/>
          <w:lang w:val="ka-GE"/>
        </w:rPr>
        <w:t xml:space="preserve">მოხმარება  ერთ მხცოვრებზე გაანგარიშებით,  იძლევა მნიშვნელოვან ინფორმაციას  სასურსათო უზრუნველყოფის შესახებ.  ქვემოთ მოტანილი მონაცემები  გვიხასიათებს  პირველ რიგში  ხორცის წარმოებას  სახეების (ძროხის, შინაური ფრინველის, ღორის, ცხვრის  ხორცი) მიხედვით მსოფლოში, ასევე  ვაჭრობის მთლიან  მოცულობას და ერთ მცხოვრებზე გაანგარიშებით  ხორცის მოხმარებას მთელი  მსოფლიოს, განვითარებადი და განვითარებული ქვეყნების  მიხედვით.  ეს </w:t>
      </w:r>
      <w:r w:rsidRPr="00750358">
        <w:rPr>
          <w:rFonts w:ascii="Sylfaen" w:hAnsi="Sylfaen" w:cs="Sylfaen"/>
          <w:lang w:val="ka-GE"/>
        </w:rPr>
        <w:lastRenderedPageBreak/>
        <w:t>მონაცემები უფრო ღრმად გვახედებს  სასურსათო მოხმარების  ხარისხზე მსოფლიოში  და მის ძირითად  ნაწილებში.   (იხ. ცხრილი  1</w:t>
      </w:r>
      <w:r w:rsidRPr="00750358">
        <w:rPr>
          <w:rFonts w:ascii="Sylfaen" w:hAnsi="Sylfaen" w:cs="Sylfaen"/>
        </w:rPr>
        <w:t>3</w:t>
      </w:r>
      <w:r w:rsidRPr="00750358">
        <w:rPr>
          <w:rFonts w:ascii="Sylfaen" w:hAnsi="Sylfaen" w:cs="Sylfaen"/>
          <w:lang w:val="ka-GE"/>
        </w:rPr>
        <w:t>).</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r w:rsidR="00D54DFE" w:rsidRPr="00750358">
        <w:rPr>
          <w:rFonts w:ascii="Sylfaen" w:hAnsi="Sylfaen" w:cs="Sylfaen"/>
        </w:rPr>
        <w:t xml:space="preserve">     </w:t>
      </w:r>
      <w:r w:rsidRPr="00750358">
        <w:rPr>
          <w:rFonts w:ascii="Sylfaen" w:hAnsi="Sylfaen" w:cs="Sylfaen"/>
          <w:lang w:val="ka-GE"/>
        </w:rPr>
        <w:t xml:space="preserve"> ხორცის  მსოფლიო  ბალანსი  </w:t>
      </w:r>
      <w:r w:rsidRPr="00750358">
        <w:rPr>
          <w:rStyle w:val="af"/>
          <w:rFonts w:ascii="Sylfaen" w:hAnsi="Sylfaen" w:cs="Sylfaen"/>
          <w:lang w:val="ka-GE"/>
        </w:rPr>
        <w:footnoteReference w:id="23"/>
      </w:r>
    </w:p>
    <w:p w:rsidR="009E3B15" w:rsidRPr="00750358" w:rsidRDefault="009E3B15" w:rsidP="00750358">
      <w:pPr>
        <w:spacing w:after="0"/>
        <w:jc w:val="both"/>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560"/>
        <w:gridCol w:w="1842"/>
        <w:gridCol w:w="1843"/>
      </w:tblGrid>
      <w:tr w:rsidR="009E3B15" w:rsidRPr="00750358" w:rsidTr="00750358">
        <w:tc>
          <w:tcPr>
            <w:tcW w:w="294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tc>
        <w:tc>
          <w:tcPr>
            <w:tcW w:w="15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2006</w:t>
            </w:r>
          </w:p>
        </w:tc>
        <w:tc>
          <w:tcPr>
            <w:tcW w:w="184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2007</w:t>
            </w:r>
          </w:p>
        </w:tc>
        <w:tc>
          <w:tcPr>
            <w:tcW w:w="184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2007 წ%-ობით 2006 წ-თან</w:t>
            </w:r>
          </w:p>
        </w:tc>
      </w:tr>
      <w:tr w:rsidR="009E3B15" w:rsidRPr="00750358" w:rsidTr="00750358">
        <w:tc>
          <w:tcPr>
            <w:tcW w:w="294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b/>
                <w:lang w:val="ka-GE"/>
              </w:rPr>
            </w:pPr>
            <w:r w:rsidRPr="00750358">
              <w:rPr>
                <w:rFonts w:ascii="Sylfaen" w:hAnsi="Sylfaen" w:cs="Sylfaen"/>
                <w:lang w:val="ka-GE"/>
              </w:rPr>
              <w:t xml:space="preserve"> </w:t>
            </w:r>
            <w:r w:rsidRPr="00750358">
              <w:rPr>
                <w:rFonts w:ascii="Sylfaen" w:hAnsi="Sylfaen" w:cs="Sylfaen"/>
                <w:b/>
                <w:lang w:val="ka-GE"/>
              </w:rPr>
              <w:t xml:space="preserve">წარმოება  სულ  მლნ  ტ        </w:t>
            </w: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 xml:space="preserve">               მ. შ.</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ძროხის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შინაური ფრინველი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ღორის</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ცხვრის</w:t>
            </w:r>
          </w:p>
          <w:p w:rsidR="009E3B15" w:rsidRPr="00750358" w:rsidRDefault="009E3B15" w:rsidP="00750358">
            <w:pPr>
              <w:spacing w:after="0"/>
              <w:jc w:val="both"/>
              <w:rPr>
                <w:rFonts w:ascii="Sylfaen" w:hAnsi="Sylfaen" w:cs="Sylfaen"/>
                <w:b/>
                <w:lang w:val="ka-GE"/>
              </w:rPr>
            </w:pPr>
            <w:r w:rsidRPr="00750358">
              <w:rPr>
                <w:rFonts w:ascii="Sylfaen" w:hAnsi="Sylfaen" w:cs="Sylfaen"/>
                <w:lang w:val="ka-GE"/>
              </w:rPr>
              <w:t xml:space="preserve">  </w:t>
            </w:r>
            <w:r w:rsidRPr="00750358">
              <w:rPr>
                <w:rFonts w:ascii="Sylfaen" w:hAnsi="Sylfaen" w:cs="Sylfaen"/>
                <w:b/>
                <w:lang w:val="ka-GE"/>
              </w:rPr>
              <w:t>ვაჭრობა   სულ</w:t>
            </w: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 xml:space="preserve">   მოხმარება ერთ     </w:t>
            </w:r>
          </w:p>
          <w:p w:rsidR="009E3B15" w:rsidRPr="00750358" w:rsidRDefault="009E3B15" w:rsidP="00750358">
            <w:pPr>
              <w:spacing w:after="0"/>
              <w:jc w:val="both"/>
              <w:rPr>
                <w:rFonts w:ascii="Sylfaen" w:hAnsi="Sylfaen" w:cs="Sylfaen"/>
                <w:lang w:val="ka-GE"/>
              </w:rPr>
            </w:pPr>
            <w:r w:rsidRPr="00750358">
              <w:rPr>
                <w:rFonts w:ascii="Sylfaen" w:hAnsi="Sylfaen" w:cs="Sylfaen"/>
                <w:b/>
                <w:lang w:val="ka-GE"/>
              </w:rPr>
              <w:t xml:space="preserve">  მცხოვრებზე,      კგ</w:t>
            </w: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მსოფლიო</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განვითარებული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ქვეყნები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განვითარებადი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ქვეყნები </w:t>
            </w:r>
          </w:p>
        </w:tc>
        <w:tc>
          <w:tcPr>
            <w:tcW w:w="15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2 71,5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65,7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85,4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101,7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21,4</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rPr>
              <w:t>4</w:t>
            </w:r>
            <w:r w:rsidRPr="00750358">
              <w:rPr>
                <w:rFonts w:ascii="Sylfaen" w:hAnsi="Sylfaen" w:cs="Sylfaen"/>
                <w:lang w:val="ka-GE"/>
              </w:rPr>
              <w:t>1,6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81,1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30,7</w:t>
            </w:r>
          </w:p>
        </w:tc>
        <w:tc>
          <w:tcPr>
            <w:tcW w:w="184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274,7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67,2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89,5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98,8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22,7</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41,6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82,9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30,5</w:t>
            </w:r>
          </w:p>
        </w:tc>
        <w:tc>
          <w:tcPr>
            <w:tcW w:w="184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101,2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102,3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104,8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97,1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103,0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106,1</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102,2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99,3</w:t>
            </w:r>
          </w:p>
        </w:tc>
      </w:tr>
    </w:tbl>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 მონაცემების საფუძველზე განსაკუთრებით უნდა  აღინიშნოს  ხორცის  წარმოების  საერთო მაჩვენებლის არც ისე  სასურველი ტემპი ერთი წლის მანძილზე. უფრო მეტად  საგულისხმოა დიდი განსხვავება  ხორცის  მოხმარებაში განვითარებულ და განვითარებად ქვეყნებს შორის. განვითარებად  ქვეყნებში ხორცი მოხმარების დაბალი მაჩვენებელი  ამცირებს  მსოფლიოს  საშალო მაჩვენებელს, რადგან ამ ქვეყნებზე მოდის  მსოფლიო  მოსახლეობის უდიდესი ნაწილი. აქ შეიძლება დავამატოთ, რომ  ხორცის   სულადობრივმა  მოხმარებამ  ერთ მცხოვრებზე    2005 წელს  ცენტრალურ აზიასა და  ჩრდ. აფრიკაში შეადგინა  33 კგ,  სამხრეთ  აღმოსავლეთ  აზიასა და   წყნარი ოკეანის რეგიონში -51 კგ, ლათინურ  ამერიკასა  კარიბის ზღვის აუზში -  77 კგ,  ჩრდილორთ ამერიკასა და ევროპაში - 89 კგ,  აფრიკის ქვეყნებში საჰარის ქვემოთ   22 კგ. </w:t>
      </w:r>
      <w:r w:rsidRPr="00750358">
        <w:rPr>
          <w:rStyle w:val="af"/>
          <w:rFonts w:ascii="Sylfaen" w:hAnsi="Sylfaen" w:cs="Sylfaen"/>
          <w:lang w:val="ka-GE"/>
        </w:rPr>
        <w:footnoteReference w:id="24"/>
      </w:r>
      <w:r w:rsidRPr="00750358">
        <w:rPr>
          <w:rFonts w:ascii="Sylfaen" w:hAnsi="Sylfaen" w:cs="Sylfaen"/>
          <w:lang w:val="ka-GE"/>
        </w:rPr>
        <w:t xml:space="preserve">    საშუალოდ კი მსოფლიოში ერთ მცხოვრებზე  ხორც-პროდუქტების  მოხმარება   შეადგინდა   42 კგ, მაღალგანვითარებულ ქვეყნებში  - 80 კგ,  ეკონომიკურად ჩამორჩენილ ქვეყნებში - 30,5 კგ.  40 </w:t>
      </w:r>
      <w:r w:rsidRPr="00750358">
        <w:rPr>
          <w:rFonts w:ascii="Sylfaen" w:hAnsi="Sylfaen" w:cs="Sylfaen"/>
          <w:lang w:val="ka-GE"/>
        </w:rPr>
        <w:lastRenderedPageBreak/>
        <w:t xml:space="preserve">წელიწადში   ხორცპროდუქტების წარმოება გაიზარდა  3-ჯერ, ხოლო 10 წელიწადში -  20 %-ით.   მოსახლეობის ერთ სულზე 1961- 1994 წწ  ხორცის  მოხმარება  გაიზარდა  21 კგ-დან 33 კგ-მდე.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გრძელვადიანი,  27 წლიანი   პერიოდის  მონაცემები  მეცხოველეობისა და მეფრინველეობის პროდუქტების წარმოების   შესახებ   ადასტურებს  მნიშვნელოვან წინგადადგმულ ნაბიჯებს ამ სფეროში. განსაკუთრებით ეს  ეხება  განვითარებად ქვეყნებს.   მოსხლეობის   1,5 -ჯერ ზრდისას ხორცის  წარმოება მსოფლიოში გაიზარდა 2,1 -ჯერ, განვითარებად ქვეყნებში -3.65-ჯერ, განვითარებულ ქვეყნებში- 1,24-ჯერ;   რძის წარმოება -  შესაბამისად 1,44-ჯერ, 2.73-ჯერ და 1.02-ჯერ; კვერცხისა --2,5-ჯერ, 5,15 -ჯერ და 1, 05-ჯერ.  უფრო შთამბეჭდავიც იყო ზრდა მსოფლიოს ცალკეულ რეგიონებში, მაგალითად აღმოსავლეთ და სამხრეთ-აღმოსავლეთ აზიაში, კერძოდ, ჩინეთსა და ინდოეთში. გასაგებია  განვითარებული ქვეყნების შედარებით დაბალი ტემპები, მათ უკვე მიღწეული აქვთ  მაღალი დონე როგორც საერთო-ეკონომიკური განვითარების  მხრივ, ასევე  მეცხოველეობის პროდუქტების წარმოებასა და მოხმარებაში და  შემდგომ მაღალ ტემპებს არ საჭიროებენ.</w:t>
      </w:r>
    </w:p>
    <w:p w:rsidR="009E3B15" w:rsidRPr="00750358" w:rsidRDefault="009E3B15" w:rsidP="00750358">
      <w:pPr>
        <w:spacing w:after="0"/>
        <w:jc w:val="both"/>
        <w:rPr>
          <w:rFonts w:ascii="Sylfaen" w:hAnsi="Sylfaen" w:cs="Sylfaen"/>
        </w:rPr>
      </w:pPr>
      <w:r w:rsidRPr="00750358">
        <w:rPr>
          <w:rFonts w:ascii="Sylfaen" w:hAnsi="Sylfaen" w:cs="Sylfaen"/>
          <w:lang w:val="ka-GE"/>
        </w:rPr>
        <w:t>ცხრილი 1</w:t>
      </w:r>
      <w:r w:rsidRPr="00750358">
        <w:rPr>
          <w:rFonts w:ascii="Sylfaen" w:hAnsi="Sylfaen" w:cs="Sylfaen"/>
        </w:rPr>
        <w:t>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მეცხოველეობის პროდუქტების  წარმოების ზრდა   მსოფლიოში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(მლნ ტ)</w:t>
      </w:r>
    </w:p>
    <w:tbl>
      <w:tblPr>
        <w:tblW w:w="85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754"/>
        <w:gridCol w:w="667"/>
        <w:gridCol w:w="707"/>
        <w:gridCol w:w="766"/>
        <w:gridCol w:w="666"/>
        <w:gridCol w:w="694"/>
        <w:gridCol w:w="709"/>
        <w:gridCol w:w="636"/>
        <w:gridCol w:w="807"/>
      </w:tblGrid>
      <w:tr w:rsidR="009E3B15" w:rsidRPr="00750358" w:rsidTr="00750358">
        <w:trPr>
          <w:trHeight w:val="996"/>
        </w:trPr>
        <w:tc>
          <w:tcPr>
            <w:tcW w:w="212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tc>
        <w:tc>
          <w:tcPr>
            <w:tcW w:w="2126" w:type="dxa"/>
            <w:gridSpan w:val="3"/>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ხორცი</w:t>
            </w:r>
          </w:p>
        </w:tc>
        <w:tc>
          <w:tcPr>
            <w:tcW w:w="2126" w:type="dxa"/>
            <w:gridSpan w:val="3"/>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რძე</w:t>
            </w:r>
          </w:p>
        </w:tc>
        <w:tc>
          <w:tcPr>
            <w:tcW w:w="2152" w:type="dxa"/>
            <w:gridSpan w:val="3"/>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კვერცხი  (ტრილ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ცალი)</w:t>
            </w:r>
          </w:p>
        </w:tc>
      </w:tr>
      <w:tr w:rsidR="009E3B15" w:rsidRPr="00750358" w:rsidTr="00750358">
        <w:trPr>
          <w:trHeight w:val="842"/>
        </w:trPr>
        <w:tc>
          <w:tcPr>
            <w:tcW w:w="212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მაჩვენებლები</w:t>
            </w:r>
          </w:p>
        </w:tc>
        <w:tc>
          <w:tcPr>
            <w:tcW w:w="75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1980</w:t>
            </w:r>
          </w:p>
        </w:tc>
        <w:tc>
          <w:tcPr>
            <w:tcW w:w="6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2007</w:t>
            </w:r>
          </w:p>
        </w:tc>
        <w:tc>
          <w:tcPr>
            <w:tcW w:w="7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ზრდა,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tc>
        <w:tc>
          <w:tcPr>
            <w:tcW w:w="7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1980</w:t>
            </w:r>
          </w:p>
        </w:tc>
        <w:tc>
          <w:tcPr>
            <w:tcW w:w="6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2007</w:t>
            </w:r>
          </w:p>
        </w:tc>
        <w:tc>
          <w:tcPr>
            <w:tcW w:w="69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ზრდა,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tc>
        <w:tc>
          <w:tcPr>
            <w:tcW w:w="70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1980</w:t>
            </w:r>
          </w:p>
        </w:tc>
        <w:tc>
          <w:tcPr>
            <w:tcW w:w="63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2007</w:t>
            </w:r>
          </w:p>
        </w:tc>
        <w:tc>
          <w:tcPr>
            <w:tcW w:w="8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ზრდა,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tc>
      </w:tr>
      <w:tr w:rsidR="009E3B15" w:rsidRPr="00750358" w:rsidTr="00750358">
        <w:tc>
          <w:tcPr>
            <w:tcW w:w="212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განვითარებული 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ყოფილი გეგმიანი ეკონომიკის  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სხვა ქვეყნები</w:t>
            </w: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განვითარებადი ქვეყნები</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აღმ. და სამხ. აღმოსავლეთ  აზია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ჩინეთი</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დანარჩენი </w:t>
            </w:r>
            <w:r w:rsidRPr="00750358">
              <w:rPr>
                <w:rFonts w:ascii="Sylfaen" w:hAnsi="Sylfaen" w:cs="Sylfaen"/>
                <w:lang w:val="ka-GE"/>
              </w:rPr>
              <w:lastRenderedPageBreak/>
              <w:t>ქვეყნები</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ლათინური ამერიკა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ბრაზილია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სხვა 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სამხრეთი აზია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ინდოეთი</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დანარჩენი 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ახლო აღმ. და ჩრდ აფრიკა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ქვეყნები საჰარის სამხრეთით</w:t>
            </w:r>
          </w:p>
          <w:p w:rsidR="009E3B15" w:rsidRPr="00750358" w:rsidRDefault="009E3B15" w:rsidP="00750358">
            <w:pPr>
              <w:spacing w:after="0"/>
              <w:jc w:val="both"/>
              <w:rPr>
                <w:rFonts w:ascii="Sylfaen" w:hAnsi="Sylfaen" w:cs="Sylfaen"/>
                <w:lang w:val="ka-GE"/>
              </w:rPr>
            </w:pPr>
            <w:r w:rsidRPr="00750358">
              <w:rPr>
                <w:rFonts w:ascii="Sylfaen" w:hAnsi="Sylfaen" w:cs="Sylfaen"/>
                <w:b/>
                <w:lang w:val="ka-GE"/>
              </w:rPr>
              <w:t>მთელი მსოფლიო</w:t>
            </w:r>
          </w:p>
        </w:tc>
        <w:tc>
          <w:tcPr>
            <w:tcW w:w="75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88,6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64,0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48,1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136,7</w:t>
            </w:r>
          </w:p>
        </w:tc>
        <w:tc>
          <w:tcPr>
            <w:tcW w:w="6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110,2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91,3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175,5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106,2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88,7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40,3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285,7</w:t>
            </w:r>
          </w:p>
        </w:tc>
        <w:tc>
          <w:tcPr>
            <w:tcW w:w="7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124,3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77,2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142,7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364,9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547,</w:t>
            </w:r>
            <w:r w:rsidRPr="00750358">
              <w:rPr>
                <w:rFonts w:ascii="Sylfaen" w:hAnsi="Sylfaen" w:cs="Sylfaen"/>
                <w:lang w:val="ka-GE"/>
              </w:rPr>
              <w:lastRenderedPageBreak/>
              <w:t>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652,2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312,5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256,7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379,2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194,2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254,1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242,3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272,7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285,3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169,1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210,0</w:t>
            </w:r>
          </w:p>
        </w:tc>
        <w:tc>
          <w:tcPr>
            <w:tcW w:w="7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350,6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127,3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223,3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114,9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31,6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465,5</w:t>
            </w:r>
          </w:p>
        </w:tc>
        <w:tc>
          <w:tcPr>
            <w:tcW w:w="6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337,8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101,5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258,3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313,5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42,9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36,8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68,7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43,3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102,9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37,7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36,4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671,3</w:t>
            </w:r>
          </w:p>
        </w:tc>
        <w:tc>
          <w:tcPr>
            <w:tcW w:w="69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102,1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79,7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114,8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272,8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975,</w:t>
            </w:r>
            <w:r w:rsidRPr="00750358">
              <w:rPr>
                <w:rFonts w:ascii="Sylfaen" w:hAnsi="Sylfaen" w:cs="Sylfaen"/>
                <w:lang w:val="ka-GE"/>
              </w:rPr>
              <w:lastRenderedPageBreak/>
              <w:t>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1269,0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406,7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196,3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209,1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189,1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29,3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325,6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336,6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188,6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188,4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144,0</w:t>
            </w:r>
          </w:p>
        </w:tc>
        <w:tc>
          <w:tcPr>
            <w:tcW w:w="70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27,4</w:t>
            </w:r>
          </w:p>
          <w:p w:rsidR="009E3B15" w:rsidRPr="00750358" w:rsidRDefault="009E3B15" w:rsidP="00750358">
            <w:pPr>
              <w:spacing w:after="0"/>
              <w:jc w:val="both"/>
              <w:rPr>
                <w:rFonts w:ascii="Sylfaen" w:hAnsi="Sylfaen" w:cs="Sylfaen"/>
                <w:lang w:val="ka-GE"/>
              </w:rPr>
            </w:pPr>
          </w:p>
        </w:tc>
        <w:tc>
          <w:tcPr>
            <w:tcW w:w="63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48,9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34,6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30,4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67,8</w:t>
            </w:r>
          </w:p>
        </w:tc>
        <w:tc>
          <w:tcPr>
            <w:tcW w:w="8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105,6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111,3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514,7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768,9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1075,0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264,7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242,3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450.0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350.0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333,3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215,0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251,0</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ზემოთ განხილული ქვეყნების  მიხედვით 2006 წელს   გვაქვს  საქონლის ღორისა და ფრინველის ხორცისა და რძის  წარმოების   შემდეგი  მაჩვენებლები:   </w:t>
      </w:r>
    </w:p>
    <w:p w:rsidR="00DA6A18"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rPr>
        <w:t xml:space="preserve">                                                                     </w:t>
      </w:r>
    </w:p>
    <w:p w:rsidR="009E3B15" w:rsidRPr="00750358" w:rsidRDefault="009E3B15" w:rsidP="00750358">
      <w:pPr>
        <w:spacing w:after="0"/>
        <w:jc w:val="both"/>
        <w:rPr>
          <w:rFonts w:ascii="Sylfaen" w:hAnsi="Sylfaen" w:cs="Sylfaen"/>
        </w:rPr>
      </w:pPr>
      <w:r w:rsidRPr="00750358">
        <w:rPr>
          <w:rFonts w:ascii="Sylfaen" w:hAnsi="Sylfaen" w:cs="Sylfaen"/>
          <w:lang w:val="ka-GE"/>
        </w:rPr>
        <w:t>ცხრილი 1</w:t>
      </w:r>
      <w:r w:rsidRPr="00750358">
        <w:rPr>
          <w:rFonts w:ascii="Sylfaen" w:hAnsi="Sylfaen" w:cs="Sylfaen"/>
        </w:rPr>
        <w:t>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ხორცისა და  რძის წარმოება მსოფლიოს ზოგიერთ ქვეყანაში</w:t>
      </w:r>
    </w:p>
    <w:p w:rsidR="009E3B15" w:rsidRPr="00750358" w:rsidRDefault="009E3B15" w:rsidP="00750358">
      <w:pPr>
        <w:spacing w:after="0"/>
        <w:jc w:val="both"/>
        <w:rPr>
          <w:rFonts w:ascii="Sylfaen" w:hAnsi="Sylfaen" w:cs="Sylfaen"/>
          <w:lang w:val="ka-GE"/>
        </w:rPr>
      </w:pPr>
    </w:p>
    <w:tbl>
      <w:tblPr>
        <w:tblW w:w="7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60"/>
        <w:gridCol w:w="1350"/>
        <w:gridCol w:w="1350"/>
        <w:gridCol w:w="1350"/>
      </w:tblGrid>
      <w:tr w:rsidR="009E3B15" w:rsidRPr="00750358" w:rsidTr="00750358">
        <w:tc>
          <w:tcPr>
            <w:tcW w:w="226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ru-RU"/>
              </w:rPr>
            </w:pPr>
          </w:p>
          <w:p w:rsidR="009E3B15" w:rsidRPr="00750358" w:rsidRDefault="009E3B15" w:rsidP="00750358">
            <w:pPr>
              <w:spacing w:after="0"/>
              <w:jc w:val="both"/>
              <w:rPr>
                <w:rFonts w:ascii="Sylfaen" w:eastAsia="Times New Roman" w:hAnsi="Sylfaen" w:cs="Sylfaen"/>
                <w:lang w:val="ru-RU"/>
              </w:rPr>
            </w:pPr>
          </w:p>
          <w:p w:rsidR="009E3B15" w:rsidRPr="00750358" w:rsidRDefault="009E3B15" w:rsidP="00750358">
            <w:pPr>
              <w:spacing w:after="0"/>
              <w:jc w:val="both"/>
              <w:rPr>
                <w:rFonts w:ascii="Sylfaen" w:eastAsia="Times New Roman" w:hAnsi="Sylfaen" w:cs="Sylfaen"/>
                <w:lang w:val="ru-RU"/>
              </w:rPr>
            </w:pP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ხორცი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 xml:space="preserve"> სულ, ათასი ტ</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 xml:space="preserve">ხორცი  </w:t>
            </w:r>
            <w:r w:rsidRPr="00750358">
              <w:rPr>
                <w:rFonts w:ascii="Sylfaen" w:eastAsia="Times New Roman" w:hAnsi="Sylfaen" w:cs="Sylfaen"/>
                <w:lang w:val="ka-GE"/>
              </w:rPr>
              <w:lastRenderedPageBreak/>
              <w:t>ერთ</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მცხ.-ზე კგ</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რძე  სულ,</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ათასი ტ</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 xml:space="preserve">რძე ერთ </w:t>
            </w:r>
            <w:r w:rsidRPr="00750358">
              <w:rPr>
                <w:rFonts w:ascii="Sylfaen" w:eastAsia="Times New Roman" w:hAnsi="Sylfaen" w:cs="Sylfaen"/>
                <w:lang w:val="ka-GE"/>
              </w:rPr>
              <w:lastRenderedPageBreak/>
              <w:t>მცხ. ზე,კგ</w:t>
            </w:r>
          </w:p>
        </w:tc>
      </w:tr>
      <w:tr w:rsidR="009E3B15" w:rsidRPr="00750358" w:rsidTr="00750358">
        <w:tc>
          <w:tcPr>
            <w:tcW w:w="226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მსოფლიო</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ნიდერლანდები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ბელგია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 შ შ</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გერმანია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ჩინეთი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ინდოეთი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ბრაზილია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ავსტრალია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ნიგერია</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ეთიოპია</w:t>
            </w:r>
          </w:p>
          <w:p w:rsidR="009E3B15" w:rsidRPr="00750358" w:rsidRDefault="009E3B15" w:rsidP="00750358">
            <w:pPr>
              <w:spacing w:after="0"/>
              <w:jc w:val="both"/>
              <w:rPr>
                <w:rFonts w:ascii="Sylfaen" w:eastAsia="Times New Roman" w:hAnsi="Sylfaen" w:cs="Sylfaen"/>
                <w:lang w:val="ru-RU"/>
              </w:rPr>
            </w:pP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271500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4020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2840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48500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11400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120100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22400</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249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275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165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138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126</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671300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10500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3000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82500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28500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32200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39800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25300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10300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1700</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290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280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345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24,5</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141</w:t>
            </w:r>
          </w:p>
        </w:tc>
      </w:tr>
    </w:tbl>
    <w:p w:rsidR="009E3B15" w:rsidRPr="00750358" w:rsidRDefault="009E3B15" w:rsidP="00750358">
      <w:pPr>
        <w:jc w:val="both"/>
        <w:rPr>
          <w:rFonts w:ascii="Sylfaen" w:hAnsi="Sylfaen" w:cs="Sylfaen"/>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წარმოების გაფართოების  შედეგად  იზრდება  კვების პროდუქტების  სულადობრივი მოხმარება.    1964-1966 წლებში  იგი მსოფლიოში საშუალოდ  უდრიდა 24 კგ, 1977-1979  წლებში- 37 კგ,    2010  წლისათვის  -    41  კგ.  გრძელვადიან პერიოდში,  კერძოდ  1961-2005 წლებში,  ხორცის სულადობრივი მოხმარება საშუალოდ მსოფლიოში გაიზარდა  3,3-ჯერ, რძისა და რძის პროდუქტების - 1,8 ჯერ, კვერცხისა - 15-ჯერ, მარცვლეულის პროდუქტებისა</w:t>
      </w:r>
      <w:r w:rsidRPr="00750358">
        <w:rPr>
          <w:rFonts w:ascii="Sylfaen" w:hAnsi="Sylfaen" w:cs="Sylfaen"/>
        </w:rPr>
        <w:t xml:space="preserve"> </w:t>
      </w:r>
      <w:r w:rsidRPr="00750358">
        <w:rPr>
          <w:rFonts w:ascii="Sylfaen" w:hAnsi="Sylfaen" w:cs="Sylfaen"/>
          <w:lang w:val="ka-GE"/>
        </w:rPr>
        <w:t xml:space="preserve">- 1,8 -ჯერ, ძირნაყოფებისა -1,8-ჯერ.  </w:t>
      </w:r>
      <w:r w:rsidRPr="00750358">
        <w:rPr>
          <w:rStyle w:val="af"/>
          <w:rFonts w:ascii="Sylfaen" w:hAnsi="Sylfaen" w:cs="Sylfaen"/>
          <w:lang w:val="ka-GE"/>
        </w:rPr>
        <w:footnoteReference w:id="25"/>
      </w:r>
      <w:r w:rsidRPr="00750358">
        <w:rPr>
          <w:rFonts w:ascii="Sylfaen" w:hAnsi="Sylfaen" w:cs="Sylfaen"/>
          <w:lang w:val="ka-GE"/>
        </w:rPr>
        <w:t xml:space="preserve">  </w:t>
      </w:r>
    </w:p>
    <w:p w:rsidR="009E3B15" w:rsidRPr="00750358" w:rsidRDefault="009E3B15" w:rsidP="00750358">
      <w:pPr>
        <w:jc w:val="both"/>
        <w:rPr>
          <w:rFonts w:ascii="Sylfaen" w:hAnsi="Sylfaen" w:cs="Sylfaen"/>
        </w:rPr>
      </w:pPr>
      <w:r w:rsidRPr="00750358">
        <w:rPr>
          <w:rFonts w:ascii="Sylfaen" w:hAnsi="Sylfaen" w:cs="Sylfaen"/>
          <w:lang w:val="ka-GE"/>
        </w:rPr>
        <w:t xml:space="preserve">             კვების ძირითადი პროდუქტების  წარმოების  წინმსწრები  ზრდა მოსახლეობის ზრდასთან შედარებით  აუმჯობესებდა   ადამიანთა  კვებას. ამცირებდა  მშიერთა  რიცხვს, უკეთ  იკვებება  დედამიწის მოსახლეობის  დიდი ნაწილი. განსაკუთრებით საგრძნობი იყო მეცხოველეობის პროდუქტების წარმოების ზრდა, რასაც  განსაკუთრებული მნიშვნელობა აქვს  კვების ხარიხის გაუმჯობესებისათვის. </w:t>
      </w:r>
    </w:p>
    <w:p w:rsidR="009E3B15" w:rsidRPr="00750358" w:rsidRDefault="009E3B15" w:rsidP="00750358">
      <w:pPr>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ამასთან  მსოფლიოში სასურსათო უზრუნველყოფის  სიმწვვეს  ამძაფრებს კვების ხარისხი და  საკვებით უზრუნველყოფის   დიდი  განსხვავება სხვადასხვა ქვეყანაში განვითარების დონის კვალობაზე.  განსხვავება არსებობს  მოსახლეობის   ფენებს შორისაც ქვეყნებს შიგნით. ქვემოთ მოვიტანთ მონაცემებს  განვითარების დონის მიხედვით  ქვეყნებში კვების </w:t>
      </w:r>
      <w:r w:rsidRPr="00750358">
        <w:rPr>
          <w:rStyle w:val="af"/>
          <w:rFonts w:ascii="Sylfaen" w:hAnsi="Sylfaen" w:cs="Sylfaen"/>
          <w:lang w:val="ka-GE"/>
        </w:rPr>
        <w:footnoteReference w:id="26"/>
      </w:r>
      <w:r w:rsidRPr="00750358">
        <w:rPr>
          <w:rFonts w:ascii="Sylfaen" w:hAnsi="Sylfaen" w:cs="Sylfaen"/>
          <w:lang w:val="ka-GE"/>
        </w:rPr>
        <w:t xml:space="preserve">პროდუქტების სულადობრივი მოხმარების  დინამიკისა და განსხვავების შესახებ  (ცხრილი </w:t>
      </w:r>
      <w:r w:rsidRPr="00750358">
        <w:rPr>
          <w:rFonts w:ascii="Sylfaen" w:hAnsi="Sylfaen" w:cs="Sylfaen"/>
        </w:rPr>
        <w:t xml:space="preserve"> 1</w:t>
      </w:r>
      <w:r w:rsidRPr="00750358">
        <w:rPr>
          <w:rFonts w:ascii="Sylfaen" w:hAnsi="Sylfaen" w:cs="Sylfaen"/>
          <w:lang w:val="ka-GE"/>
        </w:rPr>
        <w:t>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ცხოველური კვების პროდუქტების სულადობრივი მოხმარება  მსოფლიოში</w:t>
      </w:r>
    </w:p>
    <w:p w:rsidR="009E3B15" w:rsidRPr="00750358" w:rsidRDefault="009E3B15" w:rsidP="00750358">
      <w:pPr>
        <w:spacing w:after="0"/>
        <w:jc w:val="both"/>
        <w:rPr>
          <w:rFonts w:ascii="Sylfaen" w:hAnsi="Sylfaen" w:cs="Sylfaen"/>
          <w:lang w:val="ka-GE"/>
        </w:rPr>
      </w:pPr>
    </w:p>
    <w:tbl>
      <w:tblPr>
        <w:tblW w:w="81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656"/>
        <w:gridCol w:w="656"/>
        <w:gridCol w:w="826"/>
        <w:gridCol w:w="711"/>
        <w:gridCol w:w="711"/>
        <w:gridCol w:w="826"/>
        <w:gridCol w:w="656"/>
        <w:gridCol w:w="656"/>
        <w:gridCol w:w="826"/>
      </w:tblGrid>
      <w:tr w:rsidR="009E3B15" w:rsidRPr="00750358" w:rsidTr="00750358">
        <w:trPr>
          <w:trHeight w:val="996"/>
        </w:trPr>
        <w:tc>
          <w:tcPr>
            <w:tcW w:w="1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მაჩვენებლები</w:t>
            </w:r>
          </w:p>
        </w:tc>
        <w:tc>
          <w:tcPr>
            <w:tcW w:w="2039" w:type="dxa"/>
            <w:gridSpan w:val="3"/>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ხორცი,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კგ</w:t>
            </w:r>
          </w:p>
        </w:tc>
        <w:tc>
          <w:tcPr>
            <w:tcW w:w="2139" w:type="dxa"/>
            <w:gridSpan w:val="3"/>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რძე,</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კგ</w:t>
            </w:r>
          </w:p>
        </w:tc>
        <w:tc>
          <w:tcPr>
            <w:tcW w:w="2039" w:type="dxa"/>
            <w:gridSpan w:val="3"/>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კვერცხი,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ცალი                                                                                                                                                      </w:t>
            </w:r>
          </w:p>
        </w:tc>
      </w:tr>
      <w:tr w:rsidR="009E3B15" w:rsidRPr="00750358" w:rsidTr="00750358">
        <w:trPr>
          <w:trHeight w:val="842"/>
        </w:trPr>
        <w:tc>
          <w:tcPr>
            <w:tcW w:w="1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tc>
        <w:tc>
          <w:tcPr>
            <w:tcW w:w="61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1980</w:t>
            </w:r>
          </w:p>
        </w:tc>
        <w:tc>
          <w:tcPr>
            <w:tcW w:w="61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2005</w:t>
            </w:r>
          </w:p>
        </w:tc>
        <w:tc>
          <w:tcPr>
            <w:tcW w:w="8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ზრდა,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tc>
        <w:tc>
          <w:tcPr>
            <w:tcW w:w="6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1980</w:t>
            </w:r>
          </w:p>
        </w:tc>
        <w:tc>
          <w:tcPr>
            <w:tcW w:w="6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2005</w:t>
            </w:r>
          </w:p>
        </w:tc>
        <w:tc>
          <w:tcPr>
            <w:tcW w:w="8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ზრდა,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tc>
        <w:tc>
          <w:tcPr>
            <w:tcW w:w="61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1980</w:t>
            </w:r>
          </w:p>
        </w:tc>
        <w:tc>
          <w:tcPr>
            <w:tcW w:w="61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2005</w:t>
            </w:r>
          </w:p>
        </w:tc>
        <w:tc>
          <w:tcPr>
            <w:tcW w:w="8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ზრდა,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tc>
      </w:tr>
      <w:tr w:rsidR="009E3B15" w:rsidRPr="00750358" w:rsidTr="00750358">
        <w:trPr>
          <w:trHeight w:val="4526"/>
        </w:trPr>
        <w:tc>
          <w:tcPr>
            <w:tcW w:w="193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განვითარებული 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გეგმიანი ეკონ.ქვეყნები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სხვა  ქვეყნები</w:t>
            </w: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განვითარებადი ქვეყნები</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lang w:val="ka-GE"/>
              </w:rPr>
              <w:t>სამხრ. აღმ. აზია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ლათინური ამერიკა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სამხრეთი აზია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ახლო აღმოსავ-</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ლეთი და აფრიკა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აფრიკის  ქვეყნები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საჰარის ქვემოთ</w:t>
            </w:r>
          </w:p>
          <w:p w:rsidR="009E3B15" w:rsidRPr="00750358" w:rsidRDefault="009E3B15" w:rsidP="00750358">
            <w:pPr>
              <w:spacing w:after="0"/>
              <w:jc w:val="both"/>
              <w:rPr>
                <w:rFonts w:ascii="Sylfaen" w:hAnsi="Sylfaen" w:cs="Sylfaen"/>
                <w:lang w:val="ka-GE"/>
              </w:rPr>
            </w:pPr>
          </w:p>
        </w:tc>
        <w:tc>
          <w:tcPr>
            <w:tcW w:w="61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76.3</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63,1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82,4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14,9</w:t>
            </w:r>
          </w:p>
          <w:p w:rsidR="009E3B15" w:rsidRPr="00750358" w:rsidRDefault="009E3B15" w:rsidP="00750358">
            <w:pPr>
              <w:spacing w:after="0"/>
              <w:jc w:val="both"/>
              <w:rPr>
                <w:rFonts w:ascii="Sylfaen" w:hAnsi="Sylfaen" w:cs="Sylfaen"/>
                <w:i/>
                <w:lang w:val="ka-GE"/>
              </w:rPr>
            </w:pPr>
          </w:p>
          <w:p w:rsidR="009E3B15" w:rsidRPr="00750358" w:rsidRDefault="009E3B15" w:rsidP="00750358">
            <w:pPr>
              <w:spacing w:after="0"/>
              <w:jc w:val="both"/>
              <w:rPr>
                <w:rFonts w:ascii="Sylfaen" w:hAnsi="Sylfaen" w:cs="Sylfaen"/>
                <w:i/>
                <w:lang w:val="ka-GE"/>
              </w:rPr>
            </w:pPr>
            <w:r w:rsidRPr="00750358">
              <w:rPr>
                <w:rFonts w:ascii="Sylfaen" w:hAnsi="Sylfaen" w:cs="Sylfaen"/>
                <w:i/>
                <w:lang w:val="ka-GE"/>
              </w:rPr>
              <w:t>12,8</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9,4</w:t>
            </w:r>
          </w:p>
        </w:tc>
        <w:tc>
          <w:tcPr>
            <w:tcW w:w="61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82,1</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51,5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95,8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30,9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48,2</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61,9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13,3</w:t>
            </w:r>
          </w:p>
        </w:tc>
        <w:tc>
          <w:tcPr>
            <w:tcW w:w="8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107,8</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81,6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116,3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219,1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376,6</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150,6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139,0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152,5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68,6</w:t>
            </w:r>
          </w:p>
        </w:tc>
        <w:tc>
          <w:tcPr>
            <w:tcW w:w="6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197,6</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181,2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205,3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33,9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4,5</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41,5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86,1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33,6</w:t>
            </w:r>
          </w:p>
        </w:tc>
        <w:tc>
          <w:tcPr>
            <w:tcW w:w="66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207,7</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176,0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221,8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50,5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21,0</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109,7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69,5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81,6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30,1</w:t>
            </w:r>
          </w:p>
        </w:tc>
        <w:tc>
          <w:tcPr>
            <w:tcW w:w="8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105,1</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97,1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108,0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149,0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466,7</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108,5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167,5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94,7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89,6</w:t>
            </w:r>
          </w:p>
        </w:tc>
        <w:tc>
          <w:tcPr>
            <w:tcW w:w="61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143</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rPr>
            </w:pPr>
            <w:r w:rsidRPr="00750358">
              <w:rPr>
                <w:rFonts w:ascii="Sylfaen" w:hAnsi="Sylfaen" w:cs="Sylfaen"/>
                <w:lang w:val="ka-GE"/>
              </w:rPr>
              <w:t>16</w:t>
            </w:r>
          </w:p>
        </w:tc>
        <w:tc>
          <w:tcPr>
            <w:tcW w:w="61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130</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154</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17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tc>
        <w:tc>
          <w:tcPr>
            <w:tcW w:w="80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90,9</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86,4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93,2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320,0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570,4</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212,5</w:t>
            </w:r>
          </w:p>
          <w:p w:rsidR="009E3B15" w:rsidRPr="00750358" w:rsidRDefault="009E3B15" w:rsidP="00750358">
            <w:pPr>
              <w:spacing w:after="0"/>
              <w:jc w:val="both"/>
              <w:rPr>
                <w:rFonts w:ascii="Sylfaen" w:hAnsi="Sylfaen" w:cs="Sylfaen"/>
              </w:rPr>
            </w:pPr>
            <w:r w:rsidRPr="00750358">
              <w:rPr>
                <w:rFonts w:ascii="Sylfaen" w:hAnsi="Sylfaen" w:cs="Sylfaen"/>
              </w:rPr>
              <w:t>787,5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170,3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100,0</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აქ უფრო აშკარად ჩანს  კვების პროდუქტებით უზრუნველყოფის  მდგომარეობა და მისი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ცვლილება 25 წლიანი პერიოდიდ განმავლობაში.  აქაც საგულისხმოა, რომ ცვლილება  უფრო მეტად შეეხო განვითარებად ქვეყნებს, რომელთაც ჰქონდათ და ისევ რჩებათ  მწვავე  პრობლემა ამ მხრივ, ისევე როგორც განვითარების ყველა  სხვა მიმართულებით. მიუხედავად  სულადობრივი მოხმარების  ჯერ კიდევ დაბალი დონისა, არ შეიძლება ხაზი  არ გაესვას  მისი დონის  ამაღლების მნიშვნელოვან ტენდენციას. სწორედ მან უნდა  მიიყვანოს ეს ქვეყნები  სასურსათო უზრუნველყოფის   სასურველ დონემდე. არ შეძლება  ასევე  არ შევნიშნოთ ისიც,      რომ კვების ცალკეული პროდუქტების მოხმარების  საჭირო  დონე არ იქნება ერთნაირი ყველა ქვეყანაში.   მასზე მოქმედებს ცხოვრებისა და წარმოების ბუნებრივ-კლიმატური პირობების, ეროვნული </w:t>
      </w:r>
      <w:r w:rsidRPr="00750358">
        <w:rPr>
          <w:rFonts w:ascii="Sylfaen" w:hAnsi="Sylfaen" w:cs="Sylfaen"/>
          <w:lang w:val="ka-GE"/>
        </w:rPr>
        <w:lastRenderedPageBreak/>
        <w:t xml:space="preserve">ტრადიციების,  თუნდაც რელიგიური, კულტურლი თავისებურებები და ა.შ. მაგრამ კვების პროდუქტების მთავარი ჯგუფების მიხედვით   მოხმერება არ უნდა იყოს  დიდად  განსხვავებულიც. </w:t>
      </w:r>
    </w:p>
    <w:p w:rsidR="00DA6A18" w:rsidRPr="00750358" w:rsidRDefault="009E3B15" w:rsidP="00750358">
      <w:pPr>
        <w:jc w:val="both"/>
        <w:rPr>
          <w:rFonts w:ascii="Sylfaen" w:hAnsi="Sylfaen" w:cs="Sylfaen"/>
          <w:lang w:val="ka-GE"/>
        </w:rPr>
      </w:pPr>
      <w:r w:rsidRPr="00750358">
        <w:rPr>
          <w:rFonts w:ascii="Sylfaen" w:hAnsi="Sylfaen" w:cs="Sylfaen"/>
          <w:lang w:val="ka-GE"/>
        </w:rPr>
        <w:t xml:space="preserve">          მოსახლეობის სასურსათო უზრუნველყოფაში, სურსათის რესურსების  ქვეყნებსა და  რეგიონებს შორის გადანაწილებაში </w:t>
      </w:r>
      <w:r w:rsidRPr="00750358">
        <w:rPr>
          <w:rFonts w:ascii="Sylfaen" w:hAnsi="Sylfaen" w:cs="Sylfaen"/>
        </w:rPr>
        <w:t xml:space="preserve">   </w:t>
      </w:r>
      <w:r w:rsidRPr="00750358">
        <w:rPr>
          <w:rFonts w:ascii="Sylfaen" w:hAnsi="Sylfaen" w:cs="Sylfaen"/>
          <w:lang w:val="ka-GE"/>
        </w:rPr>
        <w:t xml:space="preserve"> მნიშვნელოვანი   როლი  ეკოთვნის  ვაჭრობას. საკმაოდ  სწრაფად იზრდება  სასურსათო პროდუქტებით  მსოფლიო  ვაჭრობა. იგი უსწრებს კიდეც წარმოების ზრდის ტემპებს. </w:t>
      </w:r>
      <w:r w:rsidRPr="00750358">
        <w:rPr>
          <w:rStyle w:val="af"/>
          <w:rFonts w:ascii="Sylfaen" w:hAnsi="Sylfaen" w:cs="Sylfaen"/>
          <w:lang w:val="ka-GE"/>
        </w:rPr>
        <w:footnoteReference w:id="27"/>
      </w:r>
      <w:r w:rsidRPr="00750358">
        <w:rPr>
          <w:rFonts w:ascii="Sylfaen" w:hAnsi="Sylfaen" w:cs="Sylfaen"/>
          <w:lang w:val="ka-GE"/>
        </w:rPr>
        <w:tab/>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ცხრილი  17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სასურსათო პროდუქტებით მსოფლიო ვაჭრობა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tbl>
      <w:tblPr>
        <w:tblW w:w="7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991"/>
        <w:gridCol w:w="992"/>
        <w:gridCol w:w="851"/>
        <w:gridCol w:w="1134"/>
        <w:gridCol w:w="24"/>
        <w:gridCol w:w="1170"/>
      </w:tblGrid>
      <w:tr w:rsidR="009E3B15" w:rsidRPr="00750358" w:rsidTr="00750358">
        <w:trPr>
          <w:trHeight w:val="1583"/>
        </w:trPr>
        <w:tc>
          <w:tcPr>
            <w:tcW w:w="223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პროდუქტები</w:t>
            </w:r>
          </w:p>
        </w:tc>
        <w:tc>
          <w:tcPr>
            <w:tcW w:w="99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ეექსპორ-ტი 1980  წ.,მლნ ტ</w:t>
            </w:r>
          </w:p>
        </w:tc>
        <w:tc>
          <w:tcPr>
            <w:tcW w:w="99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ქესპორტი2006 წ,მლნ    ტ</w:t>
            </w:r>
          </w:p>
        </w:tc>
        <w:tc>
          <w:tcPr>
            <w:tcW w:w="85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ზრდა  %-ობით</w:t>
            </w:r>
          </w:p>
          <w:p w:rsidR="009E3B15" w:rsidRPr="00750358" w:rsidRDefault="009E3B15" w:rsidP="00750358">
            <w:pPr>
              <w:spacing w:after="0"/>
              <w:jc w:val="both"/>
              <w:rPr>
                <w:rFonts w:ascii="Sylfaen" w:hAnsi="Sylfaen" w:cs="Sylfaen"/>
                <w:lang w:val="ka-GE"/>
              </w:rPr>
            </w:pP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ექსპორტ-</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ტის წილი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წარმოებ-აში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1980წ</w:t>
            </w:r>
          </w:p>
        </w:tc>
        <w:tc>
          <w:tcPr>
            <w:tcW w:w="1194"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ru-RU"/>
              </w:rPr>
            </w:pPr>
            <w:r w:rsidRPr="00750358">
              <w:rPr>
                <w:rFonts w:ascii="Sylfaen" w:hAnsi="Sylfaen" w:cs="Sylfaen"/>
                <w:lang w:val="ka-GE"/>
              </w:rPr>
              <w:t>ექსპორტის წილი წარმოე-ბაში, %, 2007 წ.</w:t>
            </w:r>
          </w:p>
        </w:tc>
      </w:tr>
      <w:tr w:rsidR="009E3B15" w:rsidRPr="00750358" w:rsidTr="00750358">
        <w:trPr>
          <w:trHeight w:val="1538"/>
        </w:trPr>
        <w:tc>
          <w:tcPr>
            <w:tcW w:w="223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ru-RU"/>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ხორცი   სულ</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რძის პროდუქტები რძეზე   გაანგარიებით</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კვერცხი , ტრილ ც</w:t>
            </w:r>
          </w:p>
        </w:tc>
        <w:tc>
          <w:tcPr>
            <w:tcW w:w="99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42,8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0,8</w:t>
            </w:r>
          </w:p>
        </w:tc>
        <w:tc>
          <w:tcPr>
            <w:tcW w:w="99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ru-RU"/>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32,1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90,2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lang w:val="ka-GE"/>
              </w:rPr>
              <w:t>1,</w:t>
            </w:r>
            <w:r w:rsidRPr="00750358">
              <w:rPr>
                <w:rFonts w:ascii="Sylfaen" w:hAnsi="Sylfaen" w:cs="Sylfaen"/>
              </w:rPr>
              <w:t>5</w:t>
            </w:r>
          </w:p>
        </w:tc>
        <w:tc>
          <w:tcPr>
            <w:tcW w:w="85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334,4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210,7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237,5</w:t>
            </w:r>
          </w:p>
        </w:tc>
        <w:tc>
          <w:tcPr>
            <w:tcW w:w="1158"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7,0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w:t>
            </w:r>
            <w:r w:rsidRPr="00750358">
              <w:rPr>
                <w:rFonts w:ascii="Sylfaen" w:hAnsi="Sylfaen" w:cs="Sylfaen"/>
              </w:rPr>
              <w:t>8</w:t>
            </w:r>
            <w:r w:rsidRPr="00750358">
              <w:rPr>
                <w:rFonts w:ascii="Sylfaen" w:hAnsi="Sylfaen" w:cs="Sylfaen"/>
                <w:lang w:val="ka-GE"/>
              </w:rPr>
              <w:t>,7</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w:t>
            </w:r>
            <w:r w:rsidRPr="00750358">
              <w:rPr>
                <w:rFonts w:ascii="Sylfaen" w:hAnsi="Sylfaen" w:cs="Sylfaen"/>
              </w:rPr>
              <w:t>3,</w:t>
            </w:r>
            <w:r w:rsidRPr="00750358">
              <w:rPr>
                <w:rFonts w:ascii="Sylfaen" w:hAnsi="Sylfaen" w:cs="Sylfaen"/>
                <w:lang w:val="ka-GE"/>
              </w:rPr>
              <w:t>1</w:t>
            </w: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b/>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b/>
                <w:lang w:val="ka-GE"/>
              </w:rPr>
              <w:t xml:space="preserve"> </w:t>
            </w:r>
            <w:r w:rsidRPr="00750358">
              <w:rPr>
                <w:rFonts w:ascii="Sylfaen" w:hAnsi="Sylfaen" w:cs="Sylfaen"/>
                <w:lang w:val="ka-GE"/>
              </w:rPr>
              <w:t>1</w:t>
            </w:r>
            <w:r w:rsidRPr="00750358">
              <w:rPr>
                <w:rFonts w:ascii="Sylfaen" w:hAnsi="Sylfaen" w:cs="Sylfaen"/>
              </w:rPr>
              <w:t>1</w:t>
            </w:r>
            <w:r w:rsidRPr="00750358">
              <w:rPr>
                <w:rFonts w:ascii="Sylfaen" w:hAnsi="Sylfaen" w:cs="Sylfaen"/>
                <w:lang w:val="ka-GE"/>
              </w:rPr>
              <w:t>1,7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w:t>
            </w:r>
            <w:r w:rsidRPr="00750358">
              <w:rPr>
                <w:rFonts w:ascii="Sylfaen" w:hAnsi="Sylfaen" w:cs="Sylfaen"/>
              </w:rPr>
              <w:t>1</w:t>
            </w:r>
            <w:r w:rsidRPr="00750358">
              <w:rPr>
                <w:rFonts w:ascii="Sylfaen" w:hAnsi="Sylfaen" w:cs="Sylfaen"/>
                <w:lang w:val="ka-GE"/>
              </w:rPr>
              <w:t>2,7</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b/>
              </w:rPr>
            </w:pPr>
            <w:r w:rsidRPr="00750358">
              <w:rPr>
                <w:rFonts w:ascii="Sylfaen" w:hAnsi="Sylfaen" w:cs="Sylfaen"/>
                <w:lang w:val="ka-GE"/>
              </w:rPr>
              <w:t>2</w:t>
            </w:r>
            <w:r w:rsidRPr="00750358">
              <w:rPr>
                <w:rFonts w:ascii="Sylfaen" w:hAnsi="Sylfaen" w:cs="Sylfaen"/>
              </w:rPr>
              <w:t>2</w:t>
            </w:r>
            <w:r w:rsidRPr="00750358">
              <w:rPr>
                <w:rFonts w:ascii="Sylfaen" w:hAnsi="Sylfaen" w:cs="Sylfaen"/>
                <w:lang w:val="ka-GE"/>
              </w:rPr>
              <w:t>2</w:t>
            </w:r>
            <w:r w:rsidRPr="00750358">
              <w:rPr>
                <w:rFonts w:ascii="Sylfaen" w:hAnsi="Sylfaen" w:cs="Sylfaen"/>
              </w:rPr>
              <w:t>,0</w:t>
            </w:r>
          </w:p>
        </w:tc>
      </w:tr>
    </w:tbl>
    <w:p w:rsidR="009E3B15" w:rsidRPr="00750358" w:rsidRDefault="009E3B15" w:rsidP="00750358">
      <w:pPr>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სურსათის ექსპორტი და იმპორტი  მსოფლიოს რეგიონებში, რაც ასახავს  მათ შორის სასურსათო   საქონელის  გაცვლას, ასევე</w:t>
      </w:r>
      <w:r w:rsidRPr="00750358">
        <w:rPr>
          <w:rFonts w:ascii="Sylfaen" w:hAnsi="Sylfaen" w:cs="Sylfaen"/>
        </w:rPr>
        <w:t xml:space="preserve"> </w:t>
      </w:r>
      <w:r w:rsidRPr="00750358">
        <w:rPr>
          <w:rFonts w:ascii="Sylfaen" w:hAnsi="Sylfaen" w:cs="Sylfaen"/>
          <w:lang w:val="ka-GE"/>
        </w:rPr>
        <w:t>საგრძნობი ზრდის ტენდენციით  ხასიათდება.        მსოფლიოს  რეგიონებს  შორის    სასურსათო   საქონელგაცვლის  ტემპები,  მართალია</w:t>
      </w:r>
      <w:r w:rsidRPr="00750358">
        <w:rPr>
          <w:rFonts w:ascii="Sylfaen" w:hAnsi="Sylfaen" w:cs="Sylfaen"/>
        </w:rPr>
        <w:t>,</w:t>
      </w:r>
      <w:r w:rsidRPr="00750358">
        <w:rPr>
          <w:rFonts w:ascii="Sylfaen" w:hAnsi="Sylfaen" w:cs="Sylfaen"/>
          <w:lang w:val="ka-GE"/>
        </w:rPr>
        <w:t xml:space="preserve">  მერყევია, მაგრამ  მაინც, საერთო ანგარიშით, მას  მზარდი როლი  ეკუთვნის  სასურსათო უზრუნველყოფაში.    შედარებით უფრო სწრაფად იზრდებოდა ახლო აღმოსავლეთის, ჩრდ. აფრიკის, ასევე  საჰარის  სამხრესის ქვეყნების ექსპორტი და რიგ შემთხვევაში იმპორტი. ეს ნიშნავს, რომ  გაიზარდა ტროპიკული პროდუქტების ექსპორტი, ასევე იმპორტი აზიაში. სასურათო საქონელგაცვლა საკვები პროდუქტებით უზრუნველყოფის, ასევე  რეგიონების  სპეციალიზაციის გაღრმევების მნიშვმელოვანი ფაქტორია, რაც ხელს უწყობს განსაკუთრებით  ჩამორჩენილი   </w:t>
      </w:r>
      <w:r w:rsidRPr="00750358">
        <w:rPr>
          <w:rFonts w:ascii="Sylfaen" w:hAnsi="Sylfaen" w:cs="Sylfaen"/>
          <w:lang w:val="ka-GE"/>
        </w:rPr>
        <w:lastRenderedPageBreak/>
        <w:t>რეგიონების საერთო-ეკონომიკურ განვითარებასაც. მსოფლიოს  რეგიონებში სასურსათო პროდუქტების ექსპორტისა და იმპორტის  მონაცემები  2005 და 2010 წლებში 2004-2006 წლების  საშუალო მაჩენებლების მიმართ  მოცემულია   ცხრილში  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ცხრილი 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სურსათის ექსპორტისა და იმპორტის  ზრდა  მსოფლოს რეგიონების მიხედვით</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(2004-2006 წწ. =100)</w:t>
      </w:r>
      <w:r w:rsidRPr="00750358">
        <w:rPr>
          <w:rStyle w:val="af"/>
          <w:rFonts w:ascii="Sylfaen" w:hAnsi="Sylfaen" w:cs="Sylfaen"/>
          <w:lang w:val="ka-GE"/>
        </w:rPr>
        <w:footnoteReference w:id="28"/>
      </w:r>
    </w:p>
    <w:p w:rsidR="009E3B15" w:rsidRPr="00750358" w:rsidRDefault="009E3B15" w:rsidP="00750358">
      <w:pPr>
        <w:spacing w:after="0"/>
        <w:jc w:val="both"/>
        <w:rPr>
          <w:rFonts w:ascii="Sylfaen" w:hAnsi="Sylfaen" w:cs="Sylfaen"/>
          <w:lang w:val="ka-GE"/>
        </w:rPr>
      </w:pPr>
    </w:p>
    <w:tbl>
      <w:tblPr>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219"/>
        <w:gridCol w:w="1254"/>
        <w:gridCol w:w="1113"/>
        <w:gridCol w:w="1238"/>
      </w:tblGrid>
      <w:tr w:rsidR="009E3B15" w:rsidRPr="00750358" w:rsidTr="00750358">
        <w:tc>
          <w:tcPr>
            <w:tcW w:w="262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მსოფლიოს რეგიონები</w:t>
            </w:r>
          </w:p>
          <w:p w:rsidR="009E3B15" w:rsidRPr="00750358" w:rsidRDefault="009E3B15" w:rsidP="00750358">
            <w:pPr>
              <w:spacing w:after="0"/>
              <w:jc w:val="both"/>
              <w:rPr>
                <w:rFonts w:ascii="Sylfaen" w:eastAsia="Times New Roman" w:hAnsi="Sylfaen" w:cs="Sylfaen"/>
                <w:lang w:val="ka-GE"/>
              </w:rPr>
            </w:pP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ექსპორტი 2005 წ</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ექსპორტი 2010 წ</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იმპორტი 2005 წ.</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იმპორტი 2010 წ.</w:t>
            </w:r>
          </w:p>
        </w:tc>
      </w:tr>
      <w:tr w:rsidR="009E3B15" w:rsidRPr="00750358" w:rsidTr="00750358">
        <w:tc>
          <w:tcPr>
            <w:tcW w:w="262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ჩრდილოეთი ამერიკა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ლათინური ამერიკა და კარიბის ზღვის აუზი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დასავლეთი ევროპა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აღმოსავლეთი ევროპა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ახლო აღმოსავლეთი და ჩრდ. აფრიკა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აფრიკა საჰარის სამხრეთით</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აზია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ოკეანეთი და იაპონია</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101</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113</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98</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103</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121</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121</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110</w:t>
            </w:r>
          </w:p>
          <w:p w:rsidR="009E3B15" w:rsidRPr="00750358" w:rsidRDefault="009E3B15" w:rsidP="00750358">
            <w:pPr>
              <w:spacing w:after="0"/>
              <w:jc w:val="both"/>
              <w:rPr>
                <w:rFonts w:ascii="Sylfaen" w:eastAsia="Times New Roman" w:hAnsi="Sylfaen" w:cs="Sylfaen"/>
                <w:lang w:val="ka-GE"/>
              </w:rPr>
            </w:pP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103</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105</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104</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103</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104</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102</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125</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135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102</w:t>
            </w:r>
          </w:p>
          <w:p w:rsidR="009E3B15" w:rsidRPr="00750358" w:rsidRDefault="009E3B15" w:rsidP="00750358">
            <w:pPr>
              <w:spacing w:after="0"/>
              <w:jc w:val="both"/>
              <w:rPr>
                <w:rFonts w:ascii="Sylfaen" w:eastAsia="Times New Roman" w:hAnsi="Sylfaen" w:cs="Sylfaen"/>
                <w:lang w:val="ka-GE"/>
              </w:rPr>
            </w:pP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განვითარებული ქვეყნები ეწევიან თავიანთი სოფლის მეურნეობის პროდუქციის 67 %-ის ექსპოტს, სამაგიეროდ  შემოაქვთ  მოხმარებული კვების პროდუქტების 65 %.  განვითარებადი ქვეყნების წილი  სურსათით  საერთაშორისო ვაჭრობაში 27-28 %-ს შეადგენს, გარდამავალი ეკონომიკის ქვეყნებისა - 10 %-ს, დანარჩენი მოდის  განვითარებულ ქვეყნებზე. ეს ადასტურებს იმასაც, რომ განვითარებული ქვეყნები ასრულებენ წამყვან როლს  მსოფლიოში სოფლის  მეურნეობის წარმოებასა და სასურსათო საქონლის    საერთაშორისო ბაზრისათვის  მოწოდებაში.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სასურსათო უზრუნველყოფის  სფეროში  მნიშვნელოვანია  ფასების  დინამიკა.   როგორც  საერთოდ  სამომხმარებლო და ყველა სხვა საქონლის   ფასებს, სურსათის ფასებს  ძირითადად   </w:t>
      </w:r>
      <w:r w:rsidRPr="00750358">
        <w:rPr>
          <w:rFonts w:ascii="Sylfaen" w:hAnsi="Sylfaen" w:cs="Sylfaen"/>
          <w:lang w:val="ka-GE"/>
        </w:rPr>
        <w:lastRenderedPageBreak/>
        <w:t>ახასიათებს ზრდის ტენდენცია.  48  წლის განმავლობაში  საშუალოდ  სურსათის  ფასები  თითქმის 4,4 -ჯერ გაიზარდა, როგორც ეს ჩანს ქვემოთ მოტანილი  მონაცემებიდან.  1998-2000 წლების  საშუალო ფასების მიმართ  სასურსათო პროდუქტების რეალურმა  ფასებმა  მსოფლიოში შეადგინა %-ობით:</w:t>
      </w:r>
      <w:r w:rsidRPr="00750358">
        <w:rPr>
          <w:rStyle w:val="af"/>
          <w:rFonts w:ascii="Sylfaen" w:hAnsi="Sylfaen" w:cs="Sylfaen"/>
          <w:lang w:val="ka-GE"/>
        </w:rPr>
        <w:footnoteReference w:id="29"/>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1961 წ .     1965წ.       1975წ.     1985წ.    1995წ.     2005წ     2008 წ.</w:t>
      </w: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 </w:t>
      </w:r>
      <w:r w:rsidR="007E1E75" w:rsidRPr="00750358">
        <w:rPr>
          <w:rFonts w:ascii="Sylfaen" w:hAnsi="Sylfaen" w:cs="Sylfaen"/>
        </w:rPr>
        <w:t xml:space="preserve">                 </w:t>
      </w:r>
      <w:r w:rsidRPr="00750358">
        <w:rPr>
          <w:rFonts w:ascii="Sylfaen" w:hAnsi="Sylfaen" w:cs="Sylfaen"/>
          <w:lang w:val="ka-GE"/>
        </w:rPr>
        <w:t>50              50            120             90         150          220          240</w:t>
      </w:r>
    </w:p>
    <w:p w:rsidR="009E3B15" w:rsidRPr="00750358" w:rsidRDefault="009E3B15" w:rsidP="00750358">
      <w:pPr>
        <w:spacing w:after="0"/>
        <w:jc w:val="both"/>
        <w:rPr>
          <w:rFonts w:ascii="Sylfaen" w:hAnsi="Sylfaen" w:cs="Sylfaen"/>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მთლიანად  და   ცალკეული  სასურსათო  პროდუქტების  ფასები  2010 წელს  შედგენდა 2002-2004 წლების (=100)  მიმართ:  სურსათისა  ერთად   200-ს, ხილისა 199-ს, სასმელებისა -204-ს, ნედლეულისა -149-ს, მარცვლეულისა -205-ს,  ზეთისა -  205-ს, რძის პროდუქ-ტების- 201-ს, შაქრისა -350-ს, ხორცისა- 148-ს.</w:t>
      </w:r>
      <w:r w:rsidRPr="00750358">
        <w:rPr>
          <w:rStyle w:val="af"/>
          <w:rFonts w:ascii="Sylfaen" w:hAnsi="Sylfaen" w:cs="Sylfaen"/>
          <w:lang w:val="ka-GE"/>
        </w:rPr>
        <w:footnoteReference w:id="30"/>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ზემოთ  მოტანილი ციფრებიდან აშკარაა ორი რამ: ჯერ ერთი, განვითარების დონის მიხედვით  მსოფლიოს  ქვეყნების  სხვადასხვა  ჯგუფში  ძირითადი სასურსათო პროდუქტების სულადობრივი  წარმოება და მოხმარება  დიდად განსხვავებულია, რაც შეესაბამება  მათში   მოსახლეობის კეთილდღეობის განსხვავებას.  მეორე, ბოლო ხანებში სასურსათო პროდუქტების წარმოება  და   ამის შედეგად  მოხმარება  მსოფლიოში, განსაკუთრებით განვითარებად ქვეყნებში საგრძნობლად  გაიზარდა, რაც მეტად მნიშვნელოვანი ფაქტია.  ეს ადასტურებს მსოფლიო  ცივილიზაციის  ტემპის  დაჩქარებას. მესამე, მიუხედავდ აღნიშნულისა, სასურსათო პროდუქტების დეფიციტი  მსოფლიოს  ქვეყნების დიდი ნაწილში მაინც დიდი და შემაშფოთებელი რჩება, რაზეც მიუთითებს მსოფლიოში შიმშილის  დიდი მასშტაბებით   არსებობის  ფაქტი.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სასურსათო პროდუქტების დეფიციტის მიზეზი უწინარესად  ისაა, რომ  დაბალია  მთლიანობაში სასოფლო-სამეურნეო წარმოების ინტენსიობა. ერთ ჰექტარზე  1997 წელს  მსოფლიოში საშუალოდ წარმოებული იყო 94 კგ პროდუქცია  (1973 წელს  – 60 კგ). ერთ ჰექტარზე წარმოებულმა    დამატებულმა ღირებულებამ  შეადგინა  334,8 დოლ 1973 წელს  და 551 დოლ 1997 წელს, ხოლო ერთ  სასოფლო- სამეურნეო მუშაკზე  წარმოებულმა  - შესაბამისად  810.4     და   1363  დოლ. ცხადია.   ეს მეტად მცირეა.   ეს მაჩვენებლები ბოლო პერიოდში დიდად არ გაზრდილა.   ძირითადი   მცენარეული პროდუქტების  მოსავლიანობა  მსოფლიოში საშუალოდ ხანგრძლვი პერიოდის მანძილზე  შემდეგი ციფრების მიხედვით შეიძლება წარმოვდგინოთ. (ცხრილი </w:t>
      </w:r>
      <w:r w:rsidRPr="00750358">
        <w:rPr>
          <w:rFonts w:ascii="Sylfaen" w:hAnsi="Sylfaen" w:cs="Sylfaen"/>
        </w:rPr>
        <w:t>19</w:t>
      </w: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მარცვლეულის, ბოსტნეულისა და  ხილის საშუალო მოსავლიანობა  მსოფლიოში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ც/ჰა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170"/>
        <w:gridCol w:w="990"/>
        <w:gridCol w:w="1170"/>
        <w:gridCol w:w="1260"/>
        <w:gridCol w:w="1080"/>
        <w:gridCol w:w="900"/>
        <w:gridCol w:w="887"/>
      </w:tblGrid>
      <w:tr w:rsidR="009E3B15" w:rsidRPr="00750358" w:rsidTr="00750358">
        <w:tc>
          <w:tcPr>
            <w:tcW w:w="2448"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სახეობები</w:t>
            </w:r>
          </w:p>
        </w:tc>
        <w:tc>
          <w:tcPr>
            <w:tcW w:w="117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1960</w:t>
            </w:r>
          </w:p>
        </w:tc>
        <w:tc>
          <w:tcPr>
            <w:tcW w:w="99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1970</w:t>
            </w:r>
          </w:p>
        </w:tc>
        <w:tc>
          <w:tcPr>
            <w:tcW w:w="117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1980</w:t>
            </w:r>
          </w:p>
        </w:tc>
        <w:tc>
          <w:tcPr>
            <w:tcW w:w="126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1990</w:t>
            </w:r>
          </w:p>
        </w:tc>
        <w:tc>
          <w:tcPr>
            <w:tcW w:w="108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2000</w:t>
            </w:r>
          </w:p>
          <w:p w:rsidR="009E3B15" w:rsidRPr="00750358" w:rsidRDefault="009E3B15" w:rsidP="00750358">
            <w:pPr>
              <w:spacing w:after="0"/>
              <w:jc w:val="both"/>
              <w:rPr>
                <w:rFonts w:ascii="Sylfaen" w:eastAsia="Times New Roman" w:hAnsi="Sylfaen" w:cs="Sylfaen"/>
                <w:lang w:val="ka-GE"/>
              </w:rPr>
            </w:pPr>
          </w:p>
        </w:tc>
        <w:tc>
          <w:tcPr>
            <w:tcW w:w="90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2005</w:t>
            </w:r>
          </w:p>
        </w:tc>
        <w:tc>
          <w:tcPr>
            <w:tcW w:w="887"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2010</w:t>
            </w:r>
          </w:p>
        </w:tc>
      </w:tr>
      <w:tr w:rsidR="009E3B15" w:rsidRPr="00750358" w:rsidTr="00750358">
        <w:trPr>
          <w:trHeight w:val="1061"/>
        </w:trPr>
        <w:tc>
          <w:tcPr>
            <w:tcW w:w="2448"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მარცვლეული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ბოსტნმეული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ხილი</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tc>
        <w:tc>
          <w:tcPr>
            <w:tcW w:w="117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93,7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71,1</w:t>
            </w:r>
          </w:p>
        </w:tc>
        <w:tc>
          <w:tcPr>
            <w:tcW w:w="99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110,9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83,1</w:t>
            </w:r>
          </w:p>
        </w:tc>
        <w:tc>
          <w:tcPr>
            <w:tcW w:w="117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126,7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92,3</w:t>
            </w:r>
          </w:p>
        </w:tc>
        <w:tc>
          <w:tcPr>
            <w:tcW w:w="126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147,0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86,0</w:t>
            </w:r>
          </w:p>
        </w:tc>
        <w:tc>
          <w:tcPr>
            <w:tcW w:w="108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166,8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96,0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tc>
        <w:tc>
          <w:tcPr>
            <w:tcW w:w="90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173,1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100,8</w:t>
            </w:r>
          </w:p>
        </w:tc>
        <w:tc>
          <w:tcPr>
            <w:tcW w:w="887"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183,3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109,3</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როგორც ვხედავთ,  ძირითადი   მცენარეული  სასურსათო პროდუქტების წარმოება  ერთ ჰექტარზე (მოსავლიანობა)  ნახევარი საუკუნის მანძილზე მნიშვნელოვნად გაიზარდა მსოფლიოში საშუალოდ. ამასთან ბოლო პეროდის  ცალკეული ქვეყნების  მონაცემების მიხედვით,  იგი  ბევრად ჩამორჩება  მოწინავე ქვეყნებისას, თუმცა  ქვეყნების უმრავლესობაში იგი კვლავ მცირეა. ამის  შესახებ ზოგიერთი მონაცემი შემდეგნაირია.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მარცვლეულის მოსავლიანობა  მსოფლიოში საშუალოდ   ბოლო წლებში  შეადგენდა  16,2 ც/ჰა, ასევე ქვეყნების  დიდ ნაწილში მცირეა,    ავსტრალიაში - 8,8 ც/ჰა,  რუსთში- 19,5 ც/ჰა,  უკრაინაში - 29,3 ც/ჰა, თურქეთში- 21,5 ც/ჰა, ინდოეთში -26,2 ც/ჰა,  ა შ შ ში - 64,5  ც/ჰა, ჩინეთში - 51,0  და ა. შ., მაშინ   როცა   ნიდერლანდებში  -85,5 ც/ჰა, ბელგიაში - 79,9 ც/ჰა,  დიდ ბრიტანეთში-  80,4 ც/ჰა,  გერმანიაში -72 ც/ჰა, საფრანგეთში- 67,4 ც/ჰა, და სხვ,  კარტოფილის  მოსავლიანობაც ასევე  ძლიერ  განსხვავებულია სხვადასხვა ქვეყანაში. მაგალითად,  რუსეთში  შეადგენდა 130 ც/ჰა,  უკრაინაში - 133 ც/ჰა,   ირანში - 255 ც/ჰა,  მექსიკაში- 252 ც/ჰა,  ინდოეთში - 171 ც/ჰა  ბულგარეთში- 158 ც/ჰა    და ა.შ ., მაშინ როცა იგი უდრიდა   უნგრეთში- 385 ც/ჰა,   დიდ ბრიტანეთში - 403 ც/ჰა,  ავსტრალიაში- 344 ც/ჰა , საფრანგეთში- 402 ც/ჰა,  ა შ შ-ში- 403 ც/ჰა და სხვ.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ასევე დიდი  განსხვავებაა  მეცხოველეობის პროდუქტიულობის მხრივ. კერძოდ,  ძროხების წველადობა ეგვიპტეში შეადგენდა 997  კგ  წელიწადში, ეთიოპიაში- 200 კგ/ წ,  ტანზანიაში 174 კგ/ წ , რუსეთში - 3595 ,  ყაზახეთში- 2 045 კგ/წ, ბრაზილიაში - 1235 კგ/წ,  თურქეთში-  2545 კგ/წ,  ჩინეთსი- 3036 კგ/წ,    კორეის რესპუბლიკაში 9616,   ისრაელში  - 9583 ,  აშშ-ში - 9118  ,   შვეციაში- 8152 ,  დანიაში-  7570,  ფინეთში- 7570, ,  იაპონიაში - 7103 , დიდ ბრიტანეთში- 6773, გერმანიაში- 6637  კგ/წ   და ა.შ. </w:t>
      </w:r>
      <w:r w:rsidRPr="00750358">
        <w:rPr>
          <w:rStyle w:val="af"/>
          <w:rFonts w:ascii="Sylfaen" w:hAnsi="Sylfaen" w:cs="Sylfaen"/>
          <w:lang w:val="ka-GE"/>
        </w:rPr>
        <w:footnoteReference w:id="31"/>
      </w: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მართალია,  სოფლის მეურნეობაში მწარმოელურობა არ შეიძლება  ერთნაირ  იყოს ყველა ქვეყანაში, რადგან  მას  ბეევრად განსაზღვრავს  ბუნებრივი (მიწის ნაყოფიერება და კლიმატი) პირობები, მაგრამ  ზემოთ მოცემული   ხასიათის  განსხვავება  მნიშვნელოვნადაა განპირობებული სოფლის მეურნეობის ინტენსიფიკაციის, ე. ი. ტექნოლოგიების, ენერგეტიკული შეიარაღების, ტექნიკური აღჭურვილობის დონით.  მაღალგანვითარებულ ქვეყნებში წარმოების მაღალი ეფექტიანობა და დიდი მასშტაბები მიღწეულია  სწორედ ტექნოლოგიური პროგრესის, რესურსების მაღალი მწარმოებლურობის  საფუძველზე. მაგალითად, აგრარულ წარმოებაში </w:t>
      </w:r>
      <w:r w:rsidRPr="00750358">
        <w:rPr>
          <w:rFonts w:ascii="Sylfaen" w:hAnsi="Sylfaen" w:cs="Sylfaen"/>
          <w:lang w:val="ka-GE"/>
        </w:rPr>
        <w:lastRenderedPageBreak/>
        <w:t>დასაქმებული  მომუშავეთა  საერთო რაოდენობის დაახლ,  6-7% მაღალგანვითარებულ ქვეყნებში,   ა შ შ -ში - 2,4 %   იძლევა   დარგის მთელ პროდუქციას.   ამასთან  მთლიანად სასოფლო-სამეურნეო პროდუქციის  წარმოებას  ემსახურება აგრო-სამრეწველო კოომპლექსში</w:t>
      </w:r>
      <w:r w:rsidRPr="00750358">
        <w:rPr>
          <w:rFonts w:ascii="Sylfaen" w:hAnsi="Sylfaen" w:cs="Sylfaen"/>
          <w:lang w:val="ru-RU"/>
        </w:rPr>
        <w:t xml:space="preserve"> </w:t>
      </w:r>
      <w:r w:rsidRPr="00750358">
        <w:rPr>
          <w:rFonts w:ascii="Sylfaen" w:hAnsi="Sylfaen" w:cs="Sylfaen"/>
          <w:lang w:val="ka-GE"/>
        </w:rPr>
        <w:t xml:space="preserve">  </w:t>
      </w:r>
      <w:r w:rsidRPr="00750358">
        <w:rPr>
          <w:rFonts w:ascii="Sylfaen" w:hAnsi="Sylfaen" w:cs="Sylfaen"/>
          <w:lang w:val="ru-RU"/>
        </w:rPr>
        <w:t xml:space="preserve"> </w:t>
      </w:r>
      <w:r w:rsidRPr="00750358">
        <w:rPr>
          <w:rFonts w:ascii="Sylfaen" w:hAnsi="Sylfaen" w:cs="Sylfaen"/>
          <w:lang w:val="ka-GE"/>
        </w:rPr>
        <w:t xml:space="preserve"> (ა ს კ) </w:t>
      </w:r>
      <w:r w:rsidRPr="00750358">
        <w:rPr>
          <w:rFonts w:ascii="Sylfaen" w:hAnsi="Sylfaen" w:cs="Sylfaen"/>
          <w:lang w:val="ru-RU"/>
        </w:rPr>
        <w:t xml:space="preserve"> </w:t>
      </w:r>
      <w:r w:rsidRPr="00750358">
        <w:rPr>
          <w:rFonts w:ascii="Sylfaen" w:hAnsi="Sylfaen" w:cs="Sylfaen"/>
          <w:lang w:val="ka-GE"/>
        </w:rPr>
        <w:t xml:space="preserve">მუშაკები, რომელთა რაოდენობა დასაქმებულთა მიმართ  განვითარებულ ქვეყნებში   1/10  შეადგენს. ა შ შ-ში  კი   სოფლის მეურნეობის ყოველ ერთ მომუშავეზე მოდის </w:t>
      </w:r>
      <w:r w:rsidRPr="00750358">
        <w:rPr>
          <w:rFonts w:ascii="Sylfaen" w:hAnsi="Sylfaen" w:cs="Sylfaen"/>
          <w:lang w:val="ru-RU"/>
        </w:rPr>
        <w:t xml:space="preserve">    </w:t>
      </w:r>
      <w:r w:rsidRPr="00750358">
        <w:rPr>
          <w:rFonts w:ascii="Sylfaen" w:hAnsi="Sylfaen" w:cs="Sylfaen"/>
          <w:lang w:val="ka-GE"/>
        </w:rPr>
        <w:t xml:space="preserve"> ა ს კ -ში  4-5    დასაქმებული.  ამისაგან ძირეულად განსხვავდება  გაანვითარებად ქვეყნებში არსებული მდგომარეობა.  აღნიშნულიდან  გამომდინარე,  ჩამორჩენილ ქვეყნებს დიდი რეზერვები აქვთ ამ მხრივ, რომელთა გამოყენება   დიდად  გაზრდის  საოფლო-სამეურნეო პროდუქციის წარმოებას  მსოფლიოში და  ცალკეულ ქვეყნებში. </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noProof/>
        </w:rPr>
        <w:drawing>
          <wp:inline distT="0" distB="0" distL="0" distR="0">
            <wp:extent cx="4324350" cy="26765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324350" cy="2676525"/>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s="Sylfaen"/>
          <w:lang w:val="ka-GE"/>
        </w:rPr>
      </w:pPr>
      <w:r w:rsidRPr="00750358">
        <w:rPr>
          <w:rFonts w:ascii="Sylfaen" w:hAnsi="Sylfaen" w:cs="Sylfaen"/>
          <w:lang w:val="ka-GE"/>
        </w:rPr>
        <w:t>სასოფლო-სამეურნეო შრომა აზიის  განვითარებად ქვეყანაში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სასურსათო პროდუქციის  საჭირო რაოდენობის  წარმოებას ხელს უშლის  საწარმოო რესურსების  მეტად დაბალი ეფექტიანობით  გამოყენება მსოფლიო  მასშტაბით.  ეს მაჩვენებლები რომ  მოწინავე, თუნდაც  ჩვეულებრივი განვითარებული ქვეყნების დონეზე  იყოს, სასურსათო პრობლემა  მსოფლიოში  დიდი ხნის გადაჭრილი  იქნებოდა.   უზარნმაზარი სხვაობა  სოფლის მეურბეობის განვითარების დონეში ნათლადაა  ასახული შემდეგ ციფრებში.     დანიის სოფლის მეურნეობის  ერთი მუშაკი კვებავს 100 ადამიანს,  ისრაელის - 95  ადამიანს,</w:t>
      </w:r>
      <w:r w:rsidRPr="00750358">
        <w:rPr>
          <w:rFonts w:ascii="Sylfaen" w:hAnsi="Sylfaen" w:cs="Sylfaen"/>
        </w:rPr>
        <w:t xml:space="preserve"> </w:t>
      </w:r>
      <w:r w:rsidRPr="00750358">
        <w:rPr>
          <w:rFonts w:ascii="Sylfaen" w:hAnsi="Sylfaen" w:cs="Sylfaen"/>
          <w:lang w:val="ka-GE"/>
        </w:rPr>
        <w:t xml:space="preserve">     აშ შ -ში</w:t>
      </w:r>
      <w:r w:rsidRPr="00750358">
        <w:rPr>
          <w:rFonts w:ascii="Sylfaen" w:hAnsi="Sylfaen" w:cs="Sylfaen"/>
        </w:rPr>
        <w:t xml:space="preserve"> </w:t>
      </w:r>
      <w:r w:rsidRPr="00750358">
        <w:rPr>
          <w:rFonts w:ascii="Sylfaen" w:hAnsi="Sylfaen" w:cs="Sylfaen"/>
          <w:lang w:val="ka-GE"/>
        </w:rPr>
        <w:t xml:space="preserve">  </w:t>
      </w:r>
      <w:r w:rsidRPr="00750358">
        <w:rPr>
          <w:rFonts w:ascii="Sylfaen" w:hAnsi="Sylfaen" w:cs="Sylfaen"/>
        </w:rPr>
        <w:t xml:space="preserve">– 80 </w:t>
      </w:r>
      <w:r w:rsidRPr="00750358">
        <w:rPr>
          <w:rFonts w:ascii="Sylfaen" w:hAnsi="Sylfaen" w:cs="Sylfaen"/>
          <w:lang w:val="ka-GE"/>
        </w:rPr>
        <w:t xml:space="preserve">- ს , რუსეთში - 14-ს, ჩინეთში - 3, 6 -ს , საქართველოში -  5-ს.   შევნიშნავთ, რომ 1900 წელს ერთი  გლეხი  კვებავდა  2,5  ადამიანს. კიდევ უფრო უარესი მდგომარეობაა ამ მხრივ, ვიდრე  აქ დასახელებულ ბოლო  სამ  ქვეყანაში,  მსოფლიოს ქვეყნების უმეტეს ნაწილში. განვითარების დონის ეს განხვავება გამოიხატება  წარმოების  ტექნოლოგიების,   ენერგოაღჭურვილობის, ორგანიზაციის,  მუშაკთა კვალიფიკაციის  განსხვავებებში.     წარმოების  ტექნოლოგიური  დონის მეტისმეტად დიდი განსხვავება კი  ქვეყნებს შორის  უკავშირდება  ინვესტიციების მცირე </w:t>
      </w:r>
      <w:r w:rsidRPr="00750358">
        <w:rPr>
          <w:rFonts w:ascii="Sylfaen" w:hAnsi="Sylfaen" w:cs="Sylfaen"/>
          <w:lang w:val="ka-GE"/>
        </w:rPr>
        <w:lastRenderedPageBreak/>
        <w:t>მოცულობებს  განვითარებად (ეკონომიკურად ჩამორჩენილ) ქვეყნებში, მაშინ როცა განვითარებულ ქვეყნებში სოფლის მეურნეობა  ყურადღების ცენტრშია  და  აქ დიდი ოდენობით ხდება ინვესტირება, ინტენსიურად  ინერგება ახალი ტექნოლოგიები, ორგანიზაციის მეთოდები.  ამის მაგალითად შეიძლება  მრავალი ქვეყანა დავასახელოთ.</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მოვიტანთ  სოფლის მეურნეობის  განვითარების შესახებ  ზოგიერთ ცნობებს  ცალკეული  მოწინავე ეკონომიკის  მქონე ქვეყნიდან, პირველ რიგში  მოკლედ   ა შ შ სოფლის მეურნეობის შესახებ.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E3B15" w:rsidRPr="00750358" w:rsidTr="00750358">
        <w:tc>
          <w:tcPr>
            <w:tcW w:w="928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i/>
                <w:lang w:val="ka-GE"/>
              </w:rPr>
            </w:pPr>
            <w:r w:rsidRPr="00750358">
              <w:rPr>
                <w:rFonts w:ascii="Sylfaen" w:eastAsia="Times New Roman" w:hAnsi="Sylfaen" w:cs="Sylfaen"/>
                <w:lang w:val="ka-GE"/>
              </w:rPr>
              <w:t xml:space="preserve">               </w:t>
            </w:r>
            <w:r w:rsidRPr="00750358">
              <w:rPr>
                <w:rFonts w:ascii="Sylfaen" w:eastAsia="Times New Roman" w:hAnsi="Sylfaen" w:cs="Sylfaen"/>
                <w:i/>
                <w:lang w:val="ka-GE"/>
              </w:rPr>
              <w:t xml:space="preserve">ჩანართი  2 </w:t>
            </w:r>
          </w:p>
          <w:p w:rsidR="009E3B15" w:rsidRPr="00750358" w:rsidRDefault="009E3B15" w:rsidP="00750358">
            <w:pPr>
              <w:spacing w:after="0"/>
              <w:jc w:val="both"/>
              <w:rPr>
                <w:rFonts w:ascii="Arial" w:eastAsia="Times New Roman" w:hAnsi="Arial" w:cs="Arial"/>
                <w:b/>
                <w:bCs/>
                <w:color w:val="222222"/>
                <w:lang w:val="ka-GE"/>
              </w:rPr>
            </w:pPr>
            <w:r w:rsidRPr="00750358">
              <w:rPr>
                <w:rFonts w:ascii="Sylfaen" w:eastAsia="Times New Roman" w:hAnsi="Sylfaen" w:cs="Sylfaen"/>
                <w:color w:val="555555"/>
                <w:lang w:val="ka-GE"/>
              </w:rPr>
              <w:t xml:space="preserve">შრომის ნაყოფიერება ა შ შ   სოფლის მეურნრობაში უფრო სწრაფად იზრდება, ვიდრე  მრეწველბაში.  მოსავლიანობის გადიდებამ  მისცა  სოფლის მეურნეობის პროდუქციის ზრდა  8% -ით.  სოფლის  მეურნეობაში დაკავებული ერთი მუშაკი ამუშავებს 50-60 ჰა მიწას და კვებავს 80 კაცს. სოფლის მეურნეობის ეფექტიანობა დაფუძნებულია ინტენსიფიკაციაზე -  მაღალმწარმოებლურ ტექნიკაზე, კადრების მაღალ   კვალიფიკაციაზე , მეცნიერებისა და ტექნიკის  უახლესი მიღწევების გამოყენებაზე. სოფლის მეურნეობაში მუშაობს  2,1 მლნ ადამიანი. ამას ემატება  მომსახურე ორი </w:t>
            </w:r>
            <w:r w:rsidRPr="00750358">
              <w:rPr>
                <w:rFonts w:ascii="Sylfaen" w:eastAsia="Times New Roman" w:hAnsi="Sylfaen" w:cs="Sylfaen"/>
                <w:b/>
                <w:color w:val="555555"/>
                <w:lang w:val="ka-GE"/>
              </w:rPr>
              <w:t xml:space="preserve">  ათეული მლნ მუშაკი. აშშ აქვს  დარგის განვითარების ხელსაყრელი    ბუნებრივი პირობებიც.</w:t>
            </w:r>
            <w:r w:rsidRPr="00750358">
              <w:rPr>
                <w:rFonts w:ascii="Arial" w:eastAsia="Times New Roman" w:hAnsi="Arial" w:cs="Arial"/>
                <w:b/>
                <w:bCs/>
                <w:color w:val="222222"/>
                <w:lang w:val="ka-GE"/>
              </w:rPr>
              <w:t xml:space="preserve"> </w:t>
            </w:r>
          </w:p>
          <w:p w:rsidR="009E3B15" w:rsidRPr="00750358" w:rsidRDefault="009E3B15" w:rsidP="00750358">
            <w:pPr>
              <w:spacing w:after="0"/>
              <w:jc w:val="both"/>
              <w:rPr>
                <w:rFonts w:ascii="Arial" w:eastAsia="Times New Roman" w:hAnsi="Arial" w:cs="Arial"/>
                <w:lang w:val="ka-GE"/>
              </w:rPr>
            </w:pPr>
            <w:r w:rsidRPr="00750358">
              <w:rPr>
                <w:rStyle w:val="HTML"/>
                <w:rFonts w:ascii="Sylfaen" w:eastAsia="Times New Roman" w:hAnsi="Sylfaen" w:cs="Arial"/>
                <w:lang w:val="ka-GE"/>
              </w:rPr>
              <w:t xml:space="preserve">               </w:t>
            </w:r>
            <w:r w:rsidRPr="00750358">
              <w:rPr>
                <w:rStyle w:val="HTML"/>
                <w:rFonts w:ascii="Arial" w:eastAsia="Times New Roman" w:hAnsi="Arial" w:cs="Arial"/>
                <w:lang w:val="ka-GE"/>
              </w:rPr>
              <w:t>www.ecosocio.ru/usamenu/256-usasel.html</w:t>
            </w:r>
            <w:r w:rsidRPr="00750358">
              <w:rPr>
                <w:rStyle w:val="apple-converted-space"/>
                <w:rFonts w:ascii="Arial" w:eastAsia="Times New Roman" w:hAnsi="Arial" w:cs="Arial"/>
                <w:lang w:val="ka-GE"/>
              </w:rPr>
              <w:t> </w:t>
            </w:r>
          </w:p>
          <w:p w:rsidR="009E3B15" w:rsidRPr="00750358" w:rsidRDefault="009E3B15" w:rsidP="00750358">
            <w:pPr>
              <w:spacing w:after="0"/>
              <w:jc w:val="both"/>
              <w:rPr>
                <w:rFonts w:ascii="Sylfaen" w:eastAsia="Times New Roman" w:hAnsi="Sylfaen" w:cs="Sylfaen"/>
                <w:lang w:val="ka-GE"/>
              </w:rPr>
            </w:pP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სუპრინდუსრტიული ქვეყანა  ამერიკა  გახდა   მსოფლიო აგრარული წარმოების  უდიდესი ცენტრი, რომელიც ქმნის,  თანამედროვე მაღალტექნოლოგიურ  სამრეწველო პროდუქციასთან ერთად, მსოფლიოს   აგრარული წარმოების პროდუქტების  დიდ ნაწილს.  ეს იმის მეშვეობით ხდება, რომ ჰ. ფორდის მიერ  ზემოთ მოცემულ დახასიათებაში აღნიშნული ნაკლოვანებანი დაძლეულია. ამერიკელები არა მარტო ინდუსტრიულ განვითარებას აქცევენ  დიდ ყურადღებას, არამედ  აგრარული წარმოების  სრულყოფას და მასშტაბების ზრდასაც.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მაღალგანვითარებული ევროპაც იძლევა იმის  აშკარა  დადასტურებას, რომ   ქვეყანა  არ შეიძლება  ეკონომიკურად დაწინაურებულად ჩაითვალოს, თუ მას არ გააჩნია შესაბამისად განვითარებული აგრარული სექტორი, სოფლის მეურნეობის პროდუქტების წარმოება. ცალმხრივად განვითარებული  ქვეყანა ვერ უზრუნველჰყოფს  ცხოვრების მაღალ დონეს. გერმანიაც  ინდუსტრიისა და  აგრარული წარმოების  შეწონასწორებული  განვითარების ნათელი მაგლითია, რაც მიიღწევა    სოფლის მეურნეობაზე, მისი მატერიალურ-ტექნიკური ბაზის, საერთოდ  სოფლის ეკონომიკის განვითარებაზე სათანადო ზრუნვით. ეს შესაძლებელი ხდება  მნიშვნელოვანი ინვესტიციების  საფუძველზე. ამის შესახებ გარკვეულ წარმოდეგინას  მოგვცემს  ჩანართი, რომლიც ქვემოთაა მოთავსებული.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E3B15" w:rsidRPr="00750358" w:rsidTr="00750358">
        <w:tc>
          <w:tcPr>
            <w:tcW w:w="928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i/>
                <w:lang w:val="ka-GE"/>
              </w:rPr>
            </w:pPr>
            <w:r w:rsidRPr="00750358">
              <w:rPr>
                <w:rFonts w:ascii="Sylfaen" w:eastAsia="Times New Roman" w:hAnsi="Sylfaen" w:cs="Sylfaen"/>
                <w:lang w:val="ka-GE"/>
              </w:rPr>
              <w:lastRenderedPageBreak/>
              <w:t xml:space="preserve"> </w:t>
            </w:r>
            <w:r w:rsidRPr="00750358">
              <w:rPr>
                <w:rFonts w:ascii="Sylfaen" w:eastAsia="Times New Roman" w:hAnsi="Sylfaen" w:cs="Sylfaen"/>
                <w:i/>
                <w:lang w:val="ka-GE"/>
              </w:rPr>
              <w:t>ჩანართი 3</w:t>
            </w:r>
          </w:p>
          <w:p w:rsidR="009E3B15" w:rsidRPr="00750358" w:rsidRDefault="009E3B15" w:rsidP="00750358">
            <w:pPr>
              <w:spacing w:after="0"/>
              <w:jc w:val="both"/>
              <w:rPr>
                <w:rFonts w:ascii="Sylfaen" w:eastAsia="Times New Roman" w:hAnsi="Sylfaen" w:cs="Sylfaen"/>
                <w:i/>
                <w:lang w:val="ka-GE"/>
              </w:rPr>
            </w:pP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გერმანია  მთლიანობაში ძირითად  სასურსათო მოთხოვნილებების   9/10 -ზე მეტს საკუთარი სასოფლო-სამეურნეო წარმოებით თვითონ   აკმაყოფილებს, ამასთან  ეწევა  ტროპიკული და სუბტროპიკული ისეთი პროდუქტების იმპორტს, როგორიცაა: ჩაი, კაკაო, ციტრუსები, ტროპიკული  ხილი,  ყავა და სხვ.  გერმანიას  მე-4 ადგილი უკავია  სოფლის    მეურნეობის პროდუქციის   ექსპორტით მსოფლიოში, ხოლო   იმპორტის მხრივ   მე-9, ხოლო    მე-10  - კვების მრეწველობის პროდუქციის ექსპორტით...</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გერმანიის სურსათისა და სოფლის მეურნეობის  სამინისტროს  ბიუჯეტის გასავლის ნაწილი    2010 წლისათვის   შეადგენდა 5,8 მლრდ ევროს,  რომლისგანაც 5,4 მლრდ    ინვესტიციები და სუბსიდიები  იყო.   გარდა თავისი სამინისტროსი, ფული გერმანულმა ფერმერებმა მიიღეს ევროკავშირის  ბიუჯეტიდანაც - 7 მლრდ ევრო.  საერთოდ ევროკავშირის ბიუჯეტის  თითქმის ნახევარი  იხარჯება  სოფლის მეურნეობის მხარდასაჭერად. გერმანიის ფერმერებმა  2010 წელს  ჯამში სახელმწიფოსაგან   და  სხვადასხვა  გადახდების სახით      12 მლრდ  ევრო   მიიღეს .</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გერმანიაში 16950 ათასი ჰა სასოფლო-სამეურნეო  მიწაა, რომელსაც  ამუშავებს 325 ათასი   ადამიანი. ე.ი ერთ მუშაკზე  მოდის ინვესტიცია  37 ათასი, 1  ჰა-ზე 708 ევრო.</w:t>
            </w:r>
          </w:p>
          <w:p w:rsidR="009E3B15" w:rsidRPr="00750358" w:rsidRDefault="009E3B15" w:rsidP="00750358">
            <w:pPr>
              <w:spacing w:after="0"/>
              <w:jc w:val="both"/>
              <w:rPr>
                <w:rFonts w:ascii="Sylfaen" w:eastAsia="Times New Roman" w:hAnsi="Sylfaen" w:cs="Sylfaen"/>
                <w:lang w:val="ka-GE"/>
              </w:rPr>
            </w:pPr>
          </w:p>
        </w:tc>
      </w:tr>
    </w:tbl>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საგულისხმოა ისეთი მცირე ქვეყნის მაგალითი როგორიცაა  დანია. მას მეტად სპეციალისებული და თავის ბუნებრივ და ეკონომიკურ  პირობებთან შეწყობილი მაღალმწარმოებლური და საერთაშორისო მასშტაბით კონკურენტუნარიანი მეურნეობა აქვს.  დანია აწარმოებს სოფლის პროდუქტებს  შეფარდებითი უპირატესობის პრინციპის დაცვით და    მათ ექსპორტს დიდი რაოდენობით  ეწევა, შემოაქვს ის პროდუქტები, რომელთა წარმოების ხელსაყრელი პირობები არ გააჩნია. </w:t>
      </w:r>
    </w:p>
    <w:p w:rsidR="009E3B15" w:rsidRPr="00750358" w:rsidRDefault="009E3B15" w:rsidP="00750358">
      <w:pPr>
        <w:jc w:val="both"/>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9E3B15" w:rsidRPr="00750358" w:rsidTr="00750358">
        <w:tc>
          <w:tcPr>
            <w:tcW w:w="96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i/>
                <w:lang w:val="ka-GE"/>
              </w:rPr>
            </w:pPr>
            <w:r w:rsidRPr="00750358">
              <w:rPr>
                <w:rFonts w:ascii="Sylfaen" w:eastAsia="Times New Roman" w:hAnsi="Sylfaen" w:cs="Sylfaen"/>
                <w:i/>
                <w:lang w:val="ka-GE"/>
              </w:rPr>
              <w:t>ჩანართი 4</w:t>
            </w:r>
          </w:p>
          <w:p w:rsidR="009E3B15" w:rsidRPr="00750358" w:rsidRDefault="009E3B15" w:rsidP="00750358">
            <w:pPr>
              <w:pStyle w:val="a5"/>
              <w:spacing w:line="276" w:lineRule="auto"/>
              <w:jc w:val="both"/>
              <w:rPr>
                <w:rFonts w:cs="Tahoma"/>
                <w:color w:val="5B5648"/>
                <w:sz w:val="22"/>
                <w:szCs w:val="22"/>
                <w:lang w:val="ka-GE"/>
              </w:rPr>
            </w:pPr>
            <w:r w:rsidRPr="00750358">
              <w:rPr>
                <w:rFonts w:ascii="Sylfaen" w:hAnsi="Sylfaen" w:cs="Tahoma"/>
                <w:color w:val="5B5648"/>
                <w:sz w:val="22"/>
                <w:szCs w:val="22"/>
                <w:lang w:val="ka-GE"/>
              </w:rPr>
              <w:t>დანიის  სოფლის მეურნეობაში დასაქმებულია  120 ათასი ადმიანი,  ანუ  ქვეყნის  შრომისუნარიანი მოსახლეობის 5%. სასოფლო-სამეურნეო წარმოების საფუძველია  საოჯახო ფერმა. მეურნებათა  საერთო რიცხვი შეადგენს 68,8 ათასს. ფერმების საშუალო სიდიდე 40 ჰა-ს.</w:t>
            </w:r>
          </w:p>
          <w:p w:rsidR="009E3B15" w:rsidRPr="00750358" w:rsidRDefault="009E3B15" w:rsidP="00750358">
            <w:pPr>
              <w:pStyle w:val="a5"/>
              <w:spacing w:line="276" w:lineRule="auto"/>
              <w:jc w:val="both"/>
              <w:rPr>
                <w:rFonts w:ascii="Sylfaen" w:hAnsi="Sylfaen" w:cs="Tahoma"/>
                <w:color w:val="5B5648"/>
                <w:sz w:val="22"/>
                <w:szCs w:val="22"/>
                <w:lang w:val="ka-GE"/>
              </w:rPr>
            </w:pPr>
            <w:r w:rsidRPr="00750358">
              <w:rPr>
                <w:rFonts w:ascii="Sylfaen" w:hAnsi="Sylfaen" w:cs="Tahoma"/>
                <w:color w:val="5B5648"/>
                <w:sz w:val="22"/>
                <w:szCs w:val="22"/>
                <w:lang w:val="ka-GE"/>
              </w:rPr>
              <w:t>სახელმწიფო და კოოპერაციული  გაერთიანებები  აფინანსებენ სამეცნიერო-ტექნოლოგიურ  დამუშავებებს  ეკოლოგიური  უსაფრთხოებისა და  ეკოლოგიურად  სუფთ პროდუქციის წარმოების   გადიდების, ფერმების კონკურენტუნარიანობის ამაღლების მიზნით.</w:t>
            </w:r>
          </w:p>
          <w:p w:rsidR="009E3B15" w:rsidRPr="00750358" w:rsidRDefault="009E3B15" w:rsidP="00750358">
            <w:pPr>
              <w:pStyle w:val="a5"/>
              <w:spacing w:line="276" w:lineRule="auto"/>
              <w:jc w:val="both"/>
              <w:rPr>
                <w:rFonts w:ascii="Sylfaen" w:hAnsi="Sylfaen" w:cs="Tahoma"/>
                <w:color w:val="5B5648"/>
                <w:sz w:val="22"/>
                <w:szCs w:val="22"/>
                <w:lang w:val="ka-GE"/>
              </w:rPr>
            </w:pPr>
            <w:r w:rsidRPr="00750358">
              <w:rPr>
                <w:rFonts w:ascii="Sylfaen" w:hAnsi="Sylfaen" w:cs="Tahoma"/>
                <w:color w:val="5B5648"/>
                <w:sz w:val="22"/>
                <w:szCs w:val="22"/>
                <w:lang w:val="ka-GE"/>
              </w:rPr>
              <w:t xml:space="preserve">თავისი წარმოებით დანია აკმაყოფილებს  საკუთარ მოთხოვნილბებს   მეცხოველეობის  საკვებზე , მარცვლეულზე.   წამყვანი დაგრია  მეცხოველეობა. დანია არის კარაქის, ყველის, </w:t>
            </w:r>
            <w:r w:rsidRPr="00750358">
              <w:rPr>
                <w:rFonts w:ascii="Sylfaen" w:hAnsi="Sylfaen" w:cs="Tahoma"/>
                <w:color w:val="5B5648"/>
                <w:sz w:val="22"/>
                <w:szCs w:val="22"/>
                <w:lang w:val="ka-GE"/>
              </w:rPr>
              <w:lastRenderedPageBreak/>
              <w:t xml:space="preserve">ღორის  ხორცის   მსვილი მწარმოებელი მსოფლიო მასშტაბით. </w:t>
            </w:r>
          </w:p>
          <w:p w:rsidR="009E3B15" w:rsidRPr="00750358" w:rsidRDefault="009E3B15" w:rsidP="00750358">
            <w:pPr>
              <w:pStyle w:val="a5"/>
              <w:spacing w:line="276" w:lineRule="auto"/>
              <w:jc w:val="both"/>
              <w:rPr>
                <w:rFonts w:ascii="Sylfaen" w:hAnsi="Sylfaen" w:cs="Tahoma"/>
                <w:color w:val="5B5648"/>
                <w:sz w:val="22"/>
                <w:szCs w:val="22"/>
                <w:lang w:val="ka-GE"/>
              </w:rPr>
            </w:pPr>
            <w:r w:rsidRPr="00750358">
              <w:rPr>
                <w:rFonts w:ascii="Sylfaen" w:hAnsi="Sylfaen" w:cs="Tahoma"/>
                <w:color w:val="5B5648"/>
                <w:sz w:val="22"/>
                <w:szCs w:val="22"/>
                <w:lang w:val="ka-GE"/>
              </w:rPr>
              <w:t xml:space="preserve"> დანიის სოფლის მეურნეობა  ცნობილია მაღალი აგროტექნიკური კულტურით. ფართოდ გამოიყენება მელიორაცია,  რაც აფართოებს და აუმჯობესებს სასოფლო-სამეუნეო მიწებს.   კონკურენტუნარიანობის შენარჩუნებისათვის დანიის ფერმერები ანვითარებენ ძირთადად  სამ დარგს -სახორცე-სარძევე  მეცხოველეობას, მეღორეობასა  და მეფრინველეობას. მეღორეობაში უმთავრეად  იყენებენ  მერძევეობის   ნარჩენებს.</w:t>
            </w:r>
          </w:p>
          <w:p w:rsidR="009E3B15" w:rsidRPr="00750358" w:rsidRDefault="009E3B15" w:rsidP="00750358">
            <w:pPr>
              <w:spacing w:after="0"/>
              <w:jc w:val="both"/>
              <w:rPr>
                <w:rStyle w:val="apple-converted-space"/>
                <w:rFonts w:ascii="Arial" w:eastAsia="Times New Roman" w:hAnsi="Arial" w:cs="Arial"/>
                <w:shd w:val="clear" w:color="auto" w:fill="FFFFFF"/>
                <w:lang w:val="ka-GE"/>
              </w:rPr>
            </w:pPr>
            <w:r w:rsidRPr="00750358">
              <w:rPr>
                <w:rStyle w:val="HTML"/>
                <w:rFonts w:ascii="Arial" w:eastAsia="Times New Roman" w:hAnsi="Arial" w:cs="Arial"/>
                <w:shd w:val="clear" w:color="auto" w:fill="FFFFFF"/>
                <w:lang w:val="ka-GE"/>
              </w:rPr>
              <w:t>denmark.offshore-manual.ru/content/view/.../3/</w:t>
            </w:r>
            <w:r w:rsidRPr="00750358">
              <w:rPr>
                <w:rStyle w:val="apple-converted-space"/>
                <w:rFonts w:ascii="Arial" w:eastAsia="Times New Roman" w:hAnsi="Arial" w:cs="Arial"/>
                <w:shd w:val="clear" w:color="auto" w:fill="FFFFFF"/>
                <w:lang w:val="ka-GE"/>
              </w:rPr>
              <w:t> </w:t>
            </w:r>
          </w:p>
          <w:p w:rsidR="009E3B15" w:rsidRPr="00750358" w:rsidRDefault="009E3B15" w:rsidP="00750358">
            <w:pPr>
              <w:spacing w:after="0"/>
              <w:jc w:val="both"/>
              <w:rPr>
                <w:rFonts w:ascii="Sylfaen" w:eastAsia="Times New Roman" w:hAnsi="Sylfaen" w:cs="Sylfaen"/>
                <w:lang w:val="ka-GE"/>
              </w:rPr>
            </w:pP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აშკარაა, რომ    ევროპისა და   მსოფლიოს  განვითარებული  ქვეყნები   იდუსტრიისა და აგრარული სექტორის  შეწონასწოერებული განვითარების  მაგალითია. მათ  შორის  არ შეიძლება  ვიპოვოთ ქვეყანა, რომელიც  განუხრელ ყურადღებას არ აქცევდეს  აგრარული წარმოების განვითარებას, ამას არ ახმარდეს თავის ბუნებრივ პირობებსა და  სხვა შესაძლენლობებს,  რესურსებს  მაქსიმალურად  არ იყენებდეს ამ მიზნით, განსაკუთრებულ   ზრუვას არ იჩენდეს   ქვეყნის სასურსათო უსაფრთხოებაზე. პირველ რიგში ეს ხდება საკუთარი  შესაძლებლობების  რეალიზაციით.  სწორედ ეს არის  ამ ქვეყნებში ცხოვრების მაღალი დონის ერთ-ერთი პირობა.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სოფლის მეურნეობის განვითარების  ახალი პოლიტიკის  წარმატების   ნიმუშია  ჩინეთი.  ადრინდელი მახინჯი აგრარული და საერთოდ ეკონომიკური პოლიტიკის  ტრანსფორმაციის  შედეგად  იქ ძირეულად შეიცვალა მიდგომა სოფლის მეურნეობისადმი, ისევე როგორც მთელი ეკონომიკისა და საზოგადოებრივი ცხოვრებისადმი. ამან    არნახული წარმატებები მოუტანა  ქვეყანას. თუმცა  ჩამორჩენა ჯერ კიდევ არაა დაძლეული, მაგრამ ქვეყანა  დგას  დიდი რადიკალური ცვლილებების წინაშე.  ამის შეხახებ ზოგი რამ ქვემოთ (იხ.  ჩანართი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9E3B15" w:rsidRPr="00750358" w:rsidTr="00750358">
        <w:tc>
          <w:tcPr>
            <w:tcW w:w="883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i/>
                <w:lang w:val="ka-GE"/>
              </w:rPr>
            </w:pPr>
            <w:r w:rsidRPr="00750358">
              <w:rPr>
                <w:rFonts w:ascii="Sylfaen" w:eastAsia="Times New Roman" w:hAnsi="Sylfaen" w:cs="Sylfaen"/>
                <w:i/>
                <w:lang w:val="ka-GE"/>
              </w:rPr>
              <w:t>ჩანართი 5</w:t>
            </w:r>
          </w:p>
          <w:p w:rsidR="009E3B15" w:rsidRPr="00750358" w:rsidRDefault="009E3B15" w:rsidP="00750358">
            <w:pPr>
              <w:pStyle w:val="3"/>
              <w:spacing w:after="0" w:afterAutospacing="0" w:line="276" w:lineRule="auto"/>
              <w:jc w:val="both"/>
              <w:rPr>
                <w:rFonts w:ascii="Sylfaen" w:hAnsi="Sylfaen" w:cs="Arial"/>
                <w:b w:val="0"/>
                <w:bCs w:val="0"/>
                <w:color w:val="222222"/>
                <w:sz w:val="22"/>
                <w:szCs w:val="22"/>
                <w:lang w:val="ka-GE"/>
              </w:rPr>
            </w:pPr>
            <w:r w:rsidRPr="00750358">
              <w:rPr>
                <w:rFonts w:ascii="Sylfaen" w:hAnsi="Sylfaen" w:cs="Arial"/>
                <w:b w:val="0"/>
                <w:bCs w:val="0"/>
                <w:color w:val="222222"/>
                <w:sz w:val="22"/>
                <w:szCs w:val="22"/>
                <w:lang w:val="ka-GE"/>
              </w:rPr>
              <w:t>ჩინეთს  მეოცე  საუკუნის დასასრულს 100  მლნ  ჰა  სახნავ-სათესი  მიწები ჰქონდა. არაიშვიათად ერთიდაიგივე დამუშავებული  მიწიდან იღებენ  წელიწადში  ორ, სამ და მეტ მოსავალს. მდინარე იანძის  აუზში ორი მოსავალი მოჰყავთ წელიწადში. ჩინეთის სამხრეთ     რაიონებში  ძირითადი კულტურების სამ და ბოსტნეულის  ხუთ მოსავალსაც იღებენ. ქვეყნის ტერიტორიაზე  მოჰყავთ  50 სახეობის  მინდვრის კულტურები და  80 სახეობის  ბოსტნეული, 60 სახეობის  მებაღეობის კულტურები.</w:t>
            </w:r>
          </w:p>
          <w:p w:rsidR="009E3B15" w:rsidRPr="00750358" w:rsidRDefault="009E3B15" w:rsidP="00750358">
            <w:pPr>
              <w:pStyle w:val="3"/>
              <w:spacing w:after="0" w:afterAutospacing="0" w:line="276" w:lineRule="auto"/>
              <w:jc w:val="both"/>
              <w:rPr>
                <w:rFonts w:ascii="Sylfaen" w:hAnsi="Sylfaen" w:cs="Arial"/>
                <w:b w:val="0"/>
                <w:bCs w:val="0"/>
                <w:color w:val="222222"/>
                <w:sz w:val="22"/>
                <w:szCs w:val="22"/>
                <w:lang w:val="ka-GE"/>
              </w:rPr>
            </w:pPr>
            <w:r w:rsidRPr="00750358">
              <w:rPr>
                <w:rFonts w:ascii="Sylfaen" w:hAnsi="Sylfaen"/>
                <w:b w:val="0"/>
                <w:color w:val="373737"/>
                <w:sz w:val="22"/>
                <w:szCs w:val="22"/>
                <w:lang w:val="ka-GE"/>
              </w:rPr>
              <w:t xml:space="preserve">        სოფლის მეურნეობის   წამყვანი დარგია  მემცენარეობა.  ირწყვება ფართობების 50 %.</w:t>
            </w:r>
          </w:p>
          <w:p w:rsidR="009E3B15" w:rsidRPr="00750358" w:rsidRDefault="009E3B15" w:rsidP="00750358">
            <w:pPr>
              <w:pStyle w:val="a5"/>
              <w:spacing w:after="0" w:afterAutospacing="0" w:line="276" w:lineRule="auto"/>
              <w:jc w:val="both"/>
              <w:rPr>
                <w:rFonts w:ascii="Sylfaen" w:hAnsi="Sylfaen"/>
                <w:color w:val="373737"/>
                <w:sz w:val="22"/>
                <w:szCs w:val="22"/>
                <w:lang w:val="ka-GE"/>
              </w:rPr>
            </w:pPr>
            <w:r w:rsidRPr="00750358">
              <w:rPr>
                <w:rFonts w:ascii="Sylfaen" w:hAnsi="Sylfaen"/>
                <w:color w:val="373737"/>
                <w:sz w:val="22"/>
                <w:szCs w:val="22"/>
                <w:lang w:val="ka-GE"/>
              </w:rPr>
              <w:t xml:space="preserve">        ძირთადი მარცვლეული კულტურაა ბრინჯი, შემდეგ ხორბალი, სინინდი, ქერი  და </w:t>
            </w:r>
            <w:r w:rsidRPr="00750358">
              <w:rPr>
                <w:rFonts w:ascii="Sylfaen" w:hAnsi="Sylfaen"/>
                <w:color w:val="373737"/>
                <w:sz w:val="22"/>
                <w:szCs w:val="22"/>
                <w:lang w:val="ka-GE"/>
              </w:rPr>
              <w:lastRenderedPageBreak/>
              <w:t>სხვ. ძირითადი ზეთოვანი კულტურა კი არახისია. პარკოსანთა შორის დიდ ადგილს იჭერს  სოიო, ცერცვი,  საკვები  პასრკოსნები. სოიოს 1200 ჯიშია გამოყვანილი.</w:t>
            </w:r>
          </w:p>
          <w:p w:rsidR="009E3B15" w:rsidRPr="00750358" w:rsidRDefault="009E3B15" w:rsidP="00750358">
            <w:pPr>
              <w:pStyle w:val="a5"/>
              <w:spacing w:after="0" w:afterAutospacing="0" w:line="276" w:lineRule="auto"/>
              <w:jc w:val="both"/>
              <w:rPr>
                <w:rFonts w:ascii="Sylfaen" w:hAnsi="Sylfaen"/>
                <w:color w:val="373737"/>
                <w:sz w:val="22"/>
                <w:szCs w:val="22"/>
                <w:lang w:val="ka-GE"/>
              </w:rPr>
            </w:pPr>
            <w:r w:rsidRPr="00750358">
              <w:rPr>
                <w:rFonts w:ascii="Sylfaen" w:hAnsi="Sylfaen"/>
                <w:color w:val="373737"/>
                <w:sz w:val="22"/>
                <w:szCs w:val="22"/>
                <w:lang w:val="ka-GE"/>
              </w:rPr>
              <w:t xml:space="preserve">      დიდი ადგილი უჭირავს კარტოფილს და სხვა ძირხნაყფებს.</w:t>
            </w:r>
          </w:p>
          <w:p w:rsidR="009E3B15" w:rsidRPr="00750358" w:rsidRDefault="009E3B15" w:rsidP="00750358">
            <w:pPr>
              <w:pStyle w:val="a5"/>
              <w:spacing w:after="0" w:afterAutospacing="0" w:line="276" w:lineRule="auto"/>
              <w:jc w:val="both"/>
              <w:rPr>
                <w:rFonts w:ascii="Sylfaen" w:hAnsi="Sylfaen"/>
                <w:color w:val="373737"/>
                <w:sz w:val="22"/>
                <w:szCs w:val="22"/>
                <w:lang w:val="ka-GE"/>
              </w:rPr>
            </w:pPr>
            <w:r w:rsidRPr="00750358">
              <w:rPr>
                <w:rFonts w:ascii="Sylfaen" w:hAnsi="Sylfaen"/>
                <w:color w:val="373737"/>
                <w:sz w:val="22"/>
                <w:szCs w:val="22"/>
                <w:lang w:val="ka-GE"/>
              </w:rPr>
              <w:t xml:space="preserve">    ტექნიკური კულტურებიდან  მოჰყავთ  ბამბა,შაქრის ლერწამი, ჩაი, შაქრის ჭარხალი.</w:t>
            </w:r>
          </w:p>
          <w:p w:rsidR="009E3B15" w:rsidRPr="00750358" w:rsidRDefault="009E3B15" w:rsidP="00750358">
            <w:pPr>
              <w:pStyle w:val="a5"/>
              <w:spacing w:after="0" w:afterAutospacing="0" w:line="276" w:lineRule="auto"/>
              <w:jc w:val="both"/>
              <w:rPr>
                <w:rFonts w:ascii="Sylfaen" w:hAnsi="Sylfaen"/>
                <w:color w:val="373737"/>
                <w:sz w:val="22"/>
                <w:szCs w:val="22"/>
                <w:lang w:val="ka-GE"/>
              </w:rPr>
            </w:pPr>
            <w:r w:rsidRPr="00750358">
              <w:rPr>
                <w:rFonts w:ascii="Sylfaen" w:hAnsi="Sylfaen"/>
                <w:color w:val="373737"/>
                <w:sz w:val="22"/>
                <w:szCs w:val="22"/>
                <w:lang w:val="ka-GE"/>
              </w:rPr>
              <w:t>მეცხოველეობა  ჩამორჩენილი დარგია. მისი წილი სოფლის მეურნეობის პროდუქციაში შეადგენს  20%-ს. ჩინეთზე მოდის მსოფლიოში  ღორის   სულადობის   40% (ღორის ხორცის წარმოების 90 %),  ცხვრებისა და თხების -10%,  მსხვილეხა რქოსანი საქონლის -5 %.  მეცხოველეობის პროდუქციის  სულადობრივი წარმოების მიხედვით, ჩინეთი ბევრად ჩამორჩება განვითარებულ ქვეყნებს.  მერძევე საქონელი  მოშენებულია ქალაქების გარეუბნების ფერმებში.  მეფრინველეობა  დინამიურად განვითარებადი დარგია. იგი თავმოყრილია ძირითადად  საგარეუბნო ზონაში.</w:t>
            </w:r>
          </w:p>
          <w:p w:rsidR="009E3B15" w:rsidRPr="00750358" w:rsidRDefault="009E3B15" w:rsidP="00750358">
            <w:pPr>
              <w:pStyle w:val="a5"/>
              <w:spacing w:after="0" w:afterAutospacing="0" w:line="276" w:lineRule="auto"/>
              <w:jc w:val="both"/>
              <w:rPr>
                <w:rFonts w:ascii="Sylfaen" w:hAnsi="Sylfaen"/>
                <w:color w:val="373737"/>
                <w:sz w:val="22"/>
                <w:szCs w:val="22"/>
                <w:lang w:val="ka-GE"/>
              </w:rPr>
            </w:pPr>
            <w:r w:rsidRPr="00750358">
              <w:rPr>
                <w:rFonts w:ascii="Sylfaen" w:hAnsi="Sylfaen"/>
                <w:color w:val="373737"/>
                <w:sz w:val="22"/>
                <w:szCs w:val="22"/>
                <w:lang w:val="ka-GE"/>
              </w:rPr>
              <w:t xml:space="preserve">        მოშენებული  ჰყაავთ ასევე  მუშა პირუტყვი - ხარები,  ცხენები,   ვირები, აქლემები და სხვ. </w:t>
            </w:r>
          </w:p>
          <w:p w:rsidR="009E3B15" w:rsidRPr="00750358" w:rsidRDefault="009E3B15" w:rsidP="00750358">
            <w:pPr>
              <w:pStyle w:val="a5"/>
              <w:spacing w:after="0" w:afterAutospacing="0" w:line="276" w:lineRule="auto"/>
              <w:jc w:val="both"/>
              <w:rPr>
                <w:rFonts w:ascii="Sylfaen" w:hAnsi="Sylfaen"/>
                <w:color w:val="373737"/>
                <w:sz w:val="22"/>
                <w:szCs w:val="22"/>
                <w:lang w:val="ka-GE"/>
              </w:rPr>
            </w:pPr>
            <w:r w:rsidRPr="00750358">
              <w:rPr>
                <w:rFonts w:ascii="Sylfaen" w:hAnsi="Sylfaen"/>
                <w:color w:val="373737"/>
                <w:sz w:val="22"/>
                <w:szCs w:val="22"/>
                <w:lang w:val="ka-GE"/>
              </w:rPr>
              <w:t xml:space="preserve">      მნიშვნელოვნად განვითრებული დარგებია  მეფუტკრეობა და მეაბრეშუმეობა.  თაფლის ექსპორტით ჩინეთს  მეორე ადგილი უკავია მსოფლიოში (იძლევა  მსოფლიო ექსპორტის 1/3)</w:t>
            </w:r>
          </w:p>
          <w:p w:rsidR="009E3B15" w:rsidRPr="00750358" w:rsidRDefault="009E3B15" w:rsidP="00750358">
            <w:pPr>
              <w:spacing w:after="0"/>
              <w:jc w:val="both"/>
              <w:rPr>
                <w:rFonts w:ascii="Sylfaen" w:eastAsia="Times New Roman" w:hAnsi="Sylfaen" w:cs="Sylfaen"/>
                <w:lang w:val="ka-GE"/>
              </w:rPr>
            </w:pPr>
            <w:r w:rsidRPr="00750358">
              <w:rPr>
                <w:rFonts w:ascii="Arial" w:eastAsia="Times New Roman" w:hAnsi="Arial" w:cs="Arial"/>
                <w:lang w:val="ka-GE"/>
              </w:rPr>
              <w:t>fb.ru/article/2581/selskoe-hozyaystvo-kitaya</w:t>
            </w:r>
            <w:r w:rsidRPr="00750358">
              <w:rPr>
                <w:rFonts w:ascii="Arial" w:eastAsia="Times New Roman" w:hAnsi="Arial" w:cs="Arial"/>
                <w:color w:val="666666"/>
                <w:lang w:val="ka-GE"/>
              </w:rPr>
              <w:t> - </w:t>
            </w:r>
          </w:p>
          <w:p w:rsidR="009E3B15" w:rsidRPr="00750358" w:rsidRDefault="009E3B15" w:rsidP="00750358">
            <w:pPr>
              <w:spacing w:after="0"/>
              <w:jc w:val="both"/>
              <w:rPr>
                <w:rFonts w:ascii="Sylfaen" w:eastAsia="Times New Roman" w:hAnsi="Sylfaen" w:cs="Sylfaen"/>
                <w:lang w:val="ka-GE"/>
              </w:rPr>
            </w:pP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სულ სხვა მდგომარეობაა  მსოფლიოს ბევრ ქვეყანაში, მაგალითად, აფრიკის ქვეყნების  სოფლის მეურნეობის სურათი შეიძლება  შემდეგი   ნიშნებით  წარმოვიდგინოთ.</w:t>
      </w:r>
    </w:p>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lang w:val="ka-GE"/>
        </w:rPr>
        <w:t xml:space="preserve">          აფრიკის  სოფლის მეურნეობისათვის  დამახასიათებელია   განვითარების უკიდურესად   დაბალი დონე. აქ  120  მლნ  თოხი წარმოადგენს  ძირითად  შრომის იარაღს. სოფლის მეურნეობა უმთავრესად დაფუძნებულია მეურნეობრიობის არქაულ  ტიპზე და ჩამორჩენილ აგროტექნიკაზე. ფართოდაა გავრცელებული  დაბალპროდუქტიული  მემცენარეობა და  მომთაბარე   მეცხოველეობა. კლიმატური პირობები არახელსაყრელია. მაგალითად, ეთიოპიაში 1968-1974 წწ. არც ერთხელ წვიმა არ ყოფილა. სახელის  (</w:t>
      </w:r>
      <w:r w:rsidRPr="00750358">
        <w:rPr>
          <w:rFonts w:ascii="Sylfaen" w:hAnsi="Sylfaen" w:cs="Arial"/>
          <w:shd w:val="clear" w:color="auto" w:fill="FFFFFF"/>
        </w:rPr>
        <w:t>sachel)</w:t>
      </w:r>
      <w:r w:rsidRPr="00750358">
        <w:rPr>
          <w:rFonts w:ascii="Sylfaen" w:hAnsi="Sylfaen" w:cs="Arial"/>
          <w:shd w:val="clear" w:color="auto" w:fill="FFFFFF"/>
          <w:lang w:val="ka-GE"/>
        </w:rPr>
        <w:t>) ზონა  გამომწვარ მიწად იქცა.  გვალვებმა ადამიანთა მილიონების სიცოცხლე   შეიწირა, განადგურდა  შინაური ცხოველები.</w:t>
      </w:r>
    </w:p>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lang w:val="ka-GE"/>
        </w:rPr>
        <w:t xml:space="preserve">        მსოფლიოს   აგრარული წარმოების  ზრდის მთავარი ფაქტორი  ამჟამად  არის და მომავალში იქნება  ინტენსიური  ტიპის  კვლავწარმოება - პროდუქციის ზრდა  მოსავლიანობისა და  პროდუქტიულობის გადიდების  საფუძველზე, რამდენადაც ძირითადი  წარმოების</w:t>
      </w:r>
      <w:r w:rsidRPr="00750358">
        <w:rPr>
          <w:rFonts w:ascii="Sylfaen" w:hAnsi="Sylfaen" w:cs="Arial"/>
          <w:color w:val="009933"/>
          <w:shd w:val="clear" w:color="auto" w:fill="FFFFFF"/>
          <w:lang w:val="ka-GE"/>
        </w:rPr>
        <w:t xml:space="preserve"> </w:t>
      </w:r>
      <w:r w:rsidRPr="00750358">
        <w:rPr>
          <w:rFonts w:ascii="Sylfaen" w:hAnsi="Sylfaen" w:cs="Arial"/>
          <w:shd w:val="clear" w:color="auto" w:fill="FFFFFF"/>
          <w:lang w:val="ka-GE"/>
        </w:rPr>
        <w:t xml:space="preserve">საშუალება - მიწის ფართობები შეზღუდულია და მთლიანობაში მცირდება კიდეც  მიწის სხვა მიზნებისათვის - </w:t>
      </w:r>
      <w:r w:rsidRPr="00750358">
        <w:rPr>
          <w:rFonts w:ascii="Sylfaen" w:hAnsi="Sylfaen" w:cs="Arial"/>
          <w:shd w:val="clear" w:color="auto" w:fill="FFFFFF"/>
          <w:lang w:val="ka-GE"/>
        </w:rPr>
        <w:lastRenderedPageBreak/>
        <w:t xml:space="preserve">ქალაქმშენებლობა, სატრანსპორტო კომუნიკაციების  მშენებლობა და სხვ. გამოყენების შედეგად.  მსოფლიოში სასოფლო - სამეურნეო  სავარგულების   20 % დეგრადირებულია  და დეგრადაციის პროცესი გრძელდება.  ვარაუდობენ, რომ სასოფლო-სამეურნეო მიწის  ფართობი ერთ მცხოვრებზე  მსოფლიოში 2050 წლისათვის შემცირდება 0,5 ჰა-მდე  2000 წლის 0,82   ჰა -დან   და 2008 წლის       0, 73  ჰა-დან.  ეს  ნიშნავს  პირველ რიგში ტექნიკური და ენერგოარჭურვილობის  ზრდაზე, მოწინავე ტექნოლოგიების გამოყენებაზე გადასვლს აუცილებლობას.  ამ მხრივ დღეისათვის   მსოფლიოს სხვადასხვა  ნაწილში და ქვეყანაში სხვადასხვა  მდგომარეობაა.   მთელ აფრიკაში  ტრაქტორების  პარკი ამასწინათ  მხოლოდ  500 ათასამდე  შეადგენდა. ყოველ 1000 ჰა სახნავ-სათეს  მიწაზე  ერთი ტრაქტორი მოდიოდა.  ლათინურ ამერიკაში -5 ,  მაშინ როცა   იაპონიაში  1000   ჰა- ზე  510 ტრაქტორი მოდის,  ევროპის ქვეყნებში - 36 ტრაქტორი, ა შშ -ში  1 ტრაქტორი  მოდის  28 ჰა-ზე (ტრქტორების სიმძლავრე სხვადსხვაა), </w:t>
      </w:r>
    </w:p>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lang w:val="ka-GE"/>
        </w:rPr>
        <w:t xml:space="preserve">    მანქანა-ტრაქტორების  პარკი რიგ ქვეყნებში   სწრაფად იზრდება.  ბოლო 25 წლის მანძილზე  მსოფლიოში ის 2/3 -ით  გაიზარდა და 26 მლნ  ერთეულს მიაღწია (საბოსტნე  ტრაქტორების გარეშე). ამერიკაზე მოდის 4,8 მლნ ერთეული, იაპონიაზე - 2,2 მლნ.  ევროპაში თავმოყრილია  ტრაქტორებისა და სასოფლო-სამეურნეო მანქანების მსოფლიო  პარკის 1/3 . განსაკუთრებით შთამბეჭდავია  მანქანა-ტრაქტორების  რაოდენობის  ზრდა ჩინეთსა და ინდოეთში - 7-ჯერ მეოცე საუკუნის  ბოლო 25 წლის მანძილზე.    ხაზი უნდა გაესვას  სასოფლო-სამეურნეო  ტექნიკის  ხარისხობრივ სრულყოფას,  ტექნიკურ-ეკონომიკური მაჩვენებლების  გაუმჯობესებას.  თანამედროვე სასოფლო-სამეურნეო ტექნიკა  აღჭურვილია  ეგმ-თი, ეკონომიურია წინამორბედებთან შედარებით, კომფორტაბელურია და სხვ.  განვითარებულ ქვეყნებში ტრაქტორებით მუშავდება   სახნავი მიწების 4/5, განვითარებად ქვეყნებში მხოლოდ 1/ 5.  მუშა პირუტყვის დახმარებით კი შესაბამისად  1/10 და  1/2.  ხელით მუშავდება პირველში  1/20  , მეორეში   -1/4.     ( ფაო-ს მონაცემები)</w:t>
      </w:r>
    </w:p>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lang w:val="ka-GE"/>
        </w:rPr>
        <w:t xml:space="preserve">         სოფლის მეურნეობის განვითარების, დარგში მწარმოებლუობის (მემცეარეობაში მოსავლიანობისა და მეცხოველეობის  პროდუქტიულობის)  დონე, მათი განსხვავება  ქვეყნებშ შორის    პირდაპირ  კავშირშია  მატერიალურ -ტექნიკურ  ბაზასთან და მთავრესად  იმით აიხსნება (ცხადია, მნისვნელოვანი გავლენა ბუნებრივ პირობებსაც აქვს). სასოფლო-სამეურნეო ტრაქტორების  მსოფლიო პარკისა და მისი  გაფართოების  შესახებ შეიძლება  შემდეგი მომაცმებით ვომსჯელოთ  (ცხრილი 20 ).</w:t>
      </w:r>
    </w:p>
    <w:p w:rsidR="009E3B15" w:rsidRPr="00750358" w:rsidRDefault="009E3B15" w:rsidP="00750358">
      <w:pPr>
        <w:spacing w:after="0"/>
        <w:jc w:val="both"/>
        <w:rPr>
          <w:rFonts w:ascii="Sylfaen" w:hAnsi="Sylfaen" w:cs="Arial"/>
          <w:shd w:val="clear" w:color="auto" w:fill="FFFFFF"/>
        </w:rPr>
      </w:pPr>
      <w:r w:rsidRPr="00750358">
        <w:rPr>
          <w:rFonts w:ascii="Sylfaen" w:hAnsi="Sylfaen" w:cs="Arial"/>
          <w:shd w:val="clear" w:color="auto" w:fill="FFFFFF"/>
          <w:lang w:val="ka-GE"/>
        </w:rPr>
        <w:t xml:space="preserve">                                                                                                                ცხრილი 20 </w:t>
      </w:r>
    </w:p>
    <w:p w:rsidR="009E3B15" w:rsidRPr="00750358" w:rsidRDefault="009E3B15" w:rsidP="00750358">
      <w:pPr>
        <w:spacing w:after="0"/>
        <w:jc w:val="both"/>
        <w:rPr>
          <w:rFonts w:ascii="Sylfaen" w:hAnsi="Sylfaen" w:cs="Arial"/>
          <w:shd w:val="clear" w:color="auto" w:fill="FFFFFF"/>
          <w:lang w:val="ka-GE"/>
        </w:rPr>
      </w:pPr>
      <w:r w:rsidRPr="00750358">
        <w:rPr>
          <w:rFonts w:ascii="Sylfaen" w:hAnsi="Sylfaen" w:cs="Arial"/>
          <w:shd w:val="clear" w:color="auto" w:fill="FFFFFF"/>
        </w:rPr>
        <w:t xml:space="preserve">                          </w:t>
      </w:r>
      <w:r w:rsidRPr="00750358">
        <w:rPr>
          <w:rFonts w:ascii="Sylfaen" w:hAnsi="Sylfaen" w:cs="Arial"/>
          <w:shd w:val="clear" w:color="auto" w:fill="FFFFFF"/>
          <w:lang w:val="ka-GE"/>
        </w:rPr>
        <w:t>ტრაქტორებისა მოსავლის ასარები კომბაინების  რაოდენობა</w:t>
      </w:r>
    </w:p>
    <w:p w:rsidR="009E3B15" w:rsidRPr="00750358" w:rsidRDefault="009E3B15" w:rsidP="00750358">
      <w:pPr>
        <w:spacing w:after="0"/>
        <w:jc w:val="both"/>
        <w:rPr>
          <w:rFonts w:ascii="Sylfaen" w:hAnsi="Sylfaen" w:cs="Arial"/>
          <w:shd w:val="clear" w:color="auto" w:fill="FFFFFF"/>
          <w:lang w:val="ka-GE"/>
        </w:rPr>
      </w:pPr>
      <w:r w:rsidRPr="00750358">
        <w:rPr>
          <w:rFonts w:ascii="Sylfaen" w:hAnsi="Sylfaen" w:cs="Arial"/>
          <w:shd w:val="clear" w:color="auto" w:fill="FFFFFF"/>
        </w:rPr>
        <w:t xml:space="preserve">                                               </w:t>
      </w:r>
      <w:r w:rsidRPr="00750358">
        <w:rPr>
          <w:rFonts w:ascii="Sylfaen" w:hAnsi="Sylfaen" w:cs="Arial"/>
          <w:shd w:val="clear" w:color="auto" w:fill="FFFFFF"/>
          <w:lang w:val="ka-GE"/>
        </w:rPr>
        <w:t>მსოფლიოში და  მის რეგიონებში</w:t>
      </w:r>
    </w:p>
    <w:p w:rsidR="009E3B15" w:rsidRPr="00750358" w:rsidRDefault="009E3B15" w:rsidP="00750358">
      <w:pPr>
        <w:spacing w:after="0"/>
        <w:jc w:val="both"/>
        <w:rPr>
          <w:rFonts w:ascii="Sylfaen" w:hAnsi="Sylfaen" w:cs="Arial"/>
          <w:shd w:val="clear" w:color="auto" w:fill="FFFFFF"/>
          <w:lang w:val="ka-GE"/>
        </w:rPr>
      </w:pPr>
      <w:r w:rsidRPr="00750358">
        <w:rPr>
          <w:rFonts w:ascii="Sylfaen" w:hAnsi="Sylfaen" w:cs="Arial"/>
          <w:shd w:val="clear" w:color="auto" w:fill="FFFFFF"/>
          <w:lang w:val="ka-GE"/>
        </w:rPr>
        <w:t xml:space="preserve">                                                               მლნ.  ერთეული</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260"/>
        <w:gridCol w:w="1170"/>
        <w:gridCol w:w="900"/>
        <w:gridCol w:w="900"/>
        <w:gridCol w:w="900"/>
        <w:gridCol w:w="900"/>
        <w:gridCol w:w="900"/>
      </w:tblGrid>
      <w:tr w:rsidR="009E3B15" w:rsidRPr="00750358" w:rsidTr="00750358">
        <w:tc>
          <w:tcPr>
            <w:tcW w:w="3078"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რეგიონები</w:t>
            </w:r>
          </w:p>
          <w:p w:rsidR="009E3B15" w:rsidRPr="00750358" w:rsidRDefault="009E3B15" w:rsidP="00750358">
            <w:pPr>
              <w:spacing w:after="0"/>
              <w:jc w:val="both"/>
              <w:rPr>
                <w:rFonts w:ascii="Sylfaen" w:eastAsia="Times New Roman" w:hAnsi="Sylfaen" w:cs="Arial"/>
                <w:shd w:val="clear" w:color="auto" w:fill="FFFFFF"/>
                <w:lang w:val="ka-GE"/>
              </w:rPr>
            </w:pPr>
          </w:p>
        </w:tc>
        <w:tc>
          <w:tcPr>
            <w:tcW w:w="126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lang w:val="ka-GE"/>
              </w:rPr>
            </w:pPr>
            <w:r w:rsidRPr="00750358">
              <w:rPr>
                <w:rFonts w:ascii="Sylfaen" w:eastAsia="Times New Roman" w:hAnsi="Sylfaen" w:cs="Arial"/>
                <w:lang w:val="ka-GE"/>
              </w:rPr>
              <w:t>1960</w:t>
            </w:r>
          </w:p>
        </w:tc>
        <w:tc>
          <w:tcPr>
            <w:tcW w:w="117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lang w:val="ka-GE"/>
              </w:rPr>
            </w:pPr>
            <w:r w:rsidRPr="00750358">
              <w:rPr>
                <w:rFonts w:ascii="Sylfaen" w:eastAsia="Times New Roman" w:hAnsi="Sylfaen" w:cs="Arial"/>
                <w:lang w:val="ka-GE"/>
              </w:rPr>
              <w:t>1970</w:t>
            </w:r>
          </w:p>
        </w:tc>
        <w:tc>
          <w:tcPr>
            <w:tcW w:w="90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lang w:val="ka-GE"/>
              </w:rPr>
            </w:pPr>
            <w:r w:rsidRPr="00750358">
              <w:rPr>
                <w:rFonts w:ascii="Sylfaen" w:eastAsia="Times New Roman" w:hAnsi="Sylfaen" w:cs="Arial"/>
                <w:lang w:val="ka-GE"/>
              </w:rPr>
              <w:t>1980</w:t>
            </w:r>
          </w:p>
        </w:tc>
        <w:tc>
          <w:tcPr>
            <w:tcW w:w="90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lang w:val="ka-GE"/>
              </w:rPr>
            </w:pPr>
            <w:r w:rsidRPr="00750358">
              <w:rPr>
                <w:rFonts w:ascii="Sylfaen" w:eastAsia="Times New Roman" w:hAnsi="Sylfaen" w:cs="Arial"/>
                <w:lang w:val="ka-GE"/>
              </w:rPr>
              <w:t>1990</w:t>
            </w:r>
          </w:p>
        </w:tc>
        <w:tc>
          <w:tcPr>
            <w:tcW w:w="90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lang w:val="ka-GE"/>
              </w:rPr>
            </w:pPr>
            <w:r w:rsidRPr="00750358">
              <w:rPr>
                <w:rFonts w:ascii="Sylfaen" w:eastAsia="Times New Roman" w:hAnsi="Sylfaen" w:cs="Arial"/>
                <w:lang w:val="ka-GE"/>
              </w:rPr>
              <w:t>2000</w:t>
            </w:r>
          </w:p>
        </w:tc>
        <w:tc>
          <w:tcPr>
            <w:tcW w:w="90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2003</w:t>
            </w:r>
          </w:p>
        </w:tc>
        <w:tc>
          <w:tcPr>
            <w:tcW w:w="90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2006</w:t>
            </w:r>
          </w:p>
        </w:tc>
      </w:tr>
      <w:tr w:rsidR="009E3B15" w:rsidRPr="00750358" w:rsidTr="00750358">
        <w:tc>
          <w:tcPr>
            <w:tcW w:w="3078" w:type="dxa"/>
          </w:tcPr>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shd w:val="clear" w:color="auto" w:fill="FFFFFF"/>
                <w:lang w:val="ka-GE"/>
              </w:rPr>
              <w:lastRenderedPageBreak/>
              <w:t xml:space="preserve">   </w:t>
            </w:r>
            <w:r w:rsidRPr="00750358">
              <w:rPr>
                <w:rFonts w:ascii="Sylfaen" w:eastAsia="Times New Roman" w:hAnsi="Sylfaen" w:cs="Arial"/>
                <w:b/>
                <w:shd w:val="clear" w:color="auto" w:fill="FFFFFF"/>
                <w:lang w:val="ka-GE"/>
              </w:rPr>
              <w:t>ტრაქტორები</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აფრიკა</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აზია</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ევროპა</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ჩრდ,ილოეთი  ამერიკა </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ოკეანეთი</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ოკეანეთი სამხრეთი </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მსოფლიო</w:t>
            </w:r>
          </w:p>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shd w:val="clear" w:color="auto" w:fill="FFFFFF"/>
                <w:lang w:val="ka-GE"/>
              </w:rPr>
              <w:t xml:space="preserve"> </w:t>
            </w:r>
            <w:r w:rsidRPr="00750358">
              <w:rPr>
                <w:rFonts w:ascii="Sylfaen" w:eastAsia="Times New Roman" w:hAnsi="Sylfaen" w:cs="Arial"/>
                <w:b/>
                <w:shd w:val="clear" w:color="auto" w:fill="FFFFFF"/>
                <w:lang w:val="ka-GE"/>
              </w:rPr>
              <w:t>მოსავლის ასაღები კომბაინები</w:t>
            </w:r>
          </w:p>
          <w:p w:rsidR="009E3B15" w:rsidRPr="00750358" w:rsidRDefault="009E3B15" w:rsidP="00750358">
            <w:pPr>
              <w:spacing w:after="0"/>
              <w:jc w:val="both"/>
              <w:rPr>
                <w:rFonts w:ascii="Sylfaen" w:eastAsia="Times New Roman" w:hAnsi="Sylfaen" w:cs="Arial"/>
                <w:shd w:val="clear" w:color="auto" w:fill="FFFFFF"/>
                <w:lang w:val="ka-GE"/>
              </w:rPr>
            </w:pPr>
          </w:p>
        </w:tc>
        <w:tc>
          <w:tcPr>
            <w:tcW w:w="126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0,23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0,20</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4,91</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5,24</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0,35</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0,30</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11,32</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2,23</w:t>
            </w:r>
          </w:p>
        </w:tc>
        <w:tc>
          <w:tcPr>
            <w:tcW w:w="117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0,33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0,78</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8,05</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5,87</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0 ,43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0,47</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16,10</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2,61</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w:t>
            </w:r>
          </w:p>
        </w:tc>
        <w:tc>
          <w:tcPr>
            <w:tcW w:w="90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0,44</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3,47</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11,11</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5,38</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0,43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0,88</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21,93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3,53</w:t>
            </w:r>
          </w:p>
        </w:tc>
        <w:tc>
          <w:tcPr>
            <w:tcW w:w="900" w:type="dxa"/>
          </w:tcPr>
          <w:p w:rsidR="009E3B15" w:rsidRPr="00750358" w:rsidRDefault="009E3B15" w:rsidP="00750358">
            <w:pPr>
              <w:spacing w:after="0"/>
              <w:jc w:val="both"/>
              <w:rPr>
                <w:rFonts w:ascii="Sylfaen" w:eastAsia="Times New Roman" w:hAnsi="Sylfaen" w:cs="Arial"/>
                <w:b/>
                <w:shd w:val="clear" w:color="auto" w:fill="FFFFFF"/>
                <w:lang w:val="ka-GE"/>
              </w:rPr>
            </w:pPr>
          </w:p>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b/>
                <w:shd w:val="clear" w:color="auto" w:fill="FFFFFF"/>
                <w:lang w:val="ka-GE"/>
              </w:rPr>
              <w:t xml:space="preserve">   0 ,53</w:t>
            </w:r>
          </w:p>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b/>
                <w:shd w:val="clear" w:color="auto" w:fill="FFFFFF"/>
                <w:lang w:val="ka-GE"/>
              </w:rPr>
              <w:t xml:space="preserve">   5,59</w:t>
            </w:r>
          </w:p>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b/>
                <w:shd w:val="clear" w:color="auto" w:fill="FFFFFF"/>
                <w:lang w:val="ka-GE"/>
              </w:rPr>
              <w:t xml:space="preserve">  12,96</w:t>
            </w:r>
          </w:p>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b/>
                <w:shd w:val="clear" w:color="auto" w:fill="FFFFFF"/>
                <w:lang w:val="ka-GE"/>
              </w:rPr>
              <w:t xml:space="preserve">  5,35</w:t>
            </w:r>
          </w:p>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b/>
                <w:shd w:val="clear" w:color="auto" w:fill="FFFFFF"/>
                <w:lang w:val="ka-GE"/>
              </w:rPr>
              <w:t xml:space="preserve">   0,40</w:t>
            </w:r>
          </w:p>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b/>
                <w:shd w:val="clear" w:color="auto" w:fill="FFFFFF"/>
                <w:lang w:val="ka-GE"/>
              </w:rPr>
              <w:t xml:space="preserve">    1,19</w:t>
            </w:r>
          </w:p>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b/>
                <w:shd w:val="clear" w:color="auto" w:fill="FFFFFF"/>
                <w:lang w:val="ka-GE"/>
              </w:rPr>
              <w:t xml:space="preserve">   26,45</w:t>
            </w:r>
          </w:p>
          <w:p w:rsidR="009E3B15" w:rsidRPr="00750358" w:rsidRDefault="009E3B15" w:rsidP="00750358">
            <w:pPr>
              <w:spacing w:after="0"/>
              <w:jc w:val="both"/>
              <w:rPr>
                <w:rFonts w:ascii="Sylfaen" w:eastAsia="Times New Roman" w:hAnsi="Sylfaen" w:cs="Arial"/>
                <w:b/>
                <w:shd w:val="clear" w:color="auto" w:fill="FFFFFF"/>
                <w:lang w:val="ka-GE"/>
              </w:rPr>
            </w:pPr>
            <w:r w:rsidRPr="00750358">
              <w:rPr>
                <w:rFonts w:ascii="Sylfaen" w:eastAsia="Times New Roman" w:hAnsi="Sylfaen" w:cs="Arial"/>
                <w:b/>
                <w:shd w:val="clear" w:color="auto" w:fill="FFFFFF"/>
                <w:lang w:val="ka-GE"/>
              </w:rPr>
              <w:t xml:space="preserve">  4,03</w:t>
            </w:r>
          </w:p>
        </w:tc>
        <w:tc>
          <w:tcPr>
            <w:tcW w:w="90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0,54</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7,9</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10,93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5,40</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0,40</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1,32</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26,93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4,17</w:t>
            </w:r>
          </w:p>
        </w:tc>
        <w:tc>
          <w:tcPr>
            <w:tcW w:w="90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0,54</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8,51</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10,83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5,49</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0,40</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1,32</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27,63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4,25</w:t>
            </w:r>
          </w:p>
        </w:tc>
        <w:tc>
          <w:tcPr>
            <w:tcW w:w="90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w:t>
            </w:r>
          </w:p>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lang w:val="ka-GE"/>
              </w:rPr>
            </w:pPr>
          </w:p>
          <w:p w:rsidR="009E3B15" w:rsidRPr="00750358" w:rsidRDefault="009E3B15" w:rsidP="00750358">
            <w:pPr>
              <w:spacing w:after="0"/>
              <w:jc w:val="both"/>
              <w:rPr>
                <w:rFonts w:ascii="Sylfaen" w:eastAsia="Times New Roman" w:hAnsi="Sylfaen" w:cs="Arial"/>
                <w:lang w:val="ka-GE"/>
              </w:rPr>
            </w:pPr>
          </w:p>
          <w:p w:rsidR="009E3B15" w:rsidRPr="00750358" w:rsidRDefault="009E3B15" w:rsidP="00750358">
            <w:pPr>
              <w:spacing w:after="0"/>
              <w:jc w:val="both"/>
              <w:rPr>
                <w:rFonts w:ascii="Sylfaen" w:eastAsia="Times New Roman" w:hAnsi="Sylfaen" w:cs="Arial"/>
                <w:lang w:val="ka-GE"/>
              </w:rPr>
            </w:pPr>
          </w:p>
          <w:p w:rsidR="009E3B15" w:rsidRPr="00750358" w:rsidRDefault="009E3B15" w:rsidP="00750358">
            <w:pPr>
              <w:spacing w:after="0"/>
              <w:jc w:val="both"/>
              <w:rPr>
                <w:rFonts w:ascii="Sylfaen" w:eastAsia="Times New Roman" w:hAnsi="Sylfaen" w:cs="Arial"/>
                <w:lang w:val="ka-GE"/>
              </w:rPr>
            </w:pPr>
          </w:p>
          <w:p w:rsidR="009E3B15" w:rsidRPr="00750358" w:rsidRDefault="009E3B15" w:rsidP="00750358">
            <w:pPr>
              <w:spacing w:after="0"/>
              <w:jc w:val="both"/>
              <w:rPr>
                <w:rFonts w:ascii="Sylfaen" w:eastAsia="Times New Roman" w:hAnsi="Sylfaen" w:cs="Arial"/>
                <w:lang w:val="ka-GE"/>
              </w:rPr>
            </w:pPr>
            <w:r w:rsidRPr="00750358">
              <w:rPr>
                <w:rFonts w:ascii="Sylfaen" w:eastAsia="Times New Roman" w:hAnsi="Sylfaen" w:cs="Arial"/>
                <w:lang w:val="ka-GE"/>
              </w:rPr>
              <w:t xml:space="preserve">   28,1</w:t>
            </w:r>
          </w:p>
          <w:p w:rsidR="009E3B15" w:rsidRPr="00750358" w:rsidRDefault="009E3B15" w:rsidP="00750358">
            <w:pPr>
              <w:spacing w:after="0"/>
              <w:jc w:val="both"/>
              <w:rPr>
                <w:rFonts w:ascii="Sylfaen" w:eastAsia="Times New Roman" w:hAnsi="Sylfaen" w:cs="Arial"/>
                <w:lang w:val="ka-GE"/>
              </w:rPr>
            </w:pPr>
            <w:r w:rsidRPr="00750358">
              <w:rPr>
                <w:rFonts w:ascii="Sylfaen" w:eastAsia="Times New Roman" w:hAnsi="Sylfaen" w:cs="Arial"/>
                <w:lang w:val="ka-GE"/>
              </w:rPr>
              <w:t xml:space="preserve">   4,02</w:t>
            </w:r>
          </w:p>
        </w:tc>
      </w:tr>
    </w:tbl>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lang w:val="ka-GE"/>
        </w:rPr>
        <w:t xml:space="preserve"> წყარო :</w:t>
      </w:r>
      <w:r w:rsidRPr="00750358">
        <w:rPr>
          <w:rFonts w:ascii="Sylfaen" w:hAnsi="Sylfaen" w:cs="Arial"/>
          <w:shd w:val="clear" w:color="auto" w:fill="FFFFFF"/>
        </w:rPr>
        <w:t xml:space="preserve"> FAOSTAT.</w:t>
      </w:r>
    </w:p>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lang w:val="ka-GE"/>
        </w:rPr>
        <w:t xml:space="preserve">        ამ მონაცემებიდან ცანს, რომ სასოფლო-სამეურნეო ტექნიკის ძირითად სახეობათა  რაოდენობა  მსოფლიოში 46 წლის მანძილზე  მნიშვნელოვნად გაიზარდა: ტაქტორებისა   .. - ჯერ, კომბაინებისა  -  თითქმის 2-ჯერ. ტექნიკის ძირითადი ნაწილი თავმოყრლია  ჩრდილოეთ ამერიკასა და ევროპასა და აზიაში. ამ უკანასკნელში ადგილი  ჰქონდა  ტრაქტორების რაოდენობის მკვეთრ ზრდას (42 -ჯერ და მეტად), რაც უმეტესწილად  მოდის ჩინეთსა და ინდოეთზე.  უნდა შევნიშნოთ  ისიც, რომ მაღალგანვითარებულ  ჩრდილოეთ ამერკაში   ტექნიკის   რაოდენობის ზრდა თითქმის არ შეიმჩნევა, რაც აიხსნება  მოთხოვნილების მაღალი გაჯერებით და    არსებული პარკის  გაუმჯობესებული, მაღალმწრმობლური    ტექნიკით შევსებით.  ამვე დროს აუცილებელია აღინიშნოს, რომ  მთლიანობაში მსოფლიოში სასოფლო-სამეურნეო ტექნკის  ზრდა   არ იყო საკმარისი, პირველ რიგში აგრარულ რეგიონებში, სადაც შრომის ტექნიკური ღჭურვილობა კვლავ მეტისმეტად დაბალი რჩება.  სწორედ ესაა აქ  აგრარული წარმოებისა  და მისი ფექტიანობის უკიდურესად დაბალი   დონის   მთავარი  მიზეზი.</w:t>
      </w:r>
    </w:p>
    <w:p w:rsidR="009E3B15" w:rsidRPr="00750358" w:rsidRDefault="009E3B15" w:rsidP="00750358">
      <w:pPr>
        <w:spacing w:after="0"/>
        <w:jc w:val="both"/>
        <w:rPr>
          <w:rFonts w:ascii="Sylfaen" w:hAnsi="Sylfaen" w:cs="Arial"/>
          <w:shd w:val="clear" w:color="auto" w:fill="FFFFFF"/>
          <w:lang w:val="ka-GE"/>
        </w:rPr>
      </w:pPr>
      <w:r w:rsidRPr="00750358">
        <w:rPr>
          <w:rFonts w:ascii="Sylfaen" w:hAnsi="Sylfaen" w:cs="Arial"/>
          <w:shd w:val="clear" w:color="auto" w:fill="FFFFFF"/>
          <w:lang w:val="ka-GE"/>
        </w:rPr>
        <w:t xml:space="preserve">         მსოფლიოში  გაიზარდა  მინერალური სასუქებისა და  მოსავლის გადიდების სხვა საშუალებათა,  მცენარეთა და ცხოველთა დაცვისათვის შხამ-ქიმიკატების გამოყენება.    აღსანიშნავია, რომ   1 კგ მინერალური  სასუქი ზრდის მარცვლეულის მოსავალს 8-12 კგ-ით,  ზეთოვანი კულტურებისას - 4-8 კგ-ით,   ბოლქვიანი კულტურებისას- 30-50 კგ-ით  (ფაოს    მონაცემები).  მაგალითად ,  აშ შ-ში   წელიწადში  იყენებენ   20   მლნ  ტ   მინერალურ  სასუქს, ჩინეთში - 25 მლნ  ტ. აქ   მინერალური სასუქების გამოყენება  ორჯერ გაიზარდა  10   წლის განმავლობაში.    ასევეა ინდოეთში.  უფრო დეტალურად წარმოდგენას  მინერალური სასუქების წარმოების შესხებ მსოფლიოში და მის ცალკეულ რეგიონებში იძლევა  ქვემოთ მოტანილი მონაცემები.</w:t>
      </w:r>
    </w:p>
    <w:p w:rsidR="009E3B15" w:rsidRPr="00750358" w:rsidRDefault="009E3B15" w:rsidP="00750358">
      <w:pPr>
        <w:spacing w:after="0"/>
        <w:jc w:val="both"/>
        <w:rPr>
          <w:rFonts w:ascii="Sylfaen" w:hAnsi="Sylfaen" w:cs="Arial"/>
          <w:shd w:val="clear" w:color="auto" w:fill="FFFFFF"/>
          <w:lang w:val="ka-GE"/>
        </w:rPr>
      </w:pPr>
      <w:r w:rsidRPr="00750358">
        <w:rPr>
          <w:rFonts w:ascii="Sylfaen" w:hAnsi="Sylfaen" w:cs="Arial"/>
          <w:shd w:val="clear" w:color="auto" w:fill="FFFFFF"/>
          <w:lang w:val="ka-GE"/>
        </w:rPr>
        <w:t xml:space="preserve">                                                                                                                             ცხრილი 21</w:t>
      </w:r>
    </w:p>
    <w:p w:rsidR="009E3B15" w:rsidRPr="00750358" w:rsidRDefault="009E3B15" w:rsidP="00750358">
      <w:pPr>
        <w:spacing w:after="0"/>
        <w:jc w:val="both"/>
        <w:rPr>
          <w:rFonts w:ascii="Sylfaen" w:hAnsi="Sylfaen" w:cs="Arial"/>
          <w:shd w:val="clear" w:color="auto" w:fill="FFFFFF"/>
          <w:lang w:val="ka-GE"/>
        </w:rPr>
      </w:pPr>
      <w:r w:rsidRPr="00750358">
        <w:rPr>
          <w:rFonts w:ascii="Sylfaen" w:hAnsi="Sylfaen" w:cs="Arial"/>
          <w:shd w:val="clear" w:color="auto" w:fill="FFFFFF"/>
          <w:lang w:val="ka-GE"/>
        </w:rPr>
        <w:t xml:space="preserve">                                      მინერალური სასუქების წარმოება  მსოფლიოში</w:t>
      </w:r>
    </w:p>
    <w:p w:rsidR="009E3B15" w:rsidRPr="00750358" w:rsidRDefault="009E3B15" w:rsidP="00750358">
      <w:pPr>
        <w:spacing w:after="0"/>
        <w:jc w:val="both"/>
        <w:rPr>
          <w:rFonts w:ascii="Sylfaen" w:hAnsi="Sylfaen" w:cs="Arial"/>
          <w:shd w:val="clear" w:color="auto" w:fill="FFFFFF"/>
          <w:lang w:val="ka-GE"/>
        </w:rPr>
      </w:pPr>
      <w:r w:rsidRPr="00750358">
        <w:rPr>
          <w:rFonts w:ascii="Sylfaen" w:hAnsi="Sylfaen" w:cs="Arial"/>
          <w:shd w:val="clear" w:color="auto" w:fill="FFFFFF"/>
          <w:lang w:val="ka-GE"/>
        </w:rPr>
        <w:t xml:space="preserve">                                                                          მლნ. 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260"/>
        <w:gridCol w:w="1350"/>
        <w:gridCol w:w="1260"/>
        <w:gridCol w:w="1170"/>
        <w:gridCol w:w="1080"/>
        <w:gridCol w:w="977"/>
      </w:tblGrid>
      <w:tr w:rsidR="009E3B15" w:rsidRPr="00750358" w:rsidTr="00750358">
        <w:tc>
          <w:tcPr>
            <w:tcW w:w="2808"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რეგიონები</w:t>
            </w:r>
          </w:p>
          <w:p w:rsidR="009E3B15" w:rsidRPr="00750358" w:rsidRDefault="009E3B15" w:rsidP="00750358">
            <w:pPr>
              <w:spacing w:after="0"/>
              <w:jc w:val="both"/>
              <w:rPr>
                <w:rFonts w:ascii="Sylfaen" w:eastAsia="Times New Roman" w:hAnsi="Sylfaen" w:cs="Arial"/>
                <w:shd w:val="clear" w:color="auto" w:fill="FFFFFF"/>
                <w:lang w:val="ka-GE"/>
              </w:rPr>
            </w:pPr>
          </w:p>
        </w:tc>
        <w:tc>
          <w:tcPr>
            <w:tcW w:w="126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1960</w:t>
            </w:r>
          </w:p>
        </w:tc>
        <w:tc>
          <w:tcPr>
            <w:tcW w:w="135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1970</w:t>
            </w:r>
          </w:p>
        </w:tc>
        <w:tc>
          <w:tcPr>
            <w:tcW w:w="126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1980</w:t>
            </w:r>
          </w:p>
        </w:tc>
        <w:tc>
          <w:tcPr>
            <w:tcW w:w="117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1990</w:t>
            </w:r>
          </w:p>
        </w:tc>
        <w:tc>
          <w:tcPr>
            <w:tcW w:w="108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2000</w:t>
            </w:r>
          </w:p>
        </w:tc>
        <w:tc>
          <w:tcPr>
            <w:tcW w:w="977"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2009</w:t>
            </w:r>
          </w:p>
        </w:tc>
      </w:tr>
      <w:tr w:rsidR="009E3B15" w:rsidRPr="00750358" w:rsidTr="00750358">
        <w:tc>
          <w:tcPr>
            <w:tcW w:w="2808"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აფრიკა</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ჩრდილოეთი ამერიკა</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სამხრეთი ამერიკა</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აზია</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ევროპა</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ოკეანეთი</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მსოფლიო</w:t>
            </w:r>
          </w:p>
          <w:p w:rsidR="009E3B15" w:rsidRPr="00750358" w:rsidRDefault="009E3B15" w:rsidP="00750358">
            <w:pPr>
              <w:spacing w:after="0"/>
              <w:jc w:val="both"/>
              <w:rPr>
                <w:rFonts w:ascii="Sylfaen" w:eastAsia="Times New Roman" w:hAnsi="Sylfaen" w:cs="Arial"/>
                <w:shd w:val="clear" w:color="auto" w:fill="FFFFFF"/>
                <w:lang w:val="ka-GE"/>
              </w:rPr>
            </w:pPr>
          </w:p>
        </w:tc>
        <w:tc>
          <w:tcPr>
            <w:tcW w:w="126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0.39</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8,66</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0,45</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2,5</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20,48</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0,81</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33,51</w:t>
            </w:r>
          </w:p>
        </w:tc>
        <w:tc>
          <w:tcPr>
            <w:tcW w:w="135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1,29</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20,25</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0,57</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6,72</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40,20</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1,15</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72,94</w:t>
            </w:r>
          </w:p>
        </w:tc>
        <w:tc>
          <w:tcPr>
            <w:tcW w:w="126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2,35</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32,19</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2,49</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25,07</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59,06</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1,39</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124,72</w:t>
            </w:r>
          </w:p>
        </w:tc>
        <w:tc>
          <w:tcPr>
            <w:tcW w:w="1170" w:type="dxa"/>
          </w:tcPr>
          <w:p w:rsidR="009E3B15" w:rsidRPr="00750358" w:rsidRDefault="009E3B15" w:rsidP="00750358">
            <w:pPr>
              <w:spacing w:after="0"/>
              <w:jc w:val="both"/>
              <w:rPr>
                <w:rFonts w:ascii="Sylfaen" w:eastAsia="Times New Roman" w:hAnsi="Sylfaen" w:cs="Arial"/>
                <w:i/>
                <w:shd w:val="clear" w:color="auto" w:fill="FFFFFF"/>
                <w:lang w:val="ka-GE"/>
              </w:rPr>
            </w:pPr>
          </w:p>
          <w:p w:rsidR="009E3B15" w:rsidRPr="00750358" w:rsidRDefault="009E3B15" w:rsidP="00750358">
            <w:pPr>
              <w:spacing w:after="0"/>
              <w:jc w:val="both"/>
              <w:rPr>
                <w:rFonts w:ascii="Sylfaen" w:eastAsia="Times New Roman" w:hAnsi="Sylfaen" w:cs="Arial"/>
                <w:i/>
                <w:shd w:val="clear" w:color="auto" w:fill="FFFFFF"/>
                <w:lang w:val="ka-GE"/>
              </w:rPr>
            </w:pPr>
            <w:r w:rsidRPr="00750358">
              <w:rPr>
                <w:rFonts w:ascii="Sylfaen" w:eastAsia="Times New Roman" w:hAnsi="Sylfaen" w:cs="Arial"/>
                <w:i/>
                <w:shd w:val="clear" w:color="auto" w:fill="FFFFFF"/>
                <w:lang w:val="ka-GE"/>
              </w:rPr>
              <w:t xml:space="preserve">  4,86</w:t>
            </w:r>
          </w:p>
          <w:p w:rsidR="009E3B15" w:rsidRPr="00750358" w:rsidRDefault="009E3B15" w:rsidP="00750358">
            <w:pPr>
              <w:spacing w:after="0"/>
              <w:jc w:val="both"/>
              <w:rPr>
                <w:rFonts w:ascii="Sylfaen" w:eastAsia="Times New Roman" w:hAnsi="Sylfaen" w:cs="Arial"/>
                <w:i/>
                <w:shd w:val="clear" w:color="auto" w:fill="FFFFFF"/>
                <w:lang w:val="ka-GE"/>
              </w:rPr>
            </w:pPr>
            <w:r w:rsidRPr="00750358">
              <w:rPr>
                <w:rFonts w:ascii="Sylfaen" w:eastAsia="Times New Roman" w:hAnsi="Sylfaen" w:cs="Arial"/>
                <w:i/>
                <w:shd w:val="clear" w:color="auto" w:fill="FFFFFF"/>
                <w:lang w:val="ka-GE"/>
              </w:rPr>
              <w:t xml:space="preserve"> 34,46</w:t>
            </w:r>
          </w:p>
          <w:p w:rsidR="009E3B15" w:rsidRPr="00750358" w:rsidRDefault="009E3B15" w:rsidP="00750358">
            <w:pPr>
              <w:spacing w:after="0"/>
              <w:jc w:val="both"/>
              <w:rPr>
                <w:rFonts w:ascii="Sylfaen" w:eastAsia="Times New Roman" w:hAnsi="Sylfaen" w:cs="Arial"/>
                <w:i/>
                <w:shd w:val="clear" w:color="auto" w:fill="FFFFFF"/>
                <w:lang w:val="ka-GE"/>
              </w:rPr>
            </w:pPr>
            <w:r w:rsidRPr="00750358">
              <w:rPr>
                <w:rFonts w:ascii="Sylfaen" w:eastAsia="Times New Roman" w:hAnsi="Sylfaen" w:cs="Arial"/>
                <w:i/>
                <w:shd w:val="clear" w:color="auto" w:fill="FFFFFF"/>
                <w:lang w:val="ka-GE"/>
              </w:rPr>
              <w:t xml:space="preserve"> 2,75</w:t>
            </w:r>
          </w:p>
          <w:p w:rsidR="009E3B15" w:rsidRPr="00750358" w:rsidRDefault="009E3B15" w:rsidP="00750358">
            <w:pPr>
              <w:spacing w:after="0"/>
              <w:jc w:val="both"/>
              <w:rPr>
                <w:rFonts w:ascii="Sylfaen" w:eastAsia="Times New Roman" w:hAnsi="Sylfaen" w:cs="Arial"/>
                <w:i/>
                <w:shd w:val="clear" w:color="auto" w:fill="FFFFFF"/>
                <w:lang w:val="ka-GE"/>
              </w:rPr>
            </w:pPr>
            <w:r w:rsidRPr="00750358">
              <w:rPr>
                <w:rFonts w:ascii="Sylfaen" w:eastAsia="Times New Roman" w:hAnsi="Sylfaen" w:cs="Arial"/>
                <w:i/>
                <w:shd w:val="clear" w:color="auto" w:fill="FFFFFF"/>
                <w:lang w:val="ka-GE"/>
              </w:rPr>
              <w:t xml:space="preserve"> 44,16</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59,5</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0.72</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148,23</w:t>
            </w:r>
          </w:p>
        </w:tc>
        <w:tc>
          <w:tcPr>
            <w:tcW w:w="1080"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5,29</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31,21</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3,97</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62,92</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36,86</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1,46</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143,18</w:t>
            </w:r>
          </w:p>
        </w:tc>
        <w:tc>
          <w:tcPr>
            <w:tcW w:w="977" w:type="dxa"/>
          </w:tcPr>
          <w:p w:rsidR="009E3B15" w:rsidRPr="00750358" w:rsidRDefault="009E3B15" w:rsidP="00750358">
            <w:pPr>
              <w:spacing w:after="0"/>
              <w:jc w:val="both"/>
              <w:rPr>
                <w:rFonts w:ascii="Sylfaen" w:eastAsia="Times New Roman" w:hAnsi="Sylfaen" w:cs="Arial"/>
                <w:shd w:val="clear" w:color="auto" w:fill="FFFFFF"/>
                <w:lang w:val="ka-GE"/>
              </w:rPr>
            </w:pP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6,18</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26,67</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5,51</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 xml:space="preserve"> 95,06</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34,83</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1,14</w:t>
            </w:r>
          </w:p>
          <w:p w:rsidR="009E3B15" w:rsidRPr="00750358" w:rsidRDefault="009E3B15" w:rsidP="00750358">
            <w:pPr>
              <w:spacing w:after="0"/>
              <w:jc w:val="both"/>
              <w:rPr>
                <w:rFonts w:ascii="Sylfaen" w:eastAsia="Times New Roman" w:hAnsi="Sylfaen" w:cs="Arial"/>
                <w:shd w:val="clear" w:color="auto" w:fill="FFFFFF"/>
                <w:lang w:val="ka-GE"/>
              </w:rPr>
            </w:pPr>
            <w:r w:rsidRPr="00750358">
              <w:rPr>
                <w:rFonts w:ascii="Sylfaen" w:eastAsia="Times New Roman" w:hAnsi="Sylfaen" w:cs="Arial"/>
                <w:shd w:val="clear" w:color="auto" w:fill="FFFFFF"/>
                <w:lang w:val="ka-GE"/>
              </w:rPr>
              <w:t>170,11</w:t>
            </w:r>
          </w:p>
        </w:tc>
      </w:tr>
    </w:tbl>
    <w:p w:rsidR="009E3B15" w:rsidRPr="00750358" w:rsidRDefault="009E3B15" w:rsidP="00750358">
      <w:pPr>
        <w:spacing w:after="0"/>
        <w:jc w:val="both"/>
        <w:rPr>
          <w:rFonts w:ascii="Sylfaen" w:hAnsi="Sylfaen" w:cs="Arial"/>
          <w:shd w:val="clear" w:color="auto" w:fill="FFFFFF"/>
          <w:lang w:val="ka-GE"/>
        </w:rPr>
      </w:pPr>
      <w:r w:rsidRPr="00750358">
        <w:rPr>
          <w:rFonts w:ascii="Sylfaen" w:hAnsi="Sylfaen" w:cs="Arial"/>
          <w:shd w:val="clear" w:color="auto" w:fill="FFFFFF"/>
          <w:lang w:val="ka-GE"/>
        </w:rPr>
        <w:t xml:space="preserve"> წყარო : </w:t>
      </w:r>
      <w:r w:rsidRPr="00750358">
        <w:rPr>
          <w:rFonts w:ascii="Sylfaen" w:hAnsi="Sylfaen" w:cs="Arial"/>
          <w:shd w:val="clear" w:color="auto" w:fill="FFFFFF"/>
        </w:rPr>
        <w:t>FAOSTAT.</w:t>
      </w:r>
    </w:p>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rPr>
        <w:t xml:space="preserve">     </w:t>
      </w:r>
      <w:r w:rsidRPr="00750358">
        <w:rPr>
          <w:rFonts w:ascii="Sylfaen" w:hAnsi="Sylfaen" w:cs="Arial"/>
          <w:shd w:val="clear" w:color="auto" w:fill="FFFFFF"/>
          <w:lang w:val="ka-GE"/>
        </w:rPr>
        <w:t xml:space="preserve">   ამ ცხრილის, ისევე როგორც წინა ცხრილის, მონაცემები  ადასტურებს, რომ  აგრარულ წარმოებას  შეეხო მეოცე საუკუნის  მეცნიერულ -ტექნიკური რევოლუცია, რომელმაც  საგრძნობი  პროგრესი  უზრუნველჰყო   სასაურსათო პროდუქტების  წარმოებაში, განსაკუთრების  განვითარებად  ქვეყნებში.  22-ე  ცხრილის  მონაცემებით,  მინერალურ სასუქების  წარმოება  თითქმის ნახევარი საუკუნის  მანძილზე მსოფლიოში 5,1-ჯრ  გაიზარდა,  აზიაში - 41-ჯერ, აფრიკაში 16-ჯერ,  სამხრეთ ამერიკაში - 12,2-ჯერ, ჩრდილოეთ ამერიკაში -3,2-ჯერ, ევროპაში - 1,7-ჯერ,  ოკეანეთში- 1,4-ჯერ. ამ   ტემპების დიდი განსხვავება  დაკავშირებულია რეგიონების  მოთხოვნილებებთან  მინერალურ სასუქებზე  (სადაც  ამ მოთხოვნილებების  დაკმაყოფილება   საბაზო პერიოდში მაღალ დონეზე იყო, იქ ზრდის ტემპი ნაკლებია), ასევე  შესაბამისი რეგიონების ინდუსტრიულ განვითარებაზე, მათ შესაძლებლობებზე ამ პროდუქტების წარმოების  მხრივ.  უნდა შევნიშნოთ, რომ მაღალგანვითარებული ქვეყნები სასურსათო პროდუქტების წარმოებას  ცდილობენ უფრო მეტად ორგაანული  ნივთიერებების გამოყენებით, რაც, ცხადია, უფრო  მაღალი კვებითი ღირებულების  პროდუქტების მიღების შესაძლებლობას იძლევა.   მაგრამ  შინმშილის კლანჭებიდან  მსოფლიოს  მოსახლეობის  თავის დასხნის     უცილებელ  პირობად  დღეისათვის გვევლინება  გონივრულ ფარგლებში მინერალური რესურსების გამოყენება.   ამიტომ  მომავალში  სოფლის მეურნეობის ინტენსიური განვითარების  ერთ-ერთ მიმართულებად  კვლავ დარჩება  სათანადო ფარგლებში  ქიმიზაციის პროცესი.</w:t>
      </w:r>
    </w:p>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lang w:val="ka-GE"/>
        </w:rPr>
        <w:t xml:space="preserve">           წარმოების ინტენსუფიკაციის  განსხვავებათა გამო   წარმოების ეფექტიანობა და  სასურსათო უზრუნველყოფა  განხვავებულია   ქვეყნებსა და  დედამიწის  სხვადასხვა  რეგიონებში.  მაღალგანვითარებული ქვეყნის  სოფლის მეურნეობის დონის შესახებ  ჩანართიც  მივანიშნებს.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9E3B15" w:rsidRPr="00750358" w:rsidTr="00750358">
        <w:trPr>
          <w:trHeight w:val="1799"/>
        </w:trPr>
        <w:tc>
          <w:tcPr>
            <w:tcW w:w="937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i/>
                <w:lang w:val="ka-GE"/>
              </w:rPr>
            </w:pPr>
            <w:r w:rsidRPr="00750358">
              <w:rPr>
                <w:rFonts w:ascii="Sylfaen" w:eastAsia="Times New Roman" w:hAnsi="Sylfaen" w:cs="Arial"/>
                <w:shd w:val="clear" w:color="auto" w:fill="FFFFFF"/>
                <w:lang w:val="ka-GE"/>
              </w:rPr>
              <w:lastRenderedPageBreak/>
              <w:t xml:space="preserve">              </w:t>
            </w:r>
            <w:r w:rsidRPr="00750358">
              <w:rPr>
                <w:rFonts w:ascii="Sylfaen" w:eastAsia="Times New Roman" w:hAnsi="Sylfaen" w:cs="Arial"/>
                <w:i/>
                <w:shd w:val="clear" w:color="auto" w:fill="FFFFFF"/>
                <w:lang w:val="ka-GE"/>
              </w:rPr>
              <w:t xml:space="preserve">ჩანართი </w:t>
            </w:r>
            <w:r w:rsidRPr="00750358">
              <w:rPr>
                <w:rFonts w:ascii="Sylfaen" w:eastAsia="Times New Roman" w:hAnsi="Sylfaen" w:cs="Sylfaen"/>
                <w:i/>
                <w:lang w:val="ka-GE"/>
              </w:rPr>
              <w:t xml:space="preserve"> 6   </w:t>
            </w:r>
          </w:p>
          <w:p w:rsidR="009E3B15" w:rsidRPr="00750358" w:rsidRDefault="009E3B15" w:rsidP="00750358">
            <w:pPr>
              <w:spacing w:after="0"/>
              <w:jc w:val="both"/>
              <w:rPr>
                <w:rFonts w:ascii="Sylfaen" w:eastAsia="Times New Roman" w:hAnsi="Sylfaen" w:cs="Arial"/>
                <w:color w:val="009933"/>
                <w:shd w:val="clear" w:color="auto" w:fill="FFFFFF"/>
                <w:lang w:val="ka-GE"/>
              </w:rPr>
            </w:pPr>
            <w:r w:rsidRPr="00750358">
              <w:rPr>
                <w:rFonts w:ascii="Sylfaen" w:eastAsia="Times New Roman" w:hAnsi="Sylfaen" w:cs="Sylfaen"/>
                <w:lang w:val="ka-GE"/>
              </w:rPr>
              <w:t xml:space="preserve">    </w:t>
            </w:r>
            <w:r w:rsidRPr="00750358">
              <w:rPr>
                <w:rFonts w:ascii="Sylfaen" w:eastAsia="Times New Roman" w:hAnsi="Sylfaen" w:cs="Sylfaen"/>
                <w:color w:val="333333"/>
                <w:shd w:val="clear" w:color="auto" w:fill="FFFFFF"/>
                <w:lang w:val="ka-GE"/>
              </w:rPr>
              <w:t>აღვფრთოვანდი</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 xml:space="preserve">ჰოლანდიური  </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მინდვრებით</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საირიგაციო</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სისტემებით</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მოკლედ</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 xml:space="preserve">რომ </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ვთქვა</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აწყობილი</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სოფლის</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მეურნეობით</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თითქმის</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ყველა</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ეზოში</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ეყენა</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კატერფილარის</w:t>
            </w:r>
            <w:r w:rsidRPr="00750358">
              <w:rPr>
                <w:rFonts w:ascii="Sylfaen" w:eastAsia="Times New Roman" w:hAnsi="Sylfaen"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მარკის</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ტრაქტორები</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რა</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თქმა</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უნდა</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იქვე</w:t>
            </w:r>
            <w:r w:rsidRPr="00750358">
              <w:rPr>
                <w:rFonts w:ascii="Sylfaen" w:eastAsia="Times New Roman" w:hAnsi="Sylfaen" w:cs="Arial"/>
                <w:color w:val="333333"/>
                <w:shd w:val="clear" w:color="auto" w:fill="FFFFFF"/>
                <w:lang w:val="ka-GE"/>
              </w:rPr>
              <w:t xml:space="preserve"> </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მერსედესის</w:t>
            </w:r>
            <w:r w:rsidRPr="00750358">
              <w:rPr>
                <w:rFonts w:ascii="Sylfaen" w:eastAsia="Times New Roman" w:hAnsi="Sylfaen"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მარკის</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ავტომობილებიც</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და</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სხვადასხვა</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სახის</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 xml:space="preserve">მოწყობილობა </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მოკლედ</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გლეხები</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 xml:space="preserve">მეფეებივით   </w:t>
            </w:r>
            <w:r w:rsidRPr="00750358">
              <w:rPr>
                <w:rFonts w:ascii="Arial" w:eastAsia="Times New Roman" w:hAnsi="Arial" w:cs="Arial"/>
                <w:color w:val="333333"/>
                <w:shd w:val="clear" w:color="auto" w:fill="FFFFFF"/>
                <w:lang w:val="ka-GE"/>
              </w:rPr>
              <w:t xml:space="preserve"> </w:t>
            </w:r>
            <w:r w:rsidRPr="00750358">
              <w:rPr>
                <w:rFonts w:ascii="Sylfaen" w:eastAsia="Times New Roman" w:hAnsi="Sylfaen" w:cs="Sylfaen"/>
                <w:color w:val="333333"/>
                <w:shd w:val="clear" w:color="auto" w:fill="FFFFFF"/>
                <w:lang w:val="ka-GE"/>
              </w:rPr>
              <w:t>ცხოვრობენ</w:t>
            </w:r>
            <w:r w:rsidRPr="00750358">
              <w:rPr>
                <w:rFonts w:ascii="Arial" w:eastAsia="Times New Roman" w:hAnsi="Arial" w:cs="Arial"/>
                <w:color w:val="333333"/>
                <w:shd w:val="clear" w:color="auto" w:fill="FFFFFF"/>
                <w:lang w:val="ka-GE"/>
              </w:rPr>
              <w:t>.</w:t>
            </w:r>
            <w:r w:rsidRPr="00750358">
              <w:rPr>
                <w:rStyle w:val="apple-converted-space"/>
                <w:rFonts w:ascii="Arial" w:eastAsia="Times New Roman" w:hAnsi="Arial" w:cs="Arial"/>
                <w:color w:val="333333"/>
                <w:shd w:val="clear" w:color="auto" w:fill="FFFFFF"/>
                <w:lang w:val="ka-GE"/>
              </w:rPr>
              <w:t> </w:t>
            </w:r>
            <w:r w:rsidRPr="00750358">
              <w:rPr>
                <w:rStyle w:val="apple-converted-space"/>
                <w:rFonts w:ascii="Sylfaen" w:eastAsia="Times New Roman" w:hAnsi="Sylfaen" w:cs="Arial"/>
                <w:color w:val="333333"/>
                <w:shd w:val="clear" w:color="auto" w:fill="FFFFFF"/>
                <w:lang w:val="ka-GE"/>
              </w:rPr>
              <w:t xml:space="preserve">   ( </w:t>
            </w:r>
            <w:r w:rsidRPr="00750358">
              <w:rPr>
                <w:rFonts w:ascii="Sylfaen" w:eastAsia="Times New Roman" w:hAnsi="Sylfaen"/>
                <w:color w:val="333333"/>
                <w:lang w:val="ka-GE"/>
              </w:rPr>
              <w:t>გაზეთი  ,,ბანკები და ფინანსები “).</w:t>
            </w:r>
          </w:p>
        </w:tc>
      </w:tr>
    </w:tbl>
    <w:p w:rsidR="009E3B15" w:rsidRPr="00750358" w:rsidRDefault="009E3B15" w:rsidP="00750358">
      <w:pPr>
        <w:jc w:val="both"/>
        <w:rPr>
          <w:rFonts w:ascii="Sylfaen" w:hAnsi="Sylfaen" w:cs="Arial"/>
          <w:shd w:val="clear" w:color="auto" w:fill="FFFFFF"/>
          <w:lang w:val="ka-GE"/>
        </w:rPr>
      </w:pPr>
      <w:r w:rsidRPr="00750358">
        <w:rPr>
          <w:rFonts w:ascii="Sylfaen" w:hAnsi="Sylfaen" w:cs="Arial"/>
          <w:color w:val="009933"/>
          <w:shd w:val="clear" w:color="auto" w:fill="FFFFFF"/>
          <w:lang w:val="ka-GE"/>
        </w:rPr>
        <w:t xml:space="preserve">     </w:t>
      </w:r>
      <w:r w:rsidRPr="00750358">
        <w:rPr>
          <w:rFonts w:ascii="Sylfaen" w:hAnsi="Sylfaen" w:cs="Arial"/>
          <w:shd w:val="clear" w:color="auto" w:fill="FFFFFF"/>
          <w:lang w:val="ka-GE"/>
        </w:rPr>
        <w:t xml:space="preserve">          უპრიანია   აღინიშნოს ერთი მომენტის შესახებ.  უნდა  ვივარაუდოთ, რომ მომავალში, უკვე   ჩამოყალიბებული ტენდენციის  საფუძველზე, ჩამორჩენილი ქვეყნების  სოფლის  მეურნეობის, ისევე როგორც მთლიანად ეკონომიკური და საზოგადოებრივი  ცხოვრების განვითარებაში,  მნიშვნელოვან როლს შეასრულებს  ადამიანთა  მენტალობის დადებითი  ცვლილება  -  არაეკონომიკურ ფაქტორზე - ადანიანებისა და  ხალხების  უანგარო  ურთიერთობის,  ქველმოქმედების  გაფართოებაზე  დამყარებული ფინანასური,  მეცნიერულ-ტექნოლოგიური, საგანმანათლებლო და კულტურული დახმარება, რაც  უმთავრესად  მოტივირებულია  სიკეთის  კეთების  მიდრეკილებით  და  არა კომერციული  სარფიანობით.  ამ  მოტივით ამჟამად უკვე  განვითარებადი ქვეყნებისაკენ სხვადასხვა  არხით  მიედინება  მნიშვნელოვანი  რესურსები, რომლებიც  საგულისხმო როლს ასრულებს ამ ქვეყნების,  საერთოდ, და მათი სოფლის  მეურნეობის  განვითარებაში, კერძოდ.</w:t>
      </w:r>
    </w:p>
    <w:p w:rsidR="009E3B15" w:rsidRPr="00750358" w:rsidRDefault="009E3B15" w:rsidP="00750358">
      <w:pPr>
        <w:jc w:val="both"/>
        <w:rPr>
          <w:rFonts w:ascii="Sylfaen" w:hAnsi="Sylfaen" w:cs="Arial"/>
          <w:color w:val="48423F"/>
          <w:lang w:val="ka-GE"/>
        </w:rPr>
      </w:pPr>
      <w:r w:rsidRPr="00750358">
        <w:rPr>
          <w:rFonts w:ascii="Sylfaen" w:hAnsi="Sylfaen" w:cs="Arial"/>
          <w:shd w:val="clear" w:color="auto" w:fill="FFFFFF"/>
          <w:lang w:val="ka-GE"/>
        </w:rPr>
        <w:t xml:space="preserve">         სოფლის მეურნეობის განვითარებისა და სასურსათო პროდუქტების  წარმოების გადიდების  მნიშვნელოვანი ფაქტორია   აგრარული სერვისის გაუმჯობესება, მეცნიერული  და საკონსულტაციო მომსახურების გაფართოება, მცენარეთა და ცხოველების ჯიშების  სრულყოფა. საერთო  ხელშემწყობი  გარემოს  შექმნა   სახელმწიფოთა  მხრივ აგრარული პოლიტიკის  პრიო-რიტეტად გამოცხადება მრავალ ქვეყანაში, სადაც  სასურსათო უსაფრთხოება  მწვავეა.  ამ პოლიტიკის  აქცენტები კეთდება პროგრესულ ღონისძიებათა  გაფართოებაზე.  ამ მიმართულებით </w:t>
      </w:r>
      <w:r w:rsidRPr="00750358">
        <w:rPr>
          <w:rFonts w:ascii="Sylfaen" w:hAnsi="Sylfaen" w:cs="Sylfaen"/>
          <w:lang w:val="ka-GE"/>
        </w:rPr>
        <w:t xml:space="preserve">     არ    შეიძლება ყურადღების გარეშე დავტოვით ის ზრუნვაც, რომელსაც იჩენენ საერთაშორისო ორგანიზაციები და ეკონომიკურად მოწინავე ქვეყნები სოფლის მეურნეობისდამი  განვითარებად ქვეყნებში.  ისინი ითვალისწინებენ  მთელი მსოფლიოსათვის ადამიანთა   არასრულყოფილი კვებისა და შიმშილის დაძლევის აუცილებლობას, რის გარეშე  მსოფლიოს  ნორმალური ცხოვრება  მომავალში  შეუძლებელი იქნება. ამიტომაც  მნიშვნელოვანი  ფინანსური და სხვა რესურსებით, ორგანიზაციული, საგანმანათლებლო, მეცნიერულ-ტექნოლოგიური  ღონისძიებებით  ეწევა დახმარება  განვითარებად  ქვეყნებს. </w:t>
      </w:r>
      <w:r w:rsidRPr="00750358">
        <w:rPr>
          <w:rFonts w:ascii="Sylfaen" w:hAnsi="Sylfaen" w:cs="Arial"/>
          <w:color w:val="48423F"/>
          <w:lang w:val="ka-GE"/>
        </w:rPr>
        <w:t xml:space="preserve">  </w:t>
      </w:r>
    </w:p>
    <w:p w:rsidR="009E3B15" w:rsidRPr="00750358" w:rsidRDefault="009E3B15" w:rsidP="00750358">
      <w:pPr>
        <w:jc w:val="both"/>
        <w:rPr>
          <w:rFonts w:ascii="Sylfaen" w:hAnsi="Sylfaen" w:cs="Arial"/>
          <w:color w:val="48423F"/>
          <w:lang w:val="ka-GE"/>
        </w:rPr>
      </w:pPr>
      <w:r w:rsidRPr="00750358">
        <w:rPr>
          <w:rFonts w:ascii="Sylfaen" w:hAnsi="Sylfaen"/>
          <w:lang w:val="ka-GE"/>
        </w:rPr>
        <w:t xml:space="preserve">   </w:t>
      </w:r>
      <w:r w:rsidRPr="00750358">
        <w:rPr>
          <w:rFonts w:ascii="Sylfaen" w:hAnsi="Sylfaen" w:cs="Arial"/>
          <w:color w:val="48423F"/>
          <w:lang w:val="ka-GE"/>
        </w:rPr>
        <w:t xml:space="preserve">      განვითარებული ქვეყნები, რომლებიც  არც ისე დიდი ხნის წინათ  მკაცრ ექსპლატაციას უწევდნენ კოლონიურ და  ნახევრადკოლონიურ ქვეყნებს  ამჟამად   მსოფლიო წონასწორობის  რამდენადმე  აღდგენისათვის გარკვეული იძულებით თუ კეთილი ნებით დახმარების ხელს უწვდიან   ჩამორჩენილებს,  საერთოდ,  და     სოფლის  მეურნეობის აღორძინებისათვის, კერძოდ. სავსებით ცხადია, რომ განვითარებად  ქვეყნებში უზარმაზარი  ბუნებრივი და ადამიანური რესურსები არსებობს  ეკონმიკური  დოვლათის წარმოების   მკვეთრი გადიდებისათვის.  </w:t>
      </w:r>
      <w:r w:rsidRPr="00750358">
        <w:rPr>
          <w:rFonts w:ascii="Sylfaen" w:hAnsi="Sylfaen" w:cs="Arial"/>
          <w:color w:val="48423F"/>
          <w:lang w:val="ka-GE"/>
        </w:rPr>
        <w:lastRenderedPageBreak/>
        <w:t xml:space="preserve">ერთადერთი დაბკოლებაა  სათანადო ინვესტიციებისა და    რუტინული    ტექნოლოგიისა  და  წარმოების  ორგანიზაციის   უაღრესად ჩამორჩენილი,   მამა-პაპური  ფორმების გამოყენება. ეს თავის მხრივ უკავშირდება   განათლების დაბალ დონეს, ცხოვრების წესის უძრაობას. ამ ხარვეზების აღმოფხვრა  მთელი მსოფლიოს  საზრუნავი უნდა გახდეს. მაშინ  შესაძლებელია  მდგომარეობა  გამოსწორდეს შედარებით მოკლე   ხანში, თანდათანობით და საკმარისი ტემპით.  დღეისათვის  მრავალი  ღონისძიება ხორციელდება ამ მიმართულებით.  </w:t>
      </w:r>
      <w:r w:rsidRPr="00750358">
        <w:rPr>
          <w:rFonts w:ascii="Sylfaen" w:hAnsi="Sylfaen" w:cs="Sylfaen"/>
          <w:lang w:val="ka-GE"/>
        </w:rPr>
        <w:t xml:space="preserve">ამის ერთ-ერთი მაგალითია </w:t>
      </w:r>
      <w:r w:rsidRPr="00750358">
        <w:rPr>
          <w:rFonts w:ascii="Sylfaen" w:hAnsi="Sylfaen"/>
          <w:lang w:val="ka-GE"/>
        </w:rPr>
        <w:t xml:space="preserve">  მსოფლიოს  განვითარებული  ქვეყნების     ეკონომიკურად  ჩამორჩენილი, განსაკუთრებით აფრიკის  ქვეყნებისადმი სოფლის    მეურნეობის  განვითარებისათვის დახმარების ის პროგრამა , რომელიც ქვემოთაა აღწერილი.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9E3B15" w:rsidRPr="00750358" w:rsidTr="00750358">
        <w:tc>
          <w:tcPr>
            <w:tcW w:w="919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line="276" w:lineRule="auto"/>
              <w:jc w:val="both"/>
              <w:rPr>
                <w:rFonts w:ascii="Sylfaen" w:hAnsi="Sylfaen" w:cs="Arial"/>
                <w:i/>
                <w:color w:val="48423F"/>
                <w:sz w:val="22"/>
                <w:szCs w:val="22"/>
                <w:lang w:val="ka-GE"/>
              </w:rPr>
            </w:pPr>
            <w:r w:rsidRPr="00750358">
              <w:rPr>
                <w:rFonts w:ascii="Sylfaen" w:hAnsi="Sylfaen" w:cs="Arial"/>
                <w:i/>
                <w:color w:val="48423F"/>
                <w:sz w:val="22"/>
                <w:szCs w:val="22"/>
                <w:lang w:val="ka-GE"/>
              </w:rPr>
              <w:t xml:space="preserve">       ჩანართი 7</w:t>
            </w:r>
          </w:p>
          <w:p w:rsidR="009E3B15" w:rsidRPr="00750358" w:rsidRDefault="009E3B15" w:rsidP="00750358">
            <w:pPr>
              <w:pStyle w:val="a5"/>
              <w:spacing w:line="276" w:lineRule="auto"/>
              <w:jc w:val="both"/>
              <w:rPr>
                <w:rFonts w:ascii="Sylfaen" w:hAnsi="Sylfaen" w:cs="Arial"/>
                <w:color w:val="48423F"/>
                <w:sz w:val="22"/>
                <w:szCs w:val="22"/>
                <w:lang w:val="ka-GE"/>
              </w:rPr>
            </w:pPr>
            <w:r w:rsidRPr="00750358">
              <w:rPr>
                <w:rFonts w:ascii="Sylfaen" w:hAnsi="Sylfaen" w:cs="Arial"/>
                <w:color w:val="48423F"/>
                <w:sz w:val="22"/>
                <w:szCs w:val="22"/>
                <w:lang w:val="ka-GE"/>
              </w:rPr>
              <w:t xml:space="preserve"> დიდ    რვიანში შემავალი ქვეყნების  მეთაურებმა  კემპ დევიდში  გადაწყვიტეს  შექმნან  ალიანსი აფრიკის  სოფლის მეურნეობისათვის  კერძო კაპიტალის  მოსაზიდად. მიღებულ დეკლარაციაში  აღნიშნულია, რომ მათი ძალისხმევა მიმართული  იქნება   სასურსათო  უსაფრთხოებისაკენ. ყოველივე   ამან უნდა განაპირობოს კერძო კაპიტალის  მოზიდვა აფრიკის აგროსამრეწველო კომპლექსში. ინვესტიციები უნდა იქნეს წარმართული ახალი ტექნოლოგიების   ეფექტიანი მიმართულებების  განვითარებისათვის, მაღალი ხარისხის პროდუქციის წარმოებისათვის.  დეკლარაცია  მოუწოდებს აფრიკის ქვეყნების მთავრობებსაც  გაზარდონ ინვესტიციები  აგროსმრეწველო კომპლექსში. განზრხულია გაფართოვდეს ეროვნული  და  საერთაშორისო  კომპანიების   საქმიანობა  სოფლის მეურნეობის პროდუქციის წარმოების გადიდებისათვს.</w:t>
            </w:r>
          </w:p>
          <w:p w:rsidR="009E3B15" w:rsidRPr="00750358" w:rsidRDefault="009E3B15" w:rsidP="00750358">
            <w:pPr>
              <w:spacing w:after="0"/>
              <w:jc w:val="both"/>
              <w:rPr>
                <w:rFonts w:ascii="Arial" w:eastAsia="Times New Roman" w:hAnsi="Arial" w:cs="Arial"/>
                <w:lang w:val="ka-GE"/>
              </w:rPr>
            </w:pPr>
            <w:r w:rsidRPr="00750358">
              <w:rPr>
                <w:rStyle w:val="HTML"/>
                <w:rFonts w:ascii="Arial" w:eastAsia="Times New Roman" w:hAnsi="Arial" w:cs="Arial"/>
                <w:lang w:val="ka-GE"/>
              </w:rPr>
              <w:t>www.agroacadem.ru/?p=3906</w:t>
            </w:r>
          </w:p>
          <w:p w:rsidR="009E3B15" w:rsidRPr="00750358" w:rsidRDefault="009E3B15" w:rsidP="00750358">
            <w:pPr>
              <w:spacing w:after="0"/>
              <w:jc w:val="both"/>
              <w:rPr>
                <w:rFonts w:ascii="Sylfaen" w:eastAsia="Times New Roman" w:hAnsi="Sylfaen" w:cs="Arial"/>
                <w:color w:val="48423F"/>
                <w:lang w:val="ka-GE"/>
              </w:rPr>
            </w:pPr>
            <w:r w:rsidRPr="00750358">
              <w:rPr>
                <w:rFonts w:ascii="Sylfaen" w:eastAsia="Times New Roman" w:hAnsi="Sylfaen" w:cs="Arial"/>
                <w:shd w:val="clear" w:color="auto" w:fill="FFFFFF"/>
                <w:lang w:val="ka-GE"/>
              </w:rPr>
              <w:t xml:space="preserve">   დიდი რვიანის  შემაჯამებელ სხდომაზე  ქალაქ   აკვილაში  წამყვანი   რვა სახელმწიფოს ლიდერებმა  მიიღეს გადაწყვეტილება  აფრიკის უღარიბესი ქვეყნების სოფლის მეურნეობაში  მოახდინონ 15 მლრდ  დოლ ინვესტირება.</w:t>
            </w:r>
            <w:r w:rsidRPr="00750358">
              <w:rPr>
                <w:rStyle w:val="HTML"/>
                <w:rFonts w:ascii="Arial" w:eastAsia="Times New Roman" w:hAnsi="Arial" w:cs="Arial"/>
                <w:lang w:val="ka-GE"/>
              </w:rPr>
              <w:t xml:space="preserve"> www.agroacadem.ru/?p=3906</w:t>
            </w:r>
            <w:r w:rsidRPr="00750358">
              <w:rPr>
                <w:rStyle w:val="bc"/>
                <w:rFonts w:ascii="Arial" w:eastAsia="Times New Roman" w:hAnsi="Arial" w:cs="Arial"/>
                <w:shd w:val="clear" w:color="auto" w:fill="FFFFFF"/>
                <w:lang w:val="ka-GE"/>
              </w:rPr>
              <w:t xml:space="preserve"> russiaregionpress.ru ›</w:t>
            </w:r>
            <w:r w:rsidRPr="00750358">
              <w:rPr>
                <w:rStyle w:val="apple-converted-space"/>
                <w:rFonts w:ascii="Arial" w:eastAsia="Times New Roman" w:hAnsi="Arial" w:cs="Arial"/>
                <w:shd w:val="clear" w:color="auto" w:fill="FFFFFF"/>
                <w:lang w:val="ka-GE"/>
              </w:rPr>
              <w:t> </w:t>
            </w:r>
          </w:p>
          <w:p w:rsidR="009E3B15" w:rsidRPr="00750358" w:rsidRDefault="009E3B15" w:rsidP="00750358">
            <w:pPr>
              <w:pStyle w:val="a5"/>
              <w:spacing w:line="276" w:lineRule="auto"/>
              <w:jc w:val="both"/>
              <w:rPr>
                <w:rFonts w:ascii="Sylfaen" w:hAnsi="Sylfaen" w:cs="Arial"/>
                <w:color w:val="48423F"/>
                <w:sz w:val="22"/>
                <w:szCs w:val="22"/>
                <w:lang w:val="ka-GE"/>
              </w:rPr>
            </w:pPr>
          </w:p>
        </w:tc>
      </w:tr>
    </w:tbl>
    <w:p w:rsidR="009E3B15" w:rsidRPr="00750358" w:rsidRDefault="009E3B15" w:rsidP="00750358">
      <w:pPr>
        <w:pStyle w:val="a5"/>
        <w:spacing w:line="276" w:lineRule="auto"/>
        <w:jc w:val="both"/>
        <w:rPr>
          <w:rFonts w:ascii="Sylfaen" w:hAnsi="Sylfaen" w:cs="Arial"/>
          <w:color w:val="48423F"/>
          <w:sz w:val="22"/>
          <w:szCs w:val="22"/>
          <w:lang w:val="ka-GE"/>
        </w:rPr>
      </w:pPr>
    </w:p>
    <w:p w:rsidR="009E3B15" w:rsidRPr="00750358" w:rsidRDefault="009E3B15" w:rsidP="00750358">
      <w:pPr>
        <w:jc w:val="both"/>
        <w:rPr>
          <w:rFonts w:ascii="Sylfaen" w:hAnsi="Sylfaen" w:cs="Sylfaen"/>
          <w:lang w:val="ka-GE"/>
        </w:rPr>
      </w:pPr>
      <w:r w:rsidRPr="00750358">
        <w:rPr>
          <w:rFonts w:ascii="Sylfaen" w:hAnsi="Sylfaen" w:cs="Arial"/>
          <w:color w:val="48423F"/>
          <w:lang w:val="ka-GE"/>
        </w:rPr>
        <w:t xml:space="preserve">    </w:t>
      </w:r>
      <w:r w:rsidRPr="00750358">
        <w:rPr>
          <w:rFonts w:ascii="Sylfaen" w:hAnsi="Sylfaen" w:cs="Sylfaen"/>
          <w:lang w:val="ka-GE"/>
        </w:rPr>
        <w:t xml:space="preserve">       ამგვარ ღონისიებათა  მიზანია  მთელ მსოფლიოში  კვების პრდუქტების წარმოების  უკმარობის  უმთავრესი მიზეზის  -  უმრავლეს შემთხვევაში რუტინული ტექნიკისა და  ფიზიკური შრომის გამოყენების დომინირების დაძლევა. უნდა გადაილახოს ის პერიოდი, როცა მეტად  მცირეა  შრომის ნაყოფიერება და  მიწისა და სხვა რესურსების გამოყენების ეფექტიანობა.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მაღალ მწარმოებლურობას მსოფლიოს ქვეყნების უდიდესი  ნაწილის  სოფლის მეურნეობაში  აფერხებს  საქმიანობის ორგანიზაციის ჩამორჩენილი ფორმების გამოყენება, </w:t>
      </w:r>
      <w:r w:rsidRPr="00750358">
        <w:rPr>
          <w:rFonts w:ascii="Sylfaen" w:hAnsi="Sylfaen" w:cs="Sylfaen"/>
          <w:lang w:val="ka-GE"/>
        </w:rPr>
        <w:lastRenderedPageBreak/>
        <w:t>ყავლაგასული ეკონომიკური ურთიერთობები.  მოწინავე ქვეყნებში კვების პოდუქტების სიუხვეს   აღწევენ  მხოლოდ  მსხვილი  მეურნეობებში, კოოპერაციული  ფორმების გამოყენებით, რომლებიც  თანამედროვე პირობებში    სოფლად ეკონომიკურ ურთიერთობათა  პროგრესულ ფორმებად  გვევლინება. ერთი მუშაკი განვითარებულ ქვეყნებში იღებს 8 ტ მარცვლეულის მოსავალს, ხოლო აზიისა და აფრიკის  ქვეყნებში 2 ტ-ს.  ერთი ფრანგი   გლეხის წლიური მწარმოებლურობა  300-ჯერ აღემატება   აფრო-აზიელი ერთი გლეხის მწარმოებლურობას  ეს განსხვავება  1900 წელს შედგენდა 10 : 1 -ს  (ფაოს  მონაცემები).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5"/>
      </w:tblGrid>
      <w:tr w:rsidR="009E3B15" w:rsidRPr="00750358" w:rsidTr="00750358">
        <w:tc>
          <w:tcPr>
            <w:tcW w:w="990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Arial"/>
                <w:color w:val="666666"/>
                <w:lang w:val="ka-GE"/>
              </w:rPr>
              <w:t xml:space="preserve">        </w:t>
            </w:r>
            <w:r w:rsidRPr="00750358">
              <w:rPr>
                <w:rFonts w:ascii="Sylfaen" w:eastAsia="Times New Roman" w:hAnsi="Sylfaen" w:cs="Sylfaen"/>
                <w:lang w:val="ka-GE"/>
              </w:rPr>
              <w:t xml:space="preserve">   </w:t>
            </w:r>
          </w:p>
          <w:p w:rsidR="009E3B15" w:rsidRPr="00750358" w:rsidRDefault="009E3B15" w:rsidP="00750358">
            <w:pPr>
              <w:spacing w:after="0"/>
              <w:jc w:val="both"/>
              <w:rPr>
                <w:rFonts w:ascii="Sylfaen" w:eastAsia="Times New Roman" w:hAnsi="Sylfaen" w:cs="Sylfaen"/>
                <w:i/>
                <w:lang w:val="ka-GE"/>
              </w:rPr>
            </w:pPr>
            <w:r w:rsidRPr="00750358">
              <w:rPr>
                <w:rFonts w:ascii="Sylfaen" w:eastAsia="Times New Roman" w:hAnsi="Sylfaen" w:cs="Sylfaen"/>
                <w:lang w:val="ka-GE"/>
              </w:rPr>
              <w:t xml:space="preserve">  </w:t>
            </w:r>
            <w:r w:rsidRPr="00750358">
              <w:rPr>
                <w:rFonts w:ascii="Sylfaen" w:eastAsia="Times New Roman" w:hAnsi="Sylfaen" w:cs="Sylfaen"/>
                <w:i/>
                <w:lang w:val="ka-GE"/>
              </w:rPr>
              <w:t>ჩანართი 8</w:t>
            </w:r>
          </w:p>
          <w:p w:rsidR="009E3B15" w:rsidRPr="00750358" w:rsidRDefault="009E3B15" w:rsidP="00750358">
            <w:pPr>
              <w:spacing w:after="0"/>
              <w:jc w:val="both"/>
              <w:rPr>
                <w:rStyle w:val="HTML"/>
                <w:rFonts w:ascii="Times New Roman" w:eastAsia="Times New Roman" w:hAnsi="Times New Roman" w:cs="Arial"/>
                <w:iCs w:val="0"/>
                <w:color w:val="009933"/>
                <w:lang w:val="ka-GE"/>
              </w:rPr>
            </w:pPr>
            <w:r w:rsidRPr="00750358">
              <w:rPr>
                <w:rFonts w:ascii="Sylfaen" w:eastAsia="Times New Roman" w:hAnsi="Sylfaen" w:cs="Arial"/>
                <w:color w:val="666666"/>
                <w:lang w:val="ka-GE"/>
              </w:rPr>
              <w:t xml:space="preserve">   განვითარებად  ქვეყნებში  გავრცელებული  სამომხმარებლო  ტიპის  სოფლის  მეურნეობა  მეტად დაბალი ეფექტიანობით  ხასიათდება.  იგი     წვრილი და უწვრილესი  მეურნეობების სახით არსებობს, უმთავრესად  მემცენარეობაში.  ამგვარ მეურნეობებში   მარცვლეულის  მოსავლიანობა  საშუალოდ  ორჯერ , ხოლო შრომის ნაყოფიერება  25-30-ჯერ ნაკლებია , ვიდრე  განვითარებულ ქვეყნებში. პროდუქცია  გამოიყენება უმთავრესად თვით  მუშაკთა  მო</w:t>
            </w:r>
            <w:r w:rsidRPr="00750358">
              <w:rPr>
                <w:rStyle w:val="HTML"/>
                <w:rFonts w:ascii="Arial" w:eastAsia="Times New Roman" w:hAnsi="Arial" w:cs="Arial"/>
                <w:color w:val="009933"/>
                <w:lang w:val="ka-GE"/>
              </w:rPr>
              <w:t xml:space="preserve"> </w:t>
            </w:r>
            <w:r w:rsidRPr="00750358">
              <w:rPr>
                <w:rFonts w:ascii="Sylfaen" w:eastAsia="Times New Roman" w:hAnsi="Sylfaen" w:cs="Arial"/>
                <w:color w:val="666666"/>
                <w:lang w:val="ka-GE"/>
              </w:rPr>
              <w:t xml:space="preserve">ხმარებისათვის. </w:t>
            </w:r>
            <w:r w:rsidRPr="00750358">
              <w:rPr>
                <w:rStyle w:val="HTML"/>
                <w:rFonts w:ascii="Arial" w:eastAsia="Times New Roman" w:hAnsi="Arial" w:cs="Arial"/>
                <w:lang w:val="ka-GE"/>
              </w:rPr>
              <w:t>dic.academic.ru/dic.nsf/fin_enc/27478</w:t>
            </w:r>
          </w:p>
          <w:p w:rsidR="009E3B15" w:rsidRPr="00750358" w:rsidRDefault="009E3B15" w:rsidP="00750358">
            <w:pPr>
              <w:spacing w:after="0"/>
              <w:jc w:val="both"/>
              <w:rPr>
                <w:rFonts w:ascii="Sylfaen" w:eastAsia="Times New Roman" w:hAnsi="Sylfaen" w:cs="Sylfaen"/>
                <w:lang w:val="ka-GE"/>
              </w:rPr>
            </w:pPr>
          </w:p>
        </w:tc>
      </w:tr>
    </w:tbl>
    <w:p w:rsidR="009E3B15" w:rsidRPr="00750358" w:rsidRDefault="009E3B15" w:rsidP="00750358">
      <w:pPr>
        <w:jc w:val="both"/>
        <w:rPr>
          <w:rFonts w:cs="Sylfaen"/>
        </w:rPr>
      </w:pPr>
      <w:r w:rsidRPr="00750358">
        <w:rPr>
          <w:rFonts w:ascii="Sylfaen" w:hAnsi="Sylfaen" w:cs="Sylfaen"/>
          <w:lang w:val="ka-GE"/>
        </w:rPr>
        <w:t xml:space="preserve">        მსოფლიოს  სასურსათო უსაფრთხოების, კვების პროდუქტებით ნორმალური უზრუნველყოფის  მთავარი პირობა  დარგის მუშაკთა  შრომის  და სავარგულების (მიწის) მწარმოებლურობის მკვეთრი ამაღლება,  ცხადია,  არ იქნება   ყველგან  ერთნაირად შესაძლებელი,   თანამედროვე,  მით უფრო მომავლის  ტექნოლოგიების  გამოყენებით. ამასთან წარმოების ეფექტიანობის შესძლო მკვეთრი ამაღლება  უნდა იქნეს უზრუნველყოფილი შესაბამისი ინვესტიციებით, ფინანსური, ინტელექტუალური   რესურსებით და   სხვა  აუცილებელი  პირობების შექმნით.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აღსანიშნავია ისიც, რომ  კვების პროდუქტების მნიშვნელოვანი  რაოდენობა  იხმარება  ბიოენერგიის (ეთანოლი და  ბიოდიზელი)  წარმოებისათვის.  კერძოდ, 2007 წელს  მსოფლიოში  წარმოებული იყო    57,6  მლრდ  ლ   ბიოენერგეტიკული წყაროები, 3-ჯერ მეტი, ვიდრე 2002 წელს, მათ  შორის აშშ- ში - 28,2, ბრაზილიაში- 19,2,  ,  ევროკავშირის ქვეყნებში - 8,3  , ჩინეთში - 1,9 მლრდ ლ. 2007 წელს   სურსათისაგან წარმოებული იყო 10 მლრდ   ბიოდიზელი საწვავი, 11-ჯერ მეტი, ვიდრე 2002 წელს.  მათგან ევროკავშიირში 6 მლრდ. აშშ-ში-2,  </w:t>
      </w:r>
      <w:r w:rsidRPr="00750358">
        <w:rPr>
          <w:rStyle w:val="af"/>
          <w:rFonts w:ascii="Sylfaen" w:hAnsi="Sylfaen" w:cs="Sylfaen"/>
          <w:lang w:val="ka-GE"/>
        </w:rPr>
        <w:footnoteReference w:id="32"/>
      </w:r>
      <w:r w:rsidRPr="00750358">
        <w:rPr>
          <w:rFonts w:ascii="Sylfaen" w:hAnsi="Sylfaen" w:cs="Sylfaen"/>
          <w:lang w:val="ka-GE"/>
        </w:rPr>
        <w:t xml:space="preserve"> ეს დანაკლისი უნდა შეივსოს  კვების პროდუქტების  წარმოების  ინტენსიფიკაციის  გზით გადიდების შედეგად.</w:t>
      </w:r>
    </w:p>
    <w:p w:rsidR="009E3B15" w:rsidRPr="00750358" w:rsidRDefault="009E3B15" w:rsidP="00750358">
      <w:pPr>
        <w:jc w:val="both"/>
        <w:rPr>
          <w:rFonts w:ascii="Sylfaen" w:hAnsi="Sylfaen" w:cs="Arial"/>
          <w:shd w:val="clear" w:color="auto" w:fill="FFFFFF"/>
          <w:lang w:val="ru-RU"/>
        </w:rPr>
      </w:pPr>
      <w:r w:rsidRPr="00750358">
        <w:rPr>
          <w:rFonts w:ascii="Sylfaen" w:hAnsi="Sylfaen" w:cs="Sylfaen"/>
          <w:lang w:val="ka-GE"/>
        </w:rPr>
        <w:t xml:space="preserve">        </w:t>
      </w:r>
      <w:r w:rsidRPr="00750358">
        <w:rPr>
          <w:rFonts w:ascii="Sylfaen" w:hAnsi="Sylfaen" w:cs="Arial"/>
          <w:shd w:val="clear" w:color="auto" w:fill="FFFFFF"/>
          <w:lang w:val="ka-GE"/>
        </w:rPr>
        <w:t xml:space="preserve">  განსაკუთრებულ და მზარდ მნიშვნელობას იძენს   ახალი ტექნოლოგიებისა და  ზოგიერთი  ტრადიციული მეთოდის  გამოყენებით  ე.წ.  ორგანული - ეკოლოგიურად სუფთა, ქიმიური  საშუალებების, ჰორმონების,  კონსერვანტების   გამოყენების გარეშე   პროდუქციის   წარმოებისა და   მათი მოხმარების ზრდა.  1990 -2004  წლებში  ამ პროდუქტების გაყიდვა გაიზარდა  1 -დან 12,2 </w:t>
      </w:r>
      <w:r w:rsidRPr="00750358">
        <w:rPr>
          <w:rFonts w:ascii="Sylfaen" w:hAnsi="Sylfaen" w:cs="Arial"/>
          <w:shd w:val="clear" w:color="auto" w:fill="FFFFFF"/>
          <w:lang w:val="ka-GE"/>
        </w:rPr>
        <w:lastRenderedPageBreak/>
        <w:t xml:space="preserve">მლრდ დოლ-მდე, 2005  წელს  კი მიაღწია 14,5 მლრდ დოლ-ს.  საერთაშორისო ვაჭრობაში   ორგანული პროდუქტების გაყიდვებმა  ბოლო ხანებში შეადგინა  19-21  მლრდ დოლ. მათ შორის ა შ შ-ზე მოდის 47 %,  ევროკავშირზე - 42 %, იაპონიაზაე  -15 %. </w:t>
      </w:r>
    </w:p>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lang w:val="ru-RU"/>
        </w:rPr>
        <w:t xml:space="preserve">    </w:t>
      </w:r>
      <w:r w:rsidRPr="00750358">
        <w:rPr>
          <w:rFonts w:ascii="Sylfaen" w:hAnsi="Sylfaen" w:cs="Arial"/>
          <w:shd w:val="clear" w:color="auto" w:fill="FFFFFF"/>
          <w:lang w:val="ka-GE"/>
        </w:rPr>
        <w:t xml:space="preserve">  თანამდოვე  მსოფლიოში სოფლის   მეურნეობის  განვითარების  აუცილებელ პირობად მისი სპეციფიკის (ბუნებრივი პირობების გავლენა, პროდუქტების  სასიცოცხლოდ აუცილებლობა,  ეკონომიკური  კონიუნკტურის  მკვეთრი  გავლენა  და  სხვ.)  გამო  ითვლება სახელმწიფო დახმარების როლი,  რაც შეესბამება საზოგადოების საერთო   ინტერესებსა და დარგის  ნორმალური ფუნქციონირების მოთხოვნებს.</w:t>
      </w:r>
      <w:r w:rsidRPr="00750358">
        <w:rPr>
          <w:rFonts w:ascii="Sylfaen" w:hAnsi="Sylfaen" w:cs="Arial"/>
          <w:shd w:val="clear" w:color="auto" w:fill="FFFFFF"/>
          <w:lang w:val="ru-RU"/>
        </w:rPr>
        <w:t xml:space="preserve"> </w:t>
      </w:r>
      <w:r w:rsidRPr="00750358">
        <w:rPr>
          <w:rFonts w:ascii="Sylfaen" w:hAnsi="Sylfaen" w:cs="Arial"/>
          <w:shd w:val="clear" w:color="auto" w:fill="FFFFFF"/>
          <w:lang w:val="ka-GE"/>
        </w:rPr>
        <w:t xml:space="preserve"> ასეთი მხარდაჭერა ფართოდაა გავრცელებული. ცალკეულ ქვეყნებში  იგი განხვავებულია, მაგრამ  რიგ  შემთხვევაში მნიშვნელოანია. მაგალითად,  სოფლს მეურნეობისადმი სახელმწიფოს  ფინანსური მხარდაჭერის დონე  შეადგენდა მთელლი ინვესტიციების მიმართ  ნორვეგიაში  68%-ს, ევროკავშირში -32 %-ს,  ა შ შ -ში -16 %-ს, კორეაში- 16 %-ს,  რუსეთის ფედერაციაში - 6 %-ს, ასტრალიაში -6 %-ს.  ამასთან არაა საკმარისი მხოლოდ  სახელმწიფოთა  დახმარება  საკუთარი  სოფლის  მეურნეობისადმი.        სოფლის   მეურნეობა   სწრაფად  უნდა  აღორძინდეს    მსოფლიო მასშტაბით,  განსაკუთრებით  ე.წ. განვითარებად და უღარიბეს  ქვეყნებში. ეს აუციელებელია მთელი კაცობრიობისათვის, მისი კეთილდღეობისათვის. ამიტომ ამ  საქმეში  უნდა ჩაერთოს   საერთაშორისო ორგნიზაციები, კერძო სექტორი, რომელთაც უნდა  მოიძიონ და  ა მ მიზნით  განახორციელონ დაბანდებები.  </w:t>
      </w:r>
    </w:p>
    <w:p w:rsidR="009E3B15" w:rsidRPr="00750358" w:rsidRDefault="009E3B15" w:rsidP="00750358">
      <w:pPr>
        <w:jc w:val="both"/>
        <w:rPr>
          <w:rStyle w:val="HTML"/>
          <w:i w:val="0"/>
          <w:iCs w:val="0"/>
        </w:rPr>
      </w:pPr>
      <w:r w:rsidRPr="00750358">
        <w:rPr>
          <w:rStyle w:val="HTML"/>
          <w:rFonts w:ascii="Sylfaen" w:hAnsi="Sylfaen" w:cs="Arial"/>
          <w:lang w:val="ka-GE"/>
        </w:rPr>
        <w:t xml:space="preserve">        </w:t>
      </w:r>
      <w:r w:rsidRPr="00750358">
        <w:rPr>
          <w:rStyle w:val="HTML"/>
          <w:rFonts w:ascii="Sylfaen" w:hAnsi="Sylfaen" w:cs="Arial"/>
          <w:i w:val="0"/>
          <w:lang w:val="ka-GE"/>
        </w:rPr>
        <w:t>მნიშვნელოვანია  მსოფლიოს  ისეთ დიდ   სახელმწიფოთა აქტიური ღონისძიებები   სასოფლო-სამეუნეო წარმოების  აღორძინებისათვის, როგორიცაა  ჩინეთი და  ინდოეთი. ჩინეთში სოფლის მეურნეობისადმი სახელმწიფოს  მხარდაჭერის  კონკრეტული მიმართულებების, მათი  მრავალმხრივობისა და  მასშტაბურობის    შესახებ   საინტერესო ინფორმაციას გვაწვდის ჩანართი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9E3B15" w:rsidRPr="00750358" w:rsidTr="00750358">
        <w:tc>
          <w:tcPr>
            <w:tcW w:w="87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line="276" w:lineRule="auto"/>
              <w:jc w:val="both"/>
              <w:rPr>
                <w:rFonts w:ascii="Sylfaen" w:hAnsi="Sylfaen" w:cs="Tahoma"/>
                <w:i/>
                <w:color w:val="333333"/>
                <w:sz w:val="22"/>
                <w:szCs w:val="22"/>
                <w:lang w:val="ka-GE"/>
              </w:rPr>
            </w:pPr>
            <w:r w:rsidRPr="00750358">
              <w:rPr>
                <w:rFonts w:ascii="Sylfaen" w:hAnsi="Sylfaen" w:cs="Tahoma"/>
                <w:i/>
                <w:color w:val="333333"/>
                <w:sz w:val="22"/>
                <w:szCs w:val="22"/>
                <w:lang w:val="ka-GE"/>
              </w:rPr>
              <w:t xml:space="preserve">       ჩანართი 9</w:t>
            </w:r>
          </w:p>
          <w:p w:rsidR="009E3B15" w:rsidRPr="00750358" w:rsidRDefault="009E3B15" w:rsidP="00750358">
            <w:pPr>
              <w:pStyle w:val="a5"/>
              <w:spacing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მთავრობის ნუშაობის  შესახებ  მოსხენებაში ჩინეთი სახალხო რესპუბლიკის  სახლმწიფო საბჭოს  პრემიერმა    ვენ ცზიაბაომ განახცადა, რომ აუცილებელია  გავაძლიეროთ  ქალაქისა და სოფლის    ერთიანი დაგეგმვა, განვამტკიცოთ ქალაქისა და სოფლის  განვითარების  ბაზა. ქალაქისა და სოფლის  ერთიანი დაგეგმვის  მოთხოვნების შესაბამისად,  სოფლის მეურნეობის  განვითარების, სოფლისა და გლეხობის პრობლემები     წინანდებურად  ყველა  ამოცანათა შორის  უმნიშვნელოვანესად  უნდა   ჩაითვალოს .  მნიშვნელოვნად უნდა გავაძლიეროთ   აგრარული სექტორის  განმტკიცებისა და  გლეხობსათვის   სარფიანობის   პოლიტიკა, ჰარმონიულად  წავწიოთ  წინ ინდუსტრიალიზაცია, ურბანიზაცია,  აგრარული  სექტორისა და სოფლის    მოდერნიზაცია, დავასტაბილოთ , განვავითაროთ  ხელსაყრელი   სიტუაცია   სოფლის მეურნეობასა და სოფლად.</w:t>
            </w:r>
          </w:p>
          <w:p w:rsidR="009E3B15" w:rsidRPr="00750358" w:rsidRDefault="009E3B15" w:rsidP="00750358">
            <w:pPr>
              <w:pStyle w:val="a5"/>
              <w:spacing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lastRenderedPageBreak/>
              <w:t xml:space="preserve">      უნდა  დავასტიმულოთ  სოფლის მეურნეობისა  და  გლეხობის შემოსავლების  ხანგრძლივი  და   მყარი ზრდა. კონკრეტულად, სტაბილური გავხადოთ მარცვლეულის  მეურნეობის განვითარება,  გავაფართოვოთ  ზეთოვანი კულტურების ფართობები,  გავზარდოთ   მნიშვნელოვანი  სასურსათო პროდუქტებით  მომარაგება, განვახორციელოთ ფართო ღონისძიებები მარცვლეულის, ბამბის, შაქრისა და  ზეთოვანი  მაღალმოსავლიანი ჯიშების დანერგვისათვის, მეხილეობის, აკვაკულტურების პროდუქციის სატანდარტიზაციისათვის,  ყოველივე  იმისათვის, რაც უზრუნველჰყოფს  ,,მარცვლეულის ტომრისა“ და  ,,ბოსტნეულის კალათის“  უსაფრთხოებას. გავაგრძელოთ პირდაპირი დოტაციის გაცემა  მოწათმოქმედთათვის, ელიტური თესლის,   წარმოების საშუალებათა , სასოფლო-სამეურნეო ტექნიკისა და ინვენტარის შესაძენად, რისთისაც  ცემტრალური ფინანსების გამოჰყოფს 133,5 მლრდ  იუანს ,  ე.ი. 6,04   იუანით მეტს,  ვიდრე წინა წელს.  აწეული იქნება   მიმიმალური შესასყიდი ფასები  მარცვლეულზე, ბრინჯზე. გაგრძელდება შეღავათები  სოფლის პროდუქტების  ზეგეგმური  შესყიდვისათვის,  რაც დამატებით   შემოსავალს გაუჩენს გლეხებს. გაძლიერდება როგორც  მარცვლეულის   მწარმიებლების, ასევე  მეღორეობისა და  სახორცე - სარძევე  საქონლის  მომშენებელი  მსხვილი ბაზების შექმნისათვის ზრუნვა .  საჭიროა ყოველმხრივ განვავითაროთ  სოფლის მეურნეობის პროდუქციის  გადამამუშავებელი მრეწველობა, გავაგრძელოთ  წარმოების  შეპირაპირება  ბაზართან. უნდა  წავახალისოთ გლეხობა შრომადასაქმებით  მეწარმეობისაკენ, სხვადახვა  არხით გავზარდოთ  მათი შემოსავლები.</w:t>
            </w:r>
          </w:p>
          <w:p w:rsidR="009E3B15" w:rsidRPr="00750358" w:rsidRDefault="009E3B15" w:rsidP="00750358">
            <w:pPr>
              <w:pStyle w:val="a5"/>
              <w:spacing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უნდა  გავაძლიეროთ  სოფლის  ინფრასტრუქტურის მშენებლობა. ამ მიზანით  გაგრძელდება  ფინანსების პრიორიტეტული გამოყოფა სოფლის მეურნეობისა და სოფლის განვითარებისათვის. პრიორიტეტული იქნება  ფინანსურრი რესურსების გამოყოფა  ბიუჯეტური კაპდაბანდებებისა ძირითად ფონდებში აგროინფრასტრუქტურის  მშენებლობისა და სოფლის კეთილმოწყობისათვის. ..  ცენტრალური ბიუჯეტიდან    გათვალისწინებულია 818,3 მლრდ  იუანის გამოყოფა  სოფლის მეურნეონის ,სოფლისა და გლეხობის საჭიროებებისათვის, რაც 93 მლრდ-ით მეტია, ვიდრე  წინა  წელს.  ამით 50 მლნ ტონით უნდა გაიზარდოს  მარცვლეულის  წარმოების სიმძლავრეები,  ყურეადღება გამახვილდება  მელიორაციული სისტემების მშენებლობასა და  ირიგაციული რაიონების აღდგენის დაჩქარებაზე, მაღალი კლასის  სახნავ-სათესი მეურნეობების მოწყობაზე ...</w:t>
            </w:r>
          </w:p>
          <w:p w:rsidR="009E3B15" w:rsidRPr="00750358" w:rsidRDefault="009E3B15" w:rsidP="00750358">
            <w:pPr>
              <w:pStyle w:val="a5"/>
              <w:spacing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ყურადღების ცენტრში დადგება  ელიტური თესლის  კულტივირება, ინოვაციები და  მოწინავე სასოფლო სამეურნეო ტექნოლოგიების დანერგვის დაჩქარება,  სამეცნიერო -ტექნიკური სპეცპროგრამის ტრანსგენური ბიონტების  ინკუბაციის წარმატებით განხორციელება.  აუცლებელია აქტიურად დავასტიმულოთ საჩვენებელი თანამედროვე სასოფლო-სამეურნეო ზონების  შექმნა, დავაჩქაროთ  აგროტექნიკისა </w:t>
            </w:r>
            <w:r w:rsidRPr="00750358">
              <w:rPr>
                <w:rFonts w:ascii="Sylfaen" w:hAnsi="Sylfaen" w:cs="Tahoma"/>
                <w:color w:val="333333"/>
                <w:sz w:val="22"/>
                <w:szCs w:val="22"/>
                <w:lang w:val="ka-GE"/>
              </w:rPr>
              <w:lastRenderedPageBreak/>
              <w:t xml:space="preserve">და ტექნოლოგიის, ზოო და ფიტოეპიდმიების  პროფილაქტიკისა და ლოკაციის,  სოფლის მეურნეობის პროდუქტების  ხარისხის   კონტოლის  სადაბო და რეგიონული  საზოგადოებრივი  მომსახურების შექმნა . </w:t>
            </w:r>
          </w:p>
          <w:p w:rsidR="009E3B15" w:rsidRPr="00750358" w:rsidRDefault="009E3B15" w:rsidP="00750358">
            <w:pPr>
              <w:pStyle w:val="a5"/>
              <w:spacing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ხაზი გაესვა  სოფლად რეფორმის  გაღმავების აუცილებლობას.  ყოველგვარი მერყეობის გარეშე უნდა დაჩქარდეს არსებული კანონების, ნორმატიული აქტებისა და წესების  სრულყოფა სოფლად მეურნეობის  ძირითადი  წესრიგი შენარჩუნების პირობებში.  არსებული  მიწათმფლობელობა, საიჯარო  ურთიერთობები  სოფლად  ხანგრძლივად უნდა დარჩეს სტაბილური და  უცვლელი.</w:t>
            </w:r>
          </w:p>
          <w:p w:rsidR="009E3B15" w:rsidRPr="00750358" w:rsidRDefault="009E3B15" w:rsidP="00750358">
            <w:pPr>
              <w:pStyle w:val="a5"/>
              <w:spacing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ამასთან აუცილებელია  გავძლიეროთ კონტროლი  მიწის დასამუშავებლად გადაცემის უფლებებზე, გავაუმჯობესოთ აქ მომსახურება  კანონიერების, ნებაყოფილობისა და ფასიანობის  საფუძველზე , უზრუნველვყოთ მრაფალფეოვანი, მასშტაბური მეურნეობრიობის განვითარება. უნდა განვახიორციელოთ  სოფლად კომპლექსური  რეფორმა.... ვანვითარებთ რა  სასოფლო-სამეურნეო   გლეხურ ამხანაგობებს , უნდა ავამაღლოთ სოფლის მეურნეობის ორგანიზეულობა. დაჩქარებული წესით უნდა  გავნერგოთ წვრილი  სასოფლო საფინანსო დაწესებულებები, აქტიურად  გავავრცელოთ სოფლად  დაკრედიტება მცირე  თანხებით, და ამით გავაუმჯობესოთ მისი ფინანსური მომსახურება. გავაღრმავით  სადაბო-სათემო  აპარატის გარდაქმნა.</w:t>
            </w:r>
          </w:p>
          <w:p w:rsidR="009E3B15" w:rsidRPr="00750358" w:rsidRDefault="009E3B15" w:rsidP="00750358">
            <w:pPr>
              <w:spacing w:after="0"/>
              <w:jc w:val="both"/>
              <w:rPr>
                <w:rFonts w:ascii="Sylfaen" w:eastAsia="Times New Roman" w:hAnsi="Sylfaen" w:cs="Tahoma"/>
                <w:color w:val="333333"/>
                <w:lang w:val="ka-GE"/>
              </w:rPr>
            </w:pPr>
            <w:r w:rsidRPr="00750358">
              <w:rPr>
                <w:rFonts w:ascii="Sylfaen" w:eastAsia="Times New Roman" w:hAnsi="Sylfaen" w:cs="Tahoma"/>
                <w:color w:val="333333"/>
                <w:lang w:val="ka-GE"/>
              </w:rPr>
              <w:t xml:space="preserve">     პეკინი,2010 ,   5 მარტი  (სინხუა).</w:t>
            </w:r>
          </w:p>
          <w:p w:rsidR="009E3B15" w:rsidRPr="00750358" w:rsidRDefault="009E3B15" w:rsidP="00750358">
            <w:pPr>
              <w:pStyle w:val="a5"/>
              <w:spacing w:line="276" w:lineRule="auto"/>
              <w:jc w:val="both"/>
              <w:rPr>
                <w:rFonts w:ascii="Sylfaen" w:hAnsi="Sylfaen" w:cs="Tahoma"/>
                <w:color w:val="333333"/>
                <w:sz w:val="22"/>
                <w:szCs w:val="22"/>
                <w:lang w:val="ka-GE"/>
              </w:rPr>
            </w:pPr>
          </w:p>
        </w:tc>
      </w:tr>
    </w:tbl>
    <w:p w:rsidR="009E3B15" w:rsidRPr="00750358" w:rsidRDefault="009E3B15" w:rsidP="00750358">
      <w:pPr>
        <w:pStyle w:val="a5"/>
        <w:spacing w:after="0" w:afterAutospacing="0" w:line="276" w:lineRule="auto"/>
        <w:ind w:right="144"/>
        <w:jc w:val="both"/>
        <w:rPr>
          <w:rFonts w:ascii="Sylfaen" w:hAnsi="Sylfaen" w:cs="Tahoma"/>
          <w:color w:val="333333"/>
          <w:sz w:val="22"/>
          <w:szCs w:val="22"/>
          <w:lang w:val="ka-GE"/>
        </w:rPr>
      </w:pPr>
      <w:r w:rsidRPr="00750358">
        <w:rPr>
          <w:rFonts w:ascii="Sylfaen" w:hAnsi="Sylfaen" w:cs="Tahoma"/>
          <w:color w:val="333333"/>
          <w:sz w:val="22"/>
          <w:szCs w:val="22"/>
          <w:lang w:val="ka-GE"/>
        </w:rPr>
        <w:lastRenderedPageBreak/>
        <w:t xml:space="preserve">        ამგვარი აგრარული  სახელმწიფოებრივი პოლიტიკა გახდა  ჩინეთის სოფლის მეურნეობის  მვეთრი აღმავლობის ერთ-ერთი  მთავარი პირობა.  ჩინეთმა  მიაღწია  შთამბედავ შედეგს როგორც  მთელი ეკონომიკის, ისე  სოფლის მეურბნების აღორძინებაში. ეს გამოიხატება  არა მხოლოდ   სოფლის მეურნეობის ძირითადი პროდუქტების  წამოების უკვე  მოღწეულ   მნიშვნელოვან   ზრდაში, არამედ  მისი  ხანგრძლივი ტენდენციის მყარი საფუძვლების  შექმნაში სათანადო ეკონომიკურ  მექანიზმის  სახით, როგორიცაა: გეგმაზომიერების, ეკონომიკური სტიმულირების, გარკვეული ეკონომიკური სუვერენიტეტის  სისტემა და სხვ.,  რაც შეეხებაა ძირითადი  სასურსათო პროდუქტების წარმოების ზრდას, ბოლო პერიოდში იგი დიდ ხნის წინანდელი ჩავადნების  შემდეგ თამბეჭდავია (იხ. ცხრილი  22 ).</w:t>
      </w:r>
    </w:p>
    <w:p w:rsidR="009E3B15" w:rsidRPr="00750358" w:rsidRDefault="009E3B15" w:rsidP="00750358">
      <w:pPr>
        <w:pStyle w:val="a5"/>
        <w:spacing w:after="0" w:afterAutospacing="0" w:line="276" w:lineRule="auto"/>
        <w:ind w:right="144"/>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ცხრილი 22</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ჩინეთის სოფლის მეურნეობის პროდუქციის ძირითადი სახეების  დინამიკა.</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(ათასი 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170"/>
        <w:gridCol w:w="1260"/>
        <w:gridCol w:w="1080"/>
        <w:gridCol w:w="1062"/>
      </w:tblGrid>
      <w:tr w:rsidR="009E3B15" w:rsidRPr="00750358" w:rsidTr="00750358">
        <w:tc>
          <w:tcPr>
            <w:tcW w:w="24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პროდუქტები</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lastRenderedPageBreak/>
              <w:t xml:space="preserve">     1978</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1990</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2000</w:t>
            </w:r>
          </w:p>
        </w:tc>
        <w:tc>
          <w:tcPr>
            <w:tcW w:w="106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2009</w:t>
            </w:r>
          </w:p>
        </w:tc>
      </w:tr>
      <w:tr w:rsidR="009E3B15" w:rsidRPr="00750358" w:rsidTr="00750358">
        <w:trPr>
          <w:trHeight w:val="1691"/>
        </w:trPr>
        <w:tc>
          <w:tcPr>
            <w:tcW w:w="244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lastRenderedPageBreak/>
              <w:t>მარცვლეული</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ზეთოვანი ნედლეული</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შაქრის  ლერწამი</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შაქრის ჭარხალი</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ჩაი</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ხილი</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ხორცი</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წყლის სარეწების პროდუქცია</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p>
        </w:tc>
        <w:tc>
          <w:tcPr>
            <w:tcW w:w="11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304770</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5218</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21116</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2702</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268</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6570</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8563</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4654</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446240</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16132</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57620</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14525</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540</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18744</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25135</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12370</w:t>
            </w:r>
          </w:p>
        </w:tc>
        <w:tc>
          <w:tcPr>
            <w:tcW w:w="108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462180</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25548</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87849</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8073</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683</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62251</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61254</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42785</w:t>
            </w:r>
          </w:p>
        </w:tc>
        <w:tc>
          <w:tcPr>
            <w:tcW w:w="106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444020</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30771</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86838</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7881</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935</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161201</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77431</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51061</w:t>
            </w:r>
          </w:p>
          <w:p w:rsidR="009E3B15" w:rsidRPr="00750358" w:rsidRDefault="009E3B15" w:rsidP="00750358">
            <w:pPr>
              <w:pStyle w:val="a5"/>
              <w:spacing w:before="0" w:beforeAutospacing="0" w:after="0" w:afterAutospacing="0" w:line="276" w:lineRule="auto"/>
              <w:jc w:val="both"/>
              <w:rPr>
                <w:rFonts w:ascii="Sylfaen" w:hAnsi="Sylfaen" w:cs="Tahoma"/>
                <w:color w:val="333333"/>
                <w:sz w:val="22"/>
                <w:szCs w:val="22"/>
                <w:lang w:val="ka-GE"/>
              </w:rPr>
            </w:pPr>
          </w:p>
        </w:tc>
      </w:tr>
    </w:tbl>
    <w:p w:rsidR="009E3B15" w:rsidRPr="00750358" w:rsidRDefault="009E3B15" w:rsidP="00750358">
      <w:pPr>
        <w:pStyle w:val="a5"/>
        <w:spacing w:line="276" w:lineRule="auto"/>
        <w:jc w:val="both"/>
        <w:rPr>
          <w:rFonts w:ascii="Sylfaen" w:hAnsi="Sylfaen" w:cs="Tahoma"/>
          <w:color w:val="333333"/>
          <w:sz w:val="22"/>
          <w:szCs w:val="22"/>
          <w:lang w:val="ka-GE"/>
        </w:rPr>
      </w:pPr>
      <w:r w:rsidRPr="00750358">
        <w:rPr>
          <w:rFonts w:ascii="Sylfaen" w:hAnsi="Sylfaen" w:cs="Tahoma"/>
          <w:color w:val="333333"/>
          <w:sz w:val="22"/>
          <w:szCs w:val="22"/>
          <w:lang w:val="ka-GE"/>
        </w:rPr>
        <w:t xml:space="preserve">      ამრიგად, დაახლოებით სამი ათეული წლის მანძილზე  ჩინეთის  სოფლის მეურნეობამ    სასურსათო  პროდუქტების  არნახულ  ზრდას  მიაღწია.  ცალკეული სახეობის  პროდუქტების წარმოება  თოთქმის გაომაგდა, გასამმაგდა, ზოგისა გაათმაგდა და მეტადაც გაიზარდა. მაგალითად, ხორცის წარმოება გაიზარდა   9,04- ჯერ,  ზეთოვანი ნედლეულისა  -  5,9-ჯერ, შაქრის ლერწმისა  - 4,1- ჯერ, ხილისა -  24,5- ჯერ , წყლის სარეწების პროდუქტებისა  -  11,0-ჯერ და ა.შ.  ამაში უნდა დავინახოთ არა მარტო ჩინეთის  სოფლის მეურნეობის  დიდი ნახტომი წინ, არამედ   მისი დიდი წვლილი მსოფლიო სოფლის მეურნეობის განვითარებაში. ეს პროდუქტები ხმარდება   როგორც ჩინეთის მოსახლეობის  სასურსათო უზრუნველყოფას, ისე   მსოფლიო ბაზარზე მიწოდებასა და სხვა ქვეყნების  მოსახლეობის  მოთხოვნილებათა დაკმააყოფილებას.</w:t>
      </w:r>
    </w:p>
    <w:p w:rsidR="009E3B15" w:rsidRPr="00750358" w:rsidRDefault="009E3B15" w:rsidP="00750358">
      <w:pPr>
        <w:jc w:val="both"/>
        <w:rPr>
          <w:rFonts w:ascii="Sylfaen" w:hAnsi="Sylfaen"/>
          <w:lang w:val="ka-GE"/>
        </w:rPr>
      </w:pPr>
      <w:r w:rsidRPr="00750358">
        <w:rPr>
          <w:rFonts w:ascii="Sylfaen" w:hAnsi="Sylfaen"/>
          <w:lang w:val="ka-GE"/>
        </w:rPr>
        <w:t xml:space="preserve">       ასევე  მსოფლიო სოფლის მეურნეობის განვითარებაში მეტად  მნიშვნელოვნია  მეორე უდიდესი ქვეყნის - ინდოეთის  მიღწევები. რომლებიც   ბოლო პერიოდის განმავლობაში შეიმჩნევა.        ესეც  პროგრესული ღონისძიებებს უნდა მიეწეროს.  ამისი ერთ-ერთი მაგალითია  ინდოეთის  ეროვნული    კანონი  სოფლის მეურნეობაში დასაქმების გარანტიის შესახებ. </w:t>
      </w:r>
    </w:p>
    <w:p w:rsidR="009E3B15" w:rsidRPr="00750358" w:rsidRDefault="009E3B15" w:rsidP="00750358">
      <w:pPr>
        <w:jc w:val="both"/>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9E3B15" w:rsidRPr="00750358" w:rsidTr="00750358">
        <w:tc>
          <w:tcPr>
            <w:tcW w:w="910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lang w:val="ka-GE"/>
              </w:rPr>
            </w:pPr>
          </w:p>
          <w:p w:rsidR="009E3B15" w:rsidRPr="00750358" w:rsidRDefault="009E3B15" w:rsidP="00750358">
            <w:pPr>
              <w:spacing w:after="0"/>
              <w:jc w:val="both"/>
              <w:rPr>
                <w:rFonts w:ascii="Sylfaen" w:eastAsia="Times New Roman" w:hAnsi="Sylfaen"/>
                <w:i/>
                <w:lang w:val="ka-GE"/>
              </w:rPr>
            </w:pPr>
            <w:r w:rsidRPr="00750358">
              <w:rPr>
                <w:rFonts w:ascii="Sylfaen" w:eastAsia="Times New Roman" w:hAnsi="Sylfaen"/>
                <w:i/>
                <w:lang w:val="ka-GE"/>
              </w:rPr>
              <w:t>ჩანართი 10</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ინდოეთში 2005 წელს მიღებული ეროვნული კანონი  სოფლის მეურნებაში დასაქმების გარანტიის( ს მ დ გ ) შესახებ  -  ესაა საზოგადოებრივი საქმიანობის ყველაზე დიდი პროგრამა, როგორიც ოდესმე არსებობდა  მსოფლიოს ქვეყნებში, რომელიც უზრუნველჰყოფს  სოფლის მეურნეობის მუშაკთა  სოციალურ დაცვას; საყოველთაო და კანონით  დაცულ უფლებას   შრომით მოწყობაზე  - საზოგადოებრივ სამუშაოებში  მინიმალური ხელფასის ანგარიშით 100 დღით დასაქმებაზე  ერთ საოჯახო მეურნეობაზე.</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მშრომელებს, რომლებიც ვერ მიიღებენ სამუშაოს  15 დღის განმავლობაში  მიმართვის  დღიდან , ეძლევათ  უფლება  უმუშევრობის გამო  შემწეობაზე.</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lastRenderedPageBreak/>
              <w:t xml:space="preserve">  ეს კანონი ასევე არეგულირებს შემდეგ საკითხებს:</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ქალების მონაწილეობის  სტიმულირება. შექმნილი სამუშაო ადგილების  მესამედი უნდა იყოს დარეგისტრირებული ქალებისათვის  და უნდა  იმყოფებოდეს 5 კმ რადიუსში მათი სოფლიდან;  სამუშაო ადგილზე უნდა არსებობდეს  დაწესებულება  ბავშვთა   მოვლისათვის;</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დეცენტრალიზებული დაგეგმვა და დანერგვა.  გამოყოფილი ფულადი სახსრების  ნახევარზე არანაკლები  უნდა  იხარჯებოდეს ადგილობრივი, არჩეული   სასოფლო საბჭოების  მიერ; სასოფლო    ანსამბლეები  უნდა ამუშავებდენ პროექტებს და განსაზღვრავდენ   მათ პრიორიტეტულობას;</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cs="Sylfaen"/>
                <w:lang w:val="ka-GE"/>
              </w:rPr>
              <w:t>-ძირითადი</w:t>
            </w:r>
            <w:r w:rsidRPr="00750358">
              <w:rPr>
                <w:rFonts w:ascii="Sylfaen" w:eastAsia="Times New Roman" w:hAnsi="Sylfaen"/>
                <w:lang w:val="ka-GE"/>
              </w:rPr>
              <w:t xml:space="preserve"> ფონდების შექმნა  სოფელ ადგილებში.  ადამიანები უნდა იყვნენ დაკავებულები საზოგადოებრივი ქონებს (კერძოდ, გზების, დამცველი დამბების და სხვ.), ასევე აქტივების შექმნაში კერძო მიწებზე   (მაგალითად, მელიორაციის სამუშაოთა  შესრულებაზე, ჭების გათხრაზე ).</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cs="Sylfaen"/>
                <w:lang w:val="ka-GE"/>
              </w:rPr>
              <w:t>-გამჭვირვალობის</w:t>
            </w:r>
            <w:r w:rsidRPr="00750358">
              <w:rPr>
                <w:rFonts w:ascii="Sylfaen" w:eastAsia="Times New Roman" w:hAnsi="Sylfaen"/>
                <w:lang w:val="ka-GE"/>
              </w:rPr>
              <w:t xml:space="preserve"> ა  და ანგარიშვალდებულების  მკაცრი ზომების  დადგენა.  აუცილებელია, რომ ყველა დოკუმენტი არსებობდს ღია მისაწვდომობის პირობებში... </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ხელფასის გაცემა და სამუშაო პირობების გაუმჯობესება  სამუშაო ადგილებზე.  ამ  პროგრამის ფარგლებში  ეს პირობები გათვალითვალისწინებულია   კერძო შრომის  ბაზარზე არსებულ პირობათა ანალოგიურად, რასაც სარგებლობა მოაქვს მთლიანად სოფლის მოსახლეობისათვის.  </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2009/2010   საფინანსო წლიდან  ინდოეთში ამ პროგრამაზე დაიხარჯა  თითქმის 10 მლრდ        ა შ შ  დოლარი,( ანუ  მშპ 1 %),  მასში მონაწიელეობა მიიღო 53 მილიონმა  საოჯახო მეუნეობამ, მათ შორის  ღატაკთა ა ჯგუფებმა. საშუალოდ  თითოეულმა მონაწილე  ოჯახმა  იმუშავა 54 დღე. </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მთლიანობაში პროგრამის მნიშვნელობას ადასტურებს  სოფლის  მოსახლეობა.  ზოგიერთებმა პროგრამის მეშვეობით მიღებული სახსრები დახარჯეს  აქტივების ( მაგალითად , ხარის  თუ ველოსიპედის)  შესაძენად, სხვებმა გამოიყენეს  ვალების გასასტუმრებლად , ბავშვების სწავლის ქირის გადასახდელად  და სოციალური  ვალდებულებების შესასრულებლად.   ნიადაგის დაგეგმარებას პროგრამის ფარგლებში ფერმები შეხვდნენ  კმაყოფილებით, რადგან  შეძლეს  მოსავალი გაეორმაგებინათ.  ამრიგად, ეს  პროგრამა ხელს უწყობს დასაქმების  გადიდებას სოფლად და  მრავალი სხვა პრობლემის გადაწყვეტას.</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Доклад ООН о развитии человека 2010  c.  </w:t>
            </w:r>
            <w:r w:rsidRPr="00750358">
              <w:rPr>
                <w:rFonts w:ascii="Sylfaen" w:eastAsia="Times New Roman" w:hAnsi="Sylfaen"/>
                <w:lang w:val="ru-RU"/>
              </w:rPr>
              <w:t>106</w:t>
            </w:r>
          </w:p>
          <w:p w:rsidR="009E3B15" w:rsidRPr="00750358" w:rsidRDefault="009E3B15" w:rsidP="00750358">
            <w:pPr>
              <w:spacing w:after="0"/>
              <w:jc w:val="both"/>
              <w:rPr>
                <w:rFonts w:ascii="Sylfaen" w:eastAsia="Times New Roman" w:hAnsi="Sylfaen"/>
                <w:lang w:val="ka-GE"/>
              </w:rPr>
            </w:pPr>
          </w:p>
        </w:tc>
      </w:tr>
    </w:tbl>
    <w:p w:rsidR="009E3B15" w:rsidRPr="00750358" w:rsidRDefault="009E3B15" w:rsidP="00750358">
      <w:pPr>
        <w:jc w:val="both"/>
        <w:rPr>
          <w:rFonts w:ascii="Sylfaen" w:hAnsi="Sylfaen" w:cs="Arial"/>
          <w:shd w:val="clear" w:color="auto" w:fill="FFFFFF"/>
          <w:lang w:val="ka-GE"/>
        </w:rPr>
      </w:pPr>
      <w:r w:rsidRPr="00750358">
        <w:rPr>
          <w:rFonts w:ascii="Sylfaen" w:hAnsi="Sylfaen" w:cs="Arial"/>
          <w:shd w:val="clear" w:color="auto" w:fill="FFFFFF"/>
          <w:lang w:val="ka-GE"/>
        </w:rPr>
        <w:lastRenderedPageBreak/>
        <w:t xml:space="preserve">       ვარაუდობენ, რომ  დედამიწის  მოსახლეობის სურსათით უზრუნველსაყოფად  ყოველწლიურად უნდა მოხდეს  მის წარმოებაში  210 მლრდ  ა შ შ  დოლ  ინვესტირება,   40 წელიწადში 9 ტრილიონისა,  უწინარესად  აფრიკის  სამხრეთისა და აზიის  ქვეყნებში.    დღეისათვის გარკვეული ნაბიჯები იდგმება  ამ მხრივ.  ვფიქრობთ,  ეს ცოტაცაა, წლიურად </w:t>
      </w:r>
      <w:r w:rsidRPr="00750358">
        <w:rPr>
          <w:rFonts w:ascii="Sylfaen" w:hAnsi="Sylfaen" w:cs="Arial"/>
          <w:shd w:val="clear" w:color="auto" w:fill="FFFFFF"/>
          <w:lang w:val="ka-GE"/>
        </w:rPr>
        <w:lastRenderedPageBreak/>
        <w:t>ამჟამინდელი  მსოფლიო მთლიანი პროდუქტის (მ მ პ)   დაახლ.  0,3 %-ია. სოფლის მეურნეობის  ჩამორეჩენის დაძლევის პერიოდში  კაცობრიობამ მეტი უნდა გაიღოს უპირველესი საარსებო საშუალებებით მოსახლეობის უზრუნვეყოფის, შიმშილის სამუდამოდ  ამოძირკვისათვის,  რაც უდიდეს გავლენას მოახდენს  მსოფლიოში ადამიანთა  ცხოვრებაზე. ამას დიდი კეთილმყოფელი  როლი ექნება თვით ეკონომიკის განვითარებაზეც, მის ინტენსიფიკაციაზე, ხარისხობრივ მხარეზე. შევნიშნავთ, რომ  სამხედრო ხარჯები მსოფლიოში 1- 1,5 ტრილიონ დოლ-ს შეადგენს, ანუ  თითქმის  მ მ პ  1, 5- 2.1 %-მდე.  მშიერთა რიცხვი 2015 წელს გატარებული ზომების შედეგად  რომ 1996 წელთან შედარებით,  სანახევროდ  უნდა შემცირდეს, ეს არაფერი შეღავათია  დარჩენილი მშიერებისათვის.  არსებული მდგომარობა გვკარნახობს, რომ მეტი ძალისხმვაა  საჭირო  სურსათის წარმოებისათვის.  გარდა კოლოსალური ზედმეტი სამხედრო ხარჯებისა, მსოფლიოში  ადამიანთა ცალკეული ჯგუფების  ინტერესების  დასაკმაყოფილებლად იმდენი  ფაქტობრივად  ფუჭი, ზედმეტი  (ფუფუნების და სხვ) საგნები იწარმოება, რომ მათთვის დახრჯული სახსრების მიმართვა სურსათის წარმოებაზე სულაც გადაჭრიდა პრობლემას. გასაგებია, რომ ამ   ზემეტობების  ამოგდება რეალობიდან მეტისმეტად  ძნელია, რადგან ღრმადაა ფესვგადგმლი ცხოვრებაში, მაგრამ  მისი თანდათანობითი შემცირება უნდა მოხდეს. ეს მრავალმხრივაა  აუცილებალი და არა მარტო სოფლის განვითარების რესურსების  გადიდების კუთხით.</w:t>
      </w:r>
    </w:p>
    <w:p w:rsidR="009E3B15" w:rsidRPr="00750358" w:rsidRDefault="009E3B15" w:rsidP="00750358">
      <w:pPr>
        <w:jc w:val="both"/>
        <w:rPr>
          <w:rFonts w:ascii="Sylfaen" w:hAnsi="Sylfaen" w:cs="Sylfaen"/>
          <w:lang w:val="ka-GE"/>
        </w:rPr>
      </w:pPr>
      <w:r w:rsidRPr="00750358">
        <w:rPr>
          <w:rFonts w:ascii="Sylfaen" w:hAnsi="Sylfaen" w:cs="Arial"/>
          <w:shd w:val="clear" w:color="auto" w:fill="FFFFFF"/>
          <w:lang w:val="ka-GE"/>
        </w:rPr>
        <w:t xml:space="preserve">       </w:t>
      </w:r>
      <w:r w:rsidRPr="00750358">
        <w:rPr>
          <w:rFonts w:ascii="Sylfaen" w:hAnsi="Sylfaen" w:cs="Sylfaen"/>
          <w:lang w:val="ka-GE"/>
        </w:rPr>
        <w:t xml:space="preserve">    არ შეიძლება  აქ არ ითქვას  მსოფლიოში   შიმშილის  დაძლევისა და სასურსათო უზრუნველყოფის   ერთ  რეზერვზე, რომელიც უკავშირდება  ადამიანთა არაგონივრულ ქცევას, როგორც ეს  არაიშვიათად ხდება. ესაა   კვების პროდუქტების არარაციონალური გამოყენება, რაც საგრძნობლად ამცირებს წარმოებული პროდუქციის სოციალურ შედეგს - მისი  კვებითი  პოტენციალის  გადაქცევას სიკეთედ, ანუ  ადამიანთა საარსებო პირობად.   ფაო-ს  მონაცემებით, მსოფლიოში ყოველწლიურად  წარმოებული კვების პროდუქტების მესამედი  იკაგება ან    გადაიყრება  (ფუჭდება მოუხმარებლად ან მოხმარებისას). ეს შეადგენს 1,3  მილიარდ ტონას. განვითარებული ქვეყნები  ფუჭად კარგავენ ერთ  მოსახლეზე  95-115 კგ საკვბ პროდუქტებს წელიწადში,  სამხრეთ-აღმოსავლეთ აზიის , საჰარის სამხრეთის  აფრიკის ქვეყნებში  - თითქმის  6-11 კგ.   მდიდარი ქვეყნების მოსახლეობის მიერ გადაყრილი  კვების პროდუქტების რაოდენობა  თითქმის უდრის  საჰარის სამხრეთით მდებარე აფრიკის ქვეყნების მიერ წარმოებულ კვების პროდუქტების რაოდენობას - 222-230 მლნ ტ (ფაოს მონაცემები), რითაც შეიძლებოდა გამოგვეკვება  აფრიკის მოსახლეობის დიდი ნაწილი.   კვების პროდუქტების ეს  რაოდენობა  ბევრად შეამცირებდა  სურსათის  ნაკლებობას.  მაშასადამე,  ამ დანაკარგების  აღკვეთას   შეეძლო   მსოფლიოში  შიმშილის ძირითადად  მოსპობა.  ეს  საგულისხმო ფაქტია, რომელიც დიდ ყურადღებას მოითხოვს. როგორც ვხედავთ, მასში სასურსათო უსაფრთხოების  ერთ-ერთი  პირობა დევს, რომლის გამოყენება  არაა ადვილი, მაგრამ ამ დანაკარგების  დიდი ნაწლის  თავიდან აცილება შესაძლებელია, უწინარესად  მოხმარების კულტურის ამაღლებით და სხვა ღონისძიებებით.</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უადგილი არ იქნება აქ შვეხოთ  სასურსათო უსაფრთხოების  კიდევ  ერთ   მიზეზს და მისი დაძლევის მნიშვნელობას.  ესაა  ჭარბი კვება (კვების პროდუქტების ზედმეტი  მოხმარება).  მისგან ადამიანების  გათავისუფლება მათი ჯანმრთელობის   გაუმჯობესებასთან ერთად,  მრავალი ადამიანის  სურსათით დაკმაყოფილებას ნიშნავს. ეს არ გულისხმობს, ცხადია,  ადამიანის უფლებების  ქომაგთა  დევიზის: ,,მომხმარებელი სუვერენულია!“ დარღვევას, არამედ   შეგნების ამაღლების გზით  უეჭველი მანკისაგან ადამიანთა   მიერ თავის დაღწევას.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სასურსათო უსაფრთხოების პრობლემის სიმწვავე  ასევე უკავშირდება  თანამედროვე მსოფლიოს საერთო პრობლემას -  შემოსავლების უსამართლო განაწილების  არსებობას, ადამიანთა გარკვეული ნაწილის ხელში  მათი  ჭარბი რაოდენობით თავმოყრას, მაშინ როცა  შემოსავლები  მეტისმეტად მცირეა ადამიანთა  უდიდესი უმრავლესობისათვის, რაც სულაც არ შეესაბამება  მათს წვლილს  საერთო დოვლათის შექმნაში, საზოგადოების  მაღალი იდეალების  საფუძველზე ორგანიზაციის პრინციპებს.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განხილული მასალები ადასტურებს  მსოფლიო  მასშტაბით  სასურსათო უზრუნველყოფის  პრობლემის  სიმწვავეს.   მთლიანობაში  კვების პროდუქტების და მათი ცალკეული სახეობების  დეფიციტი  საგანგაშოა. სრულიად არაა დამამშვიდებელი, რომ ეს პრობლემა   განვითარებულმა ქვეყნებმა ძირითადად გადაწყვიტეს.  შიმშილის ასე მასშტაბურად არსებობა თანამედროვე მსოფლიოში, რაც იწირავს და სიცოცხლეს უმოკლებს ასობით მილიონ ადამიანს, სხვა რომ არა, უდიდესი სირცხვილიცაა კაცობრიობისთვის, რომლის  მცირე ნაწილი სიმდიდრეშია ჩაფლული და რომელიც ადამიანთა მოსპობის საშუალებათა წარმოებისათვის ტრილიონობით დოლარს  ხარჯავს.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მიუხედავად   საგულისხმო  მიღწევებისა  მსოფლიო  აგრარულ  სექტორში, არ შეიძლება  საკმარისად  ჩაითვალოს   პერსპექტივისათვის   სასურსათო პროდუქტების  ნავარაუდევი ზრდა. მაგალითად, მარცვლეულის წარმოების ნავარაუდევი გადიდება 2030 წლისათვის   20 %-ით, ხორცის წარმოების გადიდება  25 %-ით,  ზღვის პროდუქტების წარმოების შენარჩუნება  100 მლნ ტ დონეზე (საჭიროა 170 მლნ ტ)  და ა.შ.</w:t>
      </w:r>
      <w:r w:rsidRPr="00750358">
        <w:rPr>
          <w:rStyle w:val="af"/>
          <w:rFonts w:ascii="Sylfaen" w:hAnsi="Sylfaen" w:cs="Sylfaen"/>
          <w:lang w:val="ka-GE"/>
        </w:rPr>
        <w:footnoteReference w:id="33"/>
      </w:r>
      <w:r w:rsidRPr="00750358">
        <w:rPr>
          <w:rFonts w:ascii="Sylfaen" w:hAnsi="Sylfaen" w:cs="Sylfaen"/>
          <w:lang w:val="ka-GE"/>
        </w:rPr>
        <w:t xml:space="preserve"> ეს   საკმარისად ვერ გააუმჯობესებს  სასურსათო უზრუნველყოფას. </w:t>
      </w:r>
      <w:r w:rsidRPr="00750358">
        <w:rPr>
          <w:rFonts w:ascii="Sylfaen" w:hAnsi="Sylfaen" w:cs="Sylfaen"/>
          <w:lang w:val="ru-RU"/>
        </w:rPr>
        <w:t xml:space="preserve">  </w:t>
      </w:r>
      <w:r w:rsidRPr="00750358">
        <w:rPr>
          <w:rFonts w:ascii="Sylfaen" w:hAnsi="Sylfaen" w:cs="Sylfaen"/>
          <w:lang w:val="ka-GE"/>
        </w:rPr>
        <w:t xml:space="preserve"> სავსებით ცხადია, რომ მთლიანად მსოფლიო მასშტაბით და ცალკეულ ქვეყნებში არ ხორცელდება  ის ძალისხმევა, რაც ეკუთვნის  სასურსათო პრობლემის გადაწყვეტას, სოფლის მეურნეობის როგორც სასიცოცხლო დარგის  განვითარებას.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აქ შეიძლება ითქვას იმის შესახებ, რომ სხვა მრავალ მიზეზთან ერთად, რომლებზეც უკვე იყო საუბარი   არსებულ პრობლემათა გადაწყვეტის არასაკმარის  ტემპთან დაკავშირებით,  ერთ-ერთი  მთავარი  დაბრკოლებაა  ის, რომ სოფლის მეურნეობა მსოფლიოში, ისვე როგორც მთელი ეკონომიკა, ვითარდება  ქაოსურად. სრულიად არასაკმარისია  მისი წონასწორული და  დინამიკური განვითარებისათვის, რაც  სჭირდება მსოფლიოსა  და ცალკეულ ქვეყნებს,  თვითრეგულირების ეკომომიკური მექანიზმები. კერძოდ,  ამას ვერ უზრუნველჰყოფს ე,წ.  </w:t>
      </w:r>
      <w:r w:rsidRPr="00750358">
        <w:rPr>
          <w:rFonts w:ascii="Sylfaen" w:hAnsi="Sylfaen" w:cs="Sylfaen"/>
          <w:lang w:val="ka-GE"/>
        </w:rPr>
        <w:lastRenderedPageBreak/>
        <w:t xml:space="preserve">უარყოფითი  უკუვაშირის (საბაზრო სიგნალების), თუნდაც ეკონომიკური კანონების - შრომის საერთაშორისო დანაწილების კანონის, საერთაშორისო კონკურენციის  კანონის,  საერთაშორისო მასშტაბით ფასწარმოქმნის  კანონის და სხვ. მოქმედება. შეუწონასწორებლობა   განვითარების დიდი ხარვეზია მსოფლიო მასშტაბით, რაც აუცილებლად უნდა იქნეს დაძლეული   ნორმალური მსოფლიოს ჩამოყალიბებისთვის.  ქაოსური განვითარება  სათანადო წარმატებას ვერ უზრუნველყოფს. დინამიური და  ნორმალური განვითარებისათვის  აუცილებელია  სათანადო მსოფლიო წესრიგი, გარკვეული გეგმაზომიერება,   კოორდინირებული  მოქმედებები  საერთაშორისო და სახელმწიფოთა   მასშტაბებით შესაბამისი სუბიექტების მხრივ. ასეთები პირველ რიგში უნდა იყვნენ საერთაშორისო ორგანიზაციები, მათ შორის  ფაო, გაერო, მსოფლიო ბანკი, შრომის საერთაშორისო ორგანიზაცია, სახელმწიფოთა  მთავრობები  და სხვ.   ისინი  ჯერჯერობით, გარკვეული ძალისხმევის მიუხედავად, სუსტ როლს ასრულებენ  მსოფლიოში სოფლის მეურნეობის  გეგმაზომიერი განვითარებისათვის.  ეს პირველ რიგში ეხება სპეციალურ ორგანიზაციას  - ფაოს. </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მთელმა კაცობრიობამ, მოწინავე  სახელმწიფოებმა, მეცნიერებამ, მეწარმეობის  სფერომ  ბევრად უფრო მეტი ზრუნვა უნდა  გამოიჩინოს  სასურსათო უსაფრთხოებაზე, მეტ  ძალისხმევას,  ადამიანურ, ფინანსურ და მატერიალურ  რესურსებს უნდა ახმარდეს მას. ხომ უნდა იყოს  დედამიწის მთელი მოსახლეობისათვის არსებობის  ელემენტარული პირობა - ნორმალური კვება უზრუნველყოფილი! პროგრესული ადამიანები ამას  ხაზს უსვამენ. მაგალითად, ბიზნესისა და  ქველმოქმედების  სფეროში გამოჩენილი ამერიკელი ბილ გეითსი თავის პუბლიკაციაში  2012 წკლის  25 იანვარს   აღნიშნავს, რომ მსოფლიომ უნდა გაიმეოროს  ,,მწვანე რევოლუცია “, როგორიც იყო 1960- 1970    წლებში, ანუ  მკვეთრი ნახტომი  სოფლის მეურნეობის განვითარებაში.  მან თვითონ გამოჰყო  2 მილიარდი  დოლარი  სოფლის მეურნეობისათვის და მოუწოდა სხვესაც  მიბაძონ მის მაგალითს.</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სასურსათო უზრუნვლყოფის სფეროში  კაცობრიობის  გამოწვევები შეიძლება  შემდეგ ძირთად პუნქტებად ჩამოვაყალიბოთ;</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ჯერ ერთი, სასურსათო პროდუქტების წარმოების  პრიორიტეტულად გამოცხადება მთელ მსოფლიოს მასშტაბით და უპირვლესად არსებული  ეკონომიკური  რესურსების  მათი წარმოებისთვის  საჭიროებისამებრ მიმართვა, ამის შედეგად უმოკლეს დროში კვების პროდუქტების წარმოების  გაორმაგება. საამისოდ აუციებელია  საერთაშორისო  რესურსების მობილიზება. საერთაშორისო ორგანიზაციების: სურსათისა და სოფლის მეურნეობის მსოფლიო ორგანიზაციის (FAO), შრომის საერთაშორისო ორგანიზაციის   (ILO) , საფინანსო და საკრედიტო, არასამთავრობო ორგანიზაციების, სახელმწიფოთა  მთავრობების, მეცნიერების  მჭიდროდ  ჩაბმა ამ საკითხის გადაწყვეტაში;     </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მეორე, პროდუქციის ხარისხის მკვეთრი გაუმჯობესება, მისი ეკოლოგიურობის, წარმოების ეკოლოგიური უსაფრთხოების უზრუნველყოფა, ორგანული პროდუქტების წარმოების  წინმსწრები   გადიდება; </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lastRenderedPageBreak/>
        <w:t xml:space="preserve">        მესამე,   საერთაშორისო სავაჭრო ურთიერთობათა  გაფართოება სასურსათო სფეროში;</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მეოთხე,   სურსათის წარმოებაში  ინვესტირებისა და ინოვაციების  სტიმულირება; შრომის ტექნიკური  და ენერგეტიკული აღჭურვილობის მკვეთრი ამაღლება , უახლესი ტექნოლოგიების,  მათ შორის ნანოტექნოლოგიის დანერგვა;</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მეხუთე,  სოფლის მეურნეონისათვის აუცილებებლი მიწებისა და სხვა ბუნებრივი რესურსების რაციონალური გამოყენების ღონისძიებათა განხორციელება, მიწების  დეგრადაციისაგან  დაცვა და   დეგრადირებულთა აღდგენა;</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მეექვსე,  ოკეანეებსა და ზღვებში, ტყეებსა და დედამიწის სხვა ადგილებში კვების პროდუქტების   მოპოვების  გადიდება;</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მეშვიდე, წარმოების ორგანიზციის, ეკონომიკური სტიმულირების  ფორმების  შემდგომ სრულყოფა, მეტწილ შემთხვევაში მათი ჩამორჩენილი ფორმების გამოყენების ააღკვეთა; ეკონომიკურ და სოციალურ ურთიერთობათა  სრულყოფა;   </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მერვე, კვების პროდუქტების  რაციონალურად გამოყენება, დანაკარგების (გაფუჭება, გადაყრა) მინიმუმამდე შემცირება.</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მეცხრე, მოსახლეობის ერთი ნაწილის მიერ კვების პროდუქტების ზედმეტი  მოხმარების (რაც საკმაოდ გავრცელებულია  მდიდარ და არა მარტო მდიდარ ქვეყნებში  და კვების პროდუქტებს  დიდ  რაოდენობას შთანთქავს)   აღკვეთა;</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მეცხრე, შრომის  პროცესის შემსუბუქება აგრარულ  წარმოებაში, რაც ამჟამად მეტწილ შემთხვევაში  არა მარტო დაბალი ნაყოფიერებით, არამედ სიმძიმით ხასიათდება. </w:t>
      </w:r>
    </w:p>
    <w:p w:rsidR="009E3B15" w:rsidRPr="00750358" w:rsidRDefault="009E3B15" w:rsidP="00750358">
      <w:pPr>
        <w:spacing w:after="120"/>
        <w:jc w:val="both"/>
        <w:rPr>
          <w:rFonts w:ascii="Sylfaen" w:hAnsi="Sylfaen" w:cs="Sylfaen"/>
          <w:lang w:val="ka-GE"/>
        </w:rPr>
      </w:pPr>
      <w:r w:rsidRPr="00750358">
        <w:rPr>
          <w:rFonts w:ascii="Sylfaen" w:hAnsi="Sylfaen" w:cs="Sylfaen"/>
          <w:lang w:val="ka-GE"/>
        </w:rPr>
        <w:t xml:space="preserve">           უნდა აღინიშნოს კიდევ ერთი  მნიშვნელოვანი  მომენტის შესახებ. ადამიანებისთვის აუცილებელი ენერგეტიკული რესურსის, საჭირო კალორიების რაოდენობა, მაშასადამე, აუცილებელი სურსათის  სიდიდეც  თითოეულ ადამიანისათვის,   კლებულობს  ფიზიკური შრომის გამოყენების  შეფარდებითი და აბსოლუტური შემცირების შედეგად. მომავალში  ეს პროცესი ინფორმაციულ ეპოქაზე გადასვლის კვალობაზე მთელ მსოფლიოში გაძლიერდება. იგი მკვეთრად შეამცირებს  ფიზიკური შრომის  წილს  მთელ დახარჯულ შრომაში. ინტელექტუალური შრომის მუშაკები თითქმი 1/3 -ით ნაკლებ კალორიებს ხარჯავენ შრომის პროცესში, მაშასადამე, კვების პროდუქტებს  საჭიროებენ შესაბამისად ნაკლები რაოდენობით. ეს ფაქტორი  გახდება  კვების პროდუქტებზე მოთხოვნილების რაოდენობის შეფარდებით შემცირების პირობა.  ამასთან მოთხოვნილება ხარისხსა  და სტრუქტურის  გაუმჯობესებაზე  არ დაიკლებს, არამედ გაიზრდება.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უნდა  აღინიშნოს კიდევ ერთი თავისებურება, რაც განახვავებს  სურსათს   სხვა, კერძოდ  კაპიტალური და  ფინანსური, აქტივებისაგან.  კვების პროდუქტები შეიძლება ადამიანებმა მოიხმარონ  მხოლოდ განსაზღვრული რაოდენობით (მათი მოხმარების  ზღვარსგადასული ზრდა ნაკლებად შესაძლებელია), ასევე პირადი მოხმარებისათვის (დაკმაყოფილებისათვის) მათი დიდი ოდენობით  დაგროვებას აზრი არა აქვს, მაშინ როცა  ზოგიერთი საგნები შეიძლება ადამიანებს </w:t>
      </w:r>
      <w:r w:rsidRPr="00750358">
        <w:rPr>
          <w:rFonts w:ascii="Sylfaen" w:hAnsi="Sylfaen" w:cs="Sylfaen"/>
          <w:lang w:val="ka-GE"/>
        </w:rPr>
        <w:lastRenderedPageBreak/>
        <w:t>ჰქონდეთ უზარმაზარი ოდებობით, მაგალითად,  ძვირადღირებული სამკაულები, ავტომბილები,   თვითმფრინავები, სასახლეები და ა.შ. ,  თუმცა ჯანსაღი აზრის  ფარგლებში ესეც უაზრობაა, რადგან ამ უკანასკნელს  არ მოაქვს ადამიანებისათვის რეალური  სიკეთე.  ფაქტობრივად რეალური კეთილდღეობა მათ ზედმეტ ფლობასთან კავშირში არაა - მათი ფლობა ბევრისთვის  უბრალოდ თვითმიზანს  წარმოადგენს.  ძნელი არაა მივხვდეთ, რომ ის მხოლოდ  უპირატესობის, პრესტიჟის  ცრუ მოთხოვნილების დაკმაყოფილებას ემსახურება.  ასევე  სურსათის ერთეულში  მოქცეული ღირებულბაც განსაზღვრულია, მაშინ როცა  ზოგიერთ ნივთში ის  უზარმაზარ მასშტაბებს აღწევს, მაგალითად, სამკაული შეიძლება ღირდეს  მილიონობით  დოლარი (ლარი).</w:t>
      </w:r>
    </w:p>
    <w:p w:rsidR="009E3B15" w:rsidRPr="00750358" w:rsidRDefault="009E3B15" w:rsidP="00750358">
      <w:pPr>
        <w:jc w:val="both"/>
        <w:rPr>
          <w:rFonts w:ascii="Times New Roman" w:hAnsi="Times New Roman"/>
        </w:rPr>
      </w:pPr>
      <w:r w:rsidRPr="00750358">
        <w:rPr>
          <w:rFonts w:ascii="Sylfaen" w:hAnsi="Sylfaen" w:cs="Sylfaen"/>
          <w:lang w:val="ka-GE"/>
        </w:rPr>
        <w:t xml:space="preserve">       ყოველივე ზემოთ თქმულის  გათვალისწინებით,  უნდა დაჩქარდეს  მომავალში  სასურსათო  უზრუნველყოფის  პრობლემის გადაწყვეტა  ისე, რომ იგი სრულად შეესაბამებოდეს დედამიწის ყველა მცხოვრებისა და არა ცალკეული ქვეყნებისა და  ადამიანთა ცალკეული ფენების  ინტერესებს.</w:t>
      </w:r>
    </w:p>
    <w:p w:rsidR="009E3B15" w:rsidRPr="00750358" w:rsidRDefault="009E3B15" w:rsidP="00750358">
      <w:pPr>
        <w:jc w:val="both"/>
      </w:pP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არა  მხოლოდ სურსათით  ერთი...სოფლის</w:t>
      </w: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ცხოვრების    სხვა   გამოწვევები    და   პერსპექტივა</w:t>
      </w:r>
    </w:p>
    <w:p w:rsidR="009E3B15" w:rsidRPr="00750358" w:rsidRDefault="009E3B15" w:rsidP="00750358">
      <w:pPr>
        <w:spacing w:after="0"/>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b/>
          <w:lang w:val="ka-GE"/>
        </w:rPr>
        <w:t xml:space="preserve">      </w:t>
      </w:r>
      <w:r w:rsidRPr="00750358">
        <w:rPr>
          <w:rFonts w:ascii="Sylfaen" w:hAnsi="Sylfaen" w:cs="Sylfaen"/>
          <w:lang w:val="ka-GE"/>
        </w:rPr>
        <w:t xml:space="preserve">  არა  მხოლოდ  სურსათით  ერთით გამოიხტება  სოფლის პრობლემები.  არა მარტო სურსათის წარმოებითა და  სურსათის წარმოებისთვის  ცხოვრობს  სოფელი.  აქ  სიცოცხლე უნდა ჩქეფდეს.  ყოველი  სოფელი უნდა ხარობდეს, აყვავდეს და  აღორძინდეს. მისი მომავალი უნდა იყოს  უკეთესი. სოფელი ბედნიერი უნდა იყოს. ამას ის იმსახურებს თავისი წარსულითა და  აწმყოთი.  სოფელს, როგორც  დღესაც ადამიანთა  დიდ რაოდენობის ცხოვრების ადგილს, გამართული და  ეფექტიანი აგრარული  წარმოების სფეროს გარდა, მრავალი რამ სჭირდება; განვითარებული   სოციალური ინფრასტრუქტურა - სუფთა წყალი, ჯანდაცვის, განათლების, კულტურის,  დასვენებისა და სპორტის  დაწესებულებები,  ცხოვრების ესთეტიზაცია,  ასევე   ჯანსაღი სოციალური ურთიერთობები - სამართლიანობა, თავისუფლების, ნამდვილი  დემოკრატიის, ხალხის  ძალაუფლების  გარანტიები,  საერთოდ  ცხოვრების  მაღალი ხარისხის   უზრუნველყოფის  პირობები,    ადამიანურ ფასეულობათა  შესაბამისი   ცხოვრების  წესი  ...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მოწინავე ქვეყნებმა უკვე მიაღწიეს  ცხოვრების  შედარებით მაღალ დონეს, სტანდარტებს  სოფლად, ქალაქის დონესთან მის მიახლოებას.  სანიტარულ-ჰიგიენური პირობებით,  საყოფაცხოვრებო  ნივთებით, სურსათით,  ჯანდაცვის საგანმანათლებლო და წესებულებებით და სხვ. ამის შესახებ  გარკვეულ წარმოდგენას გვაძლევს ჩანართი 11   ა შ შ    ერთ-ერთი  სოფლის  მაგალითზე.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5"/>
      </w:tblGrid>
      <w:tr w:rsidR="009E3B15" w:rsidRPr="00750358" w:rsidTr="00750358">
        <w:tc>
          <w:tcPr>
            <w:tcW w:w="990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i/>
                <w:lang w:val="ka-GE"/>
              </w:rPr>
            </w:pPr>
            <w:r w:rsidRPr="00750358">
              <w:rPr>
                <w:rFonts w:ascii="Sylfaen" w:eastAsia="Times New Roman" w:hAnsi="Sylfaen" w:cs="Sylfaen"/>
                <w:lang w:val="ka-GE"/>
              </w:rPr>
              <w:t xml:space="preserve">  </w:t>
            </w:r>
            <w:r w:rsidRPr="00750358">
              <w:rPr>
                <w:rFonts w:ascii="Sylfaen" w:eastAsia="Times New Roman" w:hAnsi="Sylfaen" w:cs="Sylfaen"/>
                <w:i/>
                <w:lang w:val="ka-GE"/>
              </w:rPr>
              <w:t>ჩანართი 11</w:t>
            </w:r>
          </w:p>
          <w:p w:rsidR="009E3B15" w:rsidRPr="00750358" w:rsidRDefault="009E3B15" w:rsidP="00750358">
            <w:pPr>
              <w:spacing w:after="0"/>
              <w:jc w:val="both"/>
              <w:rPr>
                <w:rFonts w:ascii="Sylfaen" w:eastAsia="Times New Roman" w:hAnsi="Sylfaen" w:cs="Arial"/>
                <w:color w:val="000000"/>
                <w:lang w:val="ka-GE"/>
              </w:rPr>
            </w:pPr>
            <w:r w:rsidRPr="00750358">
              <w:rPr>
                <w:rFonts w:ascii="Sylfaen" w:eastAsia="Times New Roman" w:hAnsi="Sylfaen" w:cs="Arial"/>
                <w:color w:val="000000"/>
                <w:lang w:val="ka-GE"/>
              </w:rPr>
              <w:t>სოფელი  ჰიუსტონში. როგორია იგი?</w:t>
            </w:r>
          </w:p>
          <w:p w:rsidR="009E3B15" w:rsidRPr="00750358" w:rsidRDefault="009E3B15" w:rsidP="00750358">
            <w:pPr>
              <w:spacing w:after="0"/>
              <w:jc w:val="both"/>
              <w:rPr>
                <w:rFonts w:ascii="Sylfaen" w:eastAsia="Times New Roman" w:hAnsi="Sylfaen" w:cs="Arial"/>
                <w:color w:val="000000"/>
                <w:lang w:val="ka-GE"/>
              </w:rPr>
            </w:pPr>
            <w:r w:rsidRPr="00750358">
              <w:rPr>
                <w:rFonts w:ascii="Sylfaen" w:eastAsia="Times New Roman" w:hAnsi="Sylfaen" w:cs="Arial"/>
                <w:color w:val="000000"/>
                <w:lang w:val="ka-GE"/>
              </w:rPr>
              <w:t xml:space="preserve">ჩვენ ვცხოვრობთ ტეხასის  სოფელში  ჰუისტონის  ფარგლებში....სოფელს აქ უწოდებენს   </w:t>
            </w:r>
            <w:r w:rsidRPr="00750358">
              <w:rPr>
                <w:rFonts w:ascii="Sylfaen" w:eastAsia="Times New Roman" w:hAnsi="Sylfaen" w:cs="Arial"/>
                <w:color w:val="000000"/>
                <w:lang w:val="ka-GE"/>
              </w:rPr>
              <w:lastRenderedPageBreak/>
              <w:t xml:space="preserve">საცხოვრებელ კომპლექსს </w:t>
            </w:r>
            <w:r w:rsidRPr="00750358">
              <w:rPr>
                <w:rFonts w:ascii="Sylfaen" w:eastAsia="Times New Roman" w:hAnsi="Sylfaen" w:cs="Arial"/>
                <w:color w:val="000000"/>
                <w:lang w:val="ru-RU"/>
              </w:rPr>
              <w:t xml:space="preserve">  </w:t>
            </w:r>
            <w:r w:rsidRPr="00750358">
              <w:rPr>
                <w:rFonts w:ascii="Sylfaen" w:eastAsia="Times New Roman" w:hAnsi="Sylfaen" w:cs="Arial"/>
                <w:color w:val="000000"/>
                <w:lang w:val="ka-GE"/>
              </w:rPr>
              <w:t xml:space="preserve">კერძო სახლებით... ჰიუსტონელთა უმრავლესობა ცხოვრობს  სოფელში.,, ყოველი მესამე  დასახლება შედგება რამდენიმე ასეული, ხოლო ზოგჯერ  ათასობით სახლისაგან. .. სოფელ ,,მუხები-ტყუპები“ შედის  ქალაქ  რიჩმონდის  თანამგზავრებში.  მისი მოსახლეობა 12000  -ია, სახლების რაოდენობა -3413, ანუ ყოველ სახლზე მოდის 3.6 ადამიანი... </w:t>
            </w:r>
          </w:p>
          <w:p w:rsidR="009E3B15" w:rsidRPr="00750358" w:rsidRDefault="009E3B15" w:rsidP="00750358">
            <w:pPr>
              <w:pStyle w:val="a5"/>
              <w:spacing w:line="276" w:lineRule="auto"/>
              <w:jc w:val="both"/>
              <w:rPr>
                <w:rFonts w:ascii="Sylfaen" w:hAnsi="Sylfaen" w:cs="Arial"/>
                <w:color w:val="000000"/>
                <w:sz w:val="22"/>
                <w:szCs w:val="22"/>
                <w:lang w:val="ka-GE"/>
              </w:rPr>
            </w:pPr>
            <w:r w:rsidRPr="00750358">
              <w:rPr>
                <w:rFonts w:ascii="Sylfaen" w:hAnsi="Sylfaen" w:cs="Arial"/>
                <w:color w:val="000000"/>
                <w:sz w:val="22"/>
                <w:szCs w:val="22"/>
                <w:lang w:val="ka-GE"/>
              </w:rPr>
              <w:t xml:space="preserve"> სახლები  ჩვენს  სოფელში  ძირითადად ერთი  და ორსართულიანებია ორი სრული სააბაზანო ოთახით.  სახლების საშუალო ფართობი შეადგენს 187-280  კვმ.   ჩაშენებულია გარაჟი ორი მანქანისათვის. ყოველ სახლს აქვს  ფრონტ-იარდი, საპარადო ეზო, აუცილებლად  ხეებით, გაზონებით და ყვავილებით. ფრონტ-იარდი   ჩვეულებრივ სამი ასეული კვმ ფართობისაა. ყოველივე ეს მოითხოვს მუდმივ   მოვლას.  ზარმაცი მეპატრონეები შეიძლება დაჯარიმდნენ მოუვლელი ეზოსათვის...  სახლის კედლებიც  მოითხოვს მოვლას -გაწმენდას და სხვ. ამისათვის იყენებენ  სათანადო მანქანებს ან უკვეთავენ შესაბამის სამსახურს, რაც მცირე თანხა როდი ჯდება...</w:t>
            </w:r>
          </w:p>
          <w:p w:rsidR="009E3B15" w:rsidRPr="00750358" w:rsidRDefault="009E3B15" w:rsidP="00750358">
            <w:pPr>
              <w:pStyle w:val="a5"/>
              <w:spacing w:line="276" w:lineRule="auto"/>
              <w:jc w:val="both"/>
              <w:rPr>
                <w:rFonts w:ascii="Sylfaen" w:hAnsi="Sylfaen" w:cs="Arial"/>
                <w:color w:val="000000"/>
                <w:sz w:val="22"/>
                <w:szCs w:val="22"/>
                <w:lang w:val="ka-GE"/>
              </w:rPr>
            </w:pPr>
            <w:r w:rsidRPr="00750358">
              <w:rPr>
                <w:rFonts w:ascii="Sylfaen" w:hAnsi="Sylfaen" w:cs="Arial"/>
                <w:color w:val="000000"/>
                <w:sz w:val="22"/>
                <w:szCs w:val="22"/>
                <w:lang w:val="ka-GE"/>
              </w:rPr>
              <w:t>ფრონტ-იარდში დგას  კალათბურთის   კალათა, ესეც იკავებს  სამ ასეულ კვ. მეტრს. აქ შეგიძლია დარგო რაც  გსურს. უკანა ეზოები შემოკავებულია ხის  ღობით, რომლის სიმაღლე  ორი მეტრია, რაც პეისაჟს  ამახინჯებს, მაგრამ აქ ასეთი  წესია...ზოგიერთ  ოჯახს უკანა ეზოში მოწყობილი აქვს აუზი, დახურული   ფანჩატური, საქანელები, საბავშვო  მოედნები და სხვ. ზოგიერთს  ეზოში მოჰყავს ბოსტნეული - ოხრახუში, ბოლოკი, კამა  და ა.შ.  ზოგიერთებს  დარგული აქვთ ფორთოხლის, ბანანის  ხეები, მაგრამ ისინი დიდ  შრომას, ზამთარში ყინვისაგან, ზაფხულში  სიცხისაგან  დაცვას მოითხოვს და ნაკლებად ხელსაყრელია.</w:t>
            </w:r>
          </w:p>
          <w:p w:rsidR="009E3B15" w:rsidRPr="00750358" w:rsidRDefault="009E3B15" w:rsidP="00750358">
            <w:pPr>
              <w:pStyle w:val="a5"/>
              <w:spacing w:line="276" w:lineRule="auto"/>
              <w:jc w:val="both"/>
              <w:rPr>
                <w:rFonts w:ascii="Sylfaen" w:hAnsi="Sylfaen" w:cs="Arial"/>
                <w:color w:val="000000"/>
                <w:sz w:val="22"/>
                <w:szCs w:val="22"/>
                <w:lang w:val="ka-GE"/>
              </w:rPr>
            </w:pPr>
            <w:r w:rsidRPr="00750358">
              <w:rPr>
                <w:rFonts w:ascii="Sylfaen" w:hAnsi="Sylfaen" w:cs="Arial"/>
                <w:color w:val="000000"/>
                <w:sz w:val="22"/>
                <w:szCs w:val="22"/>
                <w:lang w:val="ka-GE"/>
              </w:rPr>
              <w:t xml:space="preserve">         სახლებს  ეზოში  აქვს ყველგვარი კეთილმოწყობა, რაც    ქალაქშია - კანალიზაცია, გათბობა, ცხელი წყალი, ელექტრობა,  ბუნებრივი აირი. ბოილერი და   საქვაბე  ავტომატურ რეჯიმში   მუშაობს.  სახლში აუცილებლად არის  კონდიციონერი. გათვალისწინებულია რა ჰისტონის ცხელი კლიმატი.  ყოველ სახლში არის ტელეფონი, ინტერნეტი, ტელევიზორი  საკაბელო ან თანამგზავრული ანტენით.</w:t>
            </w:r>
          </w:p>
          <w:p w:rsidR="009E3B15" w:rsidRPr="00750358" w:rsidRDefault="009E3B15" w:rsidP="00750358">
            <w:pPr>
              <w:pStyle w:val="a5"/>
              <w:spacing w:line="276" w:lineRule="auto"/>
              <w:jc w:val="both"/>
              <w:rPr>
                <w:rFonts w:ascii="Sylfaen" w:hAnsi="Sylfaen" w:cs="Arial"/>
                <w:color w:val="000000"/>
                <w:sz w:val="22"/>
                <w:szCs w:val="22"/>
                <w:lang w:val="ka-GE"/>
              </w:rPr>
            </w:pPr>
            <w:r w:rsidRPr="00750358">
              <w:rPr>
                <w:rFonts w:ascii="Sylfaen" w:hAnsi="Sylfaen" w:cs="Arial"/>
                <w:color w:val="000000"/>
                <w:sz w:val="22"/>
                <w:szCs w:val="22"/>
                <w:lang w:val="ka-GE"/>
              </w:rPr>
              <w:t>ყველა სახლი ჩართულია  უსაფრთხოების  სიგნალიზაციაში,  რაც იძლევა ქურდებისაგან დაცვის გარანტიას, რომლებისთვისაც ძნელი არაა  სახლებში შეღწევა თავიანთი მოწყობილობით... სახლიდან გასვლისას  აუცილებლად ვრთავთ ელექტრონულ დარაჯს, რომლის სიგნალზე პოლიცია სამ წუთში ცხადდება ადგილზე.</w:t>
            </w:r>
          </w:p>
          <w:p w:rsidR="009E3B15" w:rsidRPr="00750358" w:rsidRDefault="009E3B15" w:rsidP="00750358">
            <w:pPr>
              <w:pStyle w:val="a5"/>
              <w:spacing w:line="276" w:lineRule="auto"/>
              <w:jc w:val="both"/>
              <w:rPr>
                <w:rFonts w:ascii="Sylfaen" w:hAnsi="Sylfaen" w:cs="Arial"/>
                <w:color w:val="000000"/>
                <w:sz w:val="22"/>
                <w:szCs w:val="22"/>
                <w:lang w:val="ka-GE"/>
              </w:rPr>
            </w:pPr>
            <w:r w:rsidRPr="00750358">
              <w:rPr>
                <w:rFonts w:ascii="Sylfaen" w:hAnsi="Sylfaen" w:cs="Arial"/>
                <w:color w:val="000000"/>
                <w:sz w:val="22"/>
                <w:szCs w:val="22"/>
                <w:lang w:val="ka-GE"/>
              </w:rPr>
              <w:t xml:space="preserve">    კოკისპირული წვიმების დროს  წყლისაგან დასაცავად მოწყობილია რამდენიმე  ქვაბული. სოფელში  არის ღია საზოგადოებრივი  საცურაო   აუზი, რომელიც მუშაობს  მაისის დასაწყისიდან სექტემბრამდე, მაშველებად იქ ქირაობენ უფროსი კლასების  ბავშვებს. აუზში შესვლა ხდება ელექტრონული ბარათით, რასაც ფოსტით აგზავნიან, აუზით სარგებლობა   მთელი სეზონის განმავლობაში ღირს 5 დოლარი.</w:t>
            </w:r>
          </w:p>
          <w:p w:rsidR="009E3B15" w:rsidRPr="00750358" w:rsidRDefault="009E3B15" w:rsidP="00750358">
            <w:pPr>
              <w:pStyle w:val="a5"/>
              <w:spacing w:line="276" w:lineRule="auto"/>
              <w:jc w:val="both"/>
              <w:rPr>
                <w:rFonts w:ascii="Sylfaen" w:hAnsi="Sylfaen" w:cs="Arial"/>
                <w:color w:val="000000"/>
                <w:sz w:val="22"/>
                <w:szCs w:val="22"/>
                <w:lang w:val="ka-GE"/>
              </w:rPr>
            </w:pPr>
            <w:r w:rsidRPr="00750358">
              <w:rPr>
                <w:rFonts w:ascii="Sylfaen" w:hAnsi="Sylfaen" w:cs="Arial"/>
                <w:color w:val="000000"/>
                <w:sz w:val="22"/>
                <w:szCs w:val="22"/>
                <w:lang w:val="ka-GE"/>
              </w:rPr>
              <w:t xml:space="preserve">   სოფლის განაპირას არის  საბავშვო  ბაღი. მახლობლად არის  დაწყებითი სკოლა.  ხოლო </w:t>
            </w:r>
            <w:r w:rsidRPr="00750358">
              <w:rPr>
                <w:rFonts w:ascii="Sylfaen" w:hAnsi="Sylfaen" w:cs="Arial"/>
                <w:color w:val="000000"/>
                <w:sz w:val="22"/>
                <w:szCs w:val="22"/>
                <w:lang w:val="ka-GE"/>
              </w:rPr>
              <w:lastRenderedPageBreak/>
              <w:t xml:space="preserve">საშუალო და </w:t>
            </w:r>
            <w:hyperlink r:id="rId17" w:tooltip="Статья " w:history="1">
              <w:r w:rsidRPr="00750358">
                <w:rPr>
                  <w:rStyle w:val="a3"/>
                  <w:rFonts w:ascii="Arial" w:hAnsi="Arial" w:cs="Arial"/>
                  <w:color w:val="256294"/>
                  <w:sz w:val="22"/>
                  <w:szCs w:val="22"/>
                  <w:bdr w:val="none" w:sz="0" w:space="0" w:color="auto" w:frame="1"/>
                  <w:lang w:val="ka-GE"/>
                </w:rPr>
                <w:t>High school</w:t>
              </w:r>
            </w:hyperlink>
            <w:r w:rsidRPr="00750358">
              <w:rPr>
                <w:rFonts w:ascii="Sylfaen" w:hAnsi="Sylfaen" w:cs="Arial"/>
                <w:color w:val="000000"/>
                <w:sz w:val="22"/>
                <w:szCs w:val="22"/>
                <w:lang w:val="ka-GE"/>
              </w:rPr>
              <w:t xml:space="preserve">  -ში ბავშვები  გადაჰყავთ სასკოლო ავტობუსებით. უახლოესი სუპერმარკეტამდე მანქანით 5 წუთის სამგზავროა, ნელი ნაბიჯებით - 30-35 წუთის სავალი.</w:t>
            </w:r>
          </w:p>
          <w:p w:rsidR="009E3B15" w:rsidRPr="00750358" w:rsidRDefault="009E3B15" w:rsidP="00750358">
            <w:pPr>
              <w:pStyle w:val="a5"/>
              <w:spacing w:line="276" w:lineRule="auto"/>
              <w:jc w:val="both"/>
              <w:rPr>
                <w:rFonts w:ascii="Sylfaen" w:hAnsi="Sylfaen" w:cs="Arial"/>
                <w:color w:val="000000"/>
                <w:sz w:val="22"/>
                <w:szCs w:val="22"/>
                <w:lang w:val="ka-GE"/>
              </w:rPr>
            </w:pPr>
            <w:r w:rsidRPr="00750358">
              <w:rPr>
                <w:rFonts w:ascii="Sylfaen" w:hAnsi="Sylfaen" w:cs="Arial"/>
                <w:color w:val="000000"/>
                <w:sz w:val="22"/>
                <w:szCs w:val="22"/>
                <w:lang w:val="ka-GE"/>
              </w:rPr>
              <w:t xml:space="preserve">   ზომიერი კლიმატის წყალობით აქ  მთელი წლის განმავლობაში ნახავთ  აყვავებულ ხეებსა და ბუჩქებს. მორწყვა ხდება ავტომატების გამოყენებით. ხეებს საგულდაგულოდ უვლიან..ყველგან სრული სისუფთავეა,   ნაგავს ვერსად იპოვით, რადგან არ ანაგვიანებენ და ასუფთავებენ.</w:t>
            </w:r>
          </w:p>
          <w:p w:rsidR="009E3B15" w:rsidRPr="00750358" w:rsidRDefault="009E3B15" w:rsidP="00750358">
            <w:pPr>
              <w:pStyle w:val="a5"/>
              <w:spacing w:line="276" w:lineRule="auto"/>
              <w:jc w:val="both"/>
              <w:rPr>
                <w:rFonts w:ascii="Sylfaen" w:hAnsi="Sylfaen" w:cs="Arial"/>
                <w:color w:val="000000"/>
                <w:sz w:val="22"/>
                <w:szCs w:val="22"/>
                <w:lang w:val="ka-GE"/>
              </w:rPr>
            </w:pPr>
            <w:r w:rsidRPr="00750358">
              <w:rPr>
                <w:rFonts w:ascii="Sylfaen" w:hAnsi="Sylfaen" w:cs="Arial"/>
                <w:color w:val="000000"/>
                <w:sz w:val="22"/>
                <w:szCs w:val="22"/>
                <w:lang w:val="ka-GE"/>
              </w:rPr>
              <w:t xml:space="preserve">     დღისით სოფელი დაცარიელებულია,  არც მანქანები, არც ადამიანები არ ჩანან. დილიდანვე  ყველა მიდის სამუშაოდ, საღამოთი იწყება  გამოცოცხლება. ზოგიერთი სახლის წინ დგას   ორი-ოთხი მანქანა, ე.ი.  სახლში ყველა  მოზრდილია. ყველა საჭესთანაა... ადამიანები პრაქტკულად არ  ურთიერთობენ მეზობლებთან, არ მიდიან ერთმანთთან სტუმრად  როგორც ამბობენ დილით ,,ჰაი “, საღამოთი ,, ბაი“. ასეთი ცხოვრება შეიძლება  მოგვეჩვენოს მოსაწყენად, მაგრამ   რაღაც  მინუსების  გარეშე   ცხოვრებაც არ არსებობს. </w:t>
            </w:r>
          </w:p>
          <w:p w:rsidR="009E3B15" w:rsidRPr="00750358" w:rsidRDefault="009E3B15" w:rsidP="00750358">
            <w:pPr>
              <w:pStyle w:val="a5"/>
              <w:spacing w:line="276" w:lineRule="auto"/>
              <w:jc w:val="both"/>
              <w:rPr>
                <w:rFonts w:ascii="Sylfaen" w:hAnsi="Sylfaen" w:cs="Sylfaen"/>
                <w:sz w:val="22"/>
                <w:szCs w:val="22"/>
                <w:lang w:val="ka-GE"/>
              </w:rPr>
            </w:pPr>
            <w:r w:rsidRPr="00750358">
              <w:rPr>
                <w:rFonts w:ascii="Sylfaen" w:hAnsi="Sylfaen" w:cs="Arial"/>
                <w:color w:val="000000"/>
                <w:sz w:val="22"/>
                <w:szCs w:val="22"/>
                <w:lang w:val="ka-GE"/>
              </w:rPr>
              <w:t xml:space="preserve">      ამერიკის სოფლის  მაცხოვრებლის  ნაამბობი.</w:t>
            </w:r>
          </w:p>
        </w:tc>
      </w:tr>
    </w:tbl>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მართლაც, განვითარებული ქვეყნის ტიპური სოფლის  აღწერილ ცხოვრებაში იგრძნობა ნაკლოვანებები:  ადამიანთა შორის  ცივი   ურთიერთობა  კი არა,  საერთოდ მათი კარჩაკეტილობა, ქურდებისაგან საფთხე და მათგან დაცვის აუცილებლობა და სხვ., რაც ამცირებს  ცხოვრების ხარისხს.  მაგრამ   მატერიალური კეთილდღეობის  მაღალი დონე  უდავოა.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ზოგჯერ  ამ ქვეყნების  სოფელი ეგზოტიკურიცაა; აქ ნახავთ თანამედროვე  სახლებს,  მანქანებს,  ქუჩის განათებას, ფაქიზად  მოვლილ გაზონებს,   ქარის წისქვილებს, ძველებურ  სატრანსპორტო საშუალებებს  გასასეირნებლად  და სხვ.  მრავალფეროვნება იმისთვისაა,   რომ გარემო მოსაწყენი არ იყოს...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რა თქმა უნდა,  თანამედროვე განვითარებული სოფლის  ცხოვრების  ძირითადი ნიშნები  აქ  ნათქვამით არ ამოიწურება, ჩვენ მხოლოდ  ზოგიერთზე მივანიშნეთ,  რომ მათზე გარკვეული წარმოდგენა შევექმნათ.</w:t>
      </w:r>
    </w:p>
    <w:p w:rsidR="009E3B15" w:rsidRPr="00750358" w:rsidRDefault="009E3B15" w:rsidP="00750358">
      <w:pPr>
        <w:jc w:val="both"/>
        <w:rPr>
          <w:rFonts w:ascii="Sylfaen" w:hAnsi="Sylfaen" w:cs="Sylfaen"/>
          <w:lang w:val="ka-GE"/>
        </w:rPr>
      </w:pPr>
      <w:r w:rsidRPr="00750358">
        <w:rPr>
          <w:rFonts w:ascii="Sylfaen" w:hAnsi="Sylfaen" w:cs="Sylfaen"/>
        </w:rPr>
        <w:lastRenderedPageBreak/>
        <w:t xml:space="preserve">            </w:t>
      </w:r>
      <w:r w:rsidRPr="00750358">
        <w:rPr>
          <w:rFonts w:ascii="Sylfaen" w:hAnsi="Sylfaen" w:cs="Sylfaen"/>
          <w:noProof/>
        </w:rPr>
        <w:drawing>
          <wp:inline distT="0" distB="0" distL="0" distR="0">
            <wp:extent cx="4314825" cy="3238500"/>
            <wp:effectExtent l="19050" t="0" r="9525" b="0"/>
            <wp:docPr id="10" name="Рисунок 7" descr="0a180bf148b17219cf031ca715df1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a180bf148b17219cf031ca715df106e"/>
                    <pic:cNvPicPr>
                      <a:picLocks noChangeAspect="1" noChangeArrowheads="1"/>
                    </pic:cNvPicPr>
                  </pic:nvPicPr>
                  <pic:blipFill>
                    <a:blip r:embed="rId18"/>
                    <a:srcRect/>
                    <a:stretch>
                      <a:fillRect/>
                    </a:stretch>
                  </pic:blipFill>
                  <pic:spPr bwMode="auto">
                    <a:xfrm>
                      <a:off x="0" y="0"/>
                      <a:ext cx="4314825" cy="323850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s="Arial"/>
          <w:color w:val="000000"/>
          <w:lang w:val="ka-GE"/>
        </w:rPr>
      </w:pPr>
      <w:r w:rsidRPr="00750358">
        <w:rPr>
          <w:rFonts w:ascii="Sylfaen" w:hAnsi="Sylfaen" w:cs="Arial"/>
          <w:color w:val="000000"/>
          <w:lang w:val="ka-GE"/>
        </w:rPr>
        <w:t xml:space="preserve">                    სურათი  8.   ეგზოტიკური სოფელი ამერიკაში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მსოფლიოს უდიდეს ნაწილში</w:t>
      </w:r>
      <w:r w:rsidRPr="00750358">
        <w:rPr>
          <w:rFonts w:ascii="Sylfaen" w:hAnsi="Sylfaen" w:cs="Sylfaen"/>
        </w:rPr>
        <w:t xml:space="preserve">  </w:t>
      </w:r>
      <w:r w:rsidRPr="00750358">
        <w:rPr>
          <w:rFonts w:ascii="Sylfaen" w:hAnsi="Sylfaen" w:cs="Sylfaen"/>
          <w:lang w:val="ka-GE"/>
        </w:rPr>
        <w:t>კი  სოფლად ცხოვრების საერთო პირობების  გაუმჯობესება  უმწვავესი პრობლემაა მთლიანობაში და ქალაქში ცხოვრებასთან შედარებით. სიღარიბე, რაც  ქვეყნების  უდიდეს უმრავლესობაში  მძვინვარებს, უფრო მწვავეა  სოფლად,  საბინაო, სანიტარულ-ჰიგიენური პირობები, სუფთა  წყლით  მომარაგება, გზები  უარესი. ბევრად  ჩამორჩენილია  ჯანდაცვა, სოფლად  ცხოვრობს  წერა-კითხვის უცოდინართა მეტი  რიცხვი, სკოლებში სწავლის ხარისხი უფრო დაბალია  და ა. შ.  ეს გასაგებია, სოფლის საგანმანათლებლო რესურსი  -   სკოლების კადრების  დონე, მატერიალურ-ტექნკური აღჭურვილობა  ჩვეულებრივ ჩამოერჩება  ქალაქისას.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თანამედროვე მსოფლიოში მეტწილად   სოფლის მოსახლეობის  შემოსავლებიც, როგორც წესი,  ქალაქისაზე ბევრად დაბალია, რანდენადაც  ქალაქებში თავმოყრილია  და ვითარდება უფრო მაღალშემოსავლიანი დარგები,  ვიდრე  სოფლად.</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w:t>
      </w:r>
      <w:r w:rsidRPr="00750358">
        <w:rPr>
          <w:rFonts w:ascii="Sylfaen" w:hAnsi="Sylfaen" w:cs="Sylfaen"/>
          <w:noProof/>
          <w:lang w:val="ka-GE"/>
        </w:rPr>
        <w:t xml:space="preserve">  </w:t>
      </w:r>
      <w:r w:rsidRPr="00750358">
        <w:rPr>
          <w:rFonts w:ascii="Sylfaen" w:hAnsi="Sylfaen" w:cs="Sylfaen"/>
          <w:noProof/>
        </w:rPr>
        <w:drawing>
          <wp:inline distT="0" distB="0" distL="0" distR="0">
            <wp:extent cx="4324350" cy="2857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324350" cy="285750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სურათი 9.   ინდური  სოფელი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თანამედროვე მსოფლიოს სოფელზე  თუ  ვიმსჯელებთ საერთოდ,   უფრო მეტადაა შენარჩუნებული  ყავლაგასული ეკონომიკური ურთიერთობები. სადღაც ჯერ კიდევ  არსებობს, თემური წყობა,  ფეოდალური ურთიერთობები, ლატიფუნდიური მიწათმფლობელობა და წარმოების  რუტინული ორგანიზაცია,  დოვლათის სრულიად უსამართლო განაწილება, ადამიანთა  ჩაგვრის, მორჩილების  ძველისძველი  ფორმები.  მეტწილ შემთხვევები  არ არსებობს   რეალური დემოკრატიული ინსტიტუტები, ადგილობრივი თვითმმართველობის  სისტემა, ადამიანთა  თავისუფლების გარანტიები.  სოციალური, ჰენდერული, რასობრივი ეკონომიკური და პოლიტიკური,  ასაკობრივი   უთანასწორობა     უფრო მეტადაა სოფლად ფეხმოკიდებული,  ვიდრე ქალაქად იმ ქვეყნებში, სადაც  სოფლის მოსახლეობა  უდიდეს ნაწილს შეადგენს და რომლებიც  აგრარულ  ქვეყნებს  განეკუთვნება.  მაგალითად,  ქალებს ნაკლები შესაძლებლობები აქვთ ფლობდნენ  აქტივებს, მაღალკვალიკიციურ  პროფესიებს, თანამდებობებს  სამეწარმეო სფეროში  და სხვ.  ქალების  შრომის ეფექტიანობაც დაბალია. </w:t>
      </w:r>
      <w:r w:rsidRPr="00750358">
        <w:rPr>
          <w:rStyle w:val="af"/>
          <w:rFonts w:ascii="Sylfaen" w:hAnsi="Sylfaen" w:cs="Sylfaen"/>
          <w:lang w:val="ka-GE"/>
        </w:rPr>
        <w:footnoteReference w:id="34"/>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ჩანმორჩენილი ქვეყნის  სოფლელთა  მდგომერეოას  ასახავს  მისი გარეგნული  სახე   ( იხ . სურათი). მისი ჩაცმულობა, მძიმე ხვედრი - ტვირთი მხრებზე,  გარემო - ცარიელი მონდორი...</w:t>
      </w:r>
      <w:r w:rsidRPr="00750358">
        <w:rPr>
          <w:rFonts w:ascii="Sylfaen" w:hAnsi="Sylfaen" w:cs="Sylfaen"/>
          <w:lang w:val="ru-RU"/>
        </w:rPr>
        <w:t xml:space="preserve">    </w:t>
      </w:r>
      <w:r w:rsidRPr="00750358">
        <w:rPr>
          <w:rFonts w:ascii="Sylfaen" w:hAnsi="Sylfaen" w:cs="Sylfaen"/>
          <w:lang w:val="ka-GE"/>
        </w:rPr>
        <w:t xml:space="preserve">მას არც განათლებულობა, არც  თანამედროვე კულტურასთან კავშირი  არ  ეტყობა.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ასეთია ასობით მილიონი ადამიანი  მსოფლიოში. მათი ამ მდგომარეობიდან გამოყვანა თანამედროვე  ცივილიზაციის ერთ-ერთი უდიდესი გამოწვევაა.</w:t>
      </w:r>
    </w:p>
    <w:p w:rsidR="009E3B15" w:rsidRPr="00750358" w:rsidRDefault="009E3B15" w:rsidP="00750358">
      <w:pPr>
        <w:jc w:val="both"/>
        <w:rPr>
          <w:rFonts w:ascii="Sylfaen" w:hAnsi="Sylfaen" w:cs="Arial"/>
          <w:color w:val="000000"/>
          <w:lang w:val="ka-GE"/>
        </w:rPr>
      </w:pPr>
      <w:r w:rsidRPr="00750358">
        <w:rPr>
          <w:rFonts w:ascii="Sylfaen" w:hAnsi="Sylfaen" w:cs="Arial"/>
          <w:color w:val="000000"/>
          <w:lang w:val="ka-GE"/>
        </w:rPr>
        <w:lastRenderedPageBreak/>
        <w:t xml:space="preserve">                                           </w:t>
      </w:r>
      <w:r w:rsidRPr="00750358">
        <w:rPr>
          <w:rFonts w:ascii="Sylfaen" w:hAnsi="Sylfaen" w:cs="Arial"/>
          <w:noProof/>
          <w:color w:val="000000"/>
        </w:rPr>
        <w:drawing>
          <wp:inline distT="0" distB="0" distL="0" distR="0">
            <wp:extent cx="2200275" cy="20859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200275" cy="2085975"/>
                    </a:xfrm>
                    <a:prstGeom prst="rect">
                      <a:avLst/>
                    </a:prstGeom>
                    <a:noFill/>
                    <a:ln w="9525">
                      <a:noFill/>
                      <a:miter lim="800000"/>
                      <a:headEnd/>
                      <a:tailEnd/>
                    </a:ln>
                  </pic:spPr>
                </pic:pic>
              </a:graphicData>
            </a:graphic>
          </wp:inline>
        </w:drawing>
      </w:r>
      <w:r w:rsidRPr="00750358">
        <w:rPr>
          <w:rFonts w:ascii="Sylfaen" w:hAnsi="Sylfaen" w:cs="Arial"/>
          <w:color w:val="000000"/>
          <w:lang w:val="ka-GE"/>
        </w:rPr>
        <w:t xml:space="preserve">          </w:t>
      </w:r>
    </w:p>
    <w:p w:rsidR="009E3B15" w:rsidRPr="00750358" w:rsidRDefault="009E3B15" w:rsidP="00750358">
      <w:pPr>
        <w:jc w:val="both"/>
        <w:rPr>
          <w:rFonts w:ascii="Sylfaen" w:hAnsi="Sylfaen" w:cs="Sylfaen"/>
          <w:lang w:val="ru-RU"/>
        </w:rPr>
      </w:pPr>
      <w:r w:rsidRPr="00750358">
        <w:rPr>
          <w:rFonts w:ascii="Sylfaen" w:hAnsi="Sylfaen" w:cs="Arial"/>
          <w:color w:val="000000"/>
          <w:lang w:val="ka-GE"/>
        </w:rPr>
        <w:t xml:space="preserve">                                      სურათი  10.</w:t>
      </w:r>
      <w:r w:rsidRPr="00750358">
        <w:rPr>
          <w:rFonts w:ascii="Sylfaen" w:hAnsi="Sylfaen" w:cs="Sylfaen"/>
          <w:lang w:val="ka-GE"/>
        </w:rPr>
        <w:t xml:space="preserve">  აფრიკელი სოფლელი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მსოფლიოს  სოფლების  დიდი ნაწილი  თვითუზრუნველყოფაზეა, მცხოვრებნი მეტწილად  თვითონ აწარმოებენ ტანსაცმელს, ფეხსაცმელს, საოჯახო ნივთებს, ე.ი. ხელოსნური წარმოებით იკმაყოფილებენ მოთხოვნილებებს, ინდუსტრიული ნაწარმი ნაკლებად მოიხმარება,  საქონელგავცლა განვითარებული არაა, რასაც  ცხოვრების დაბალი დონე  შეესაბამება.</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9E3B15" w:rsidRPr="00750358" w:rsidTr="00750358">
        <w:tc>
          <w:tcPr>
            <w:tcW w:w="918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Arial"/>
                <w:i/>
                <w:color w:val="000000"/>
                <w:lang w:val="ka-GE"/>
              </w:rPr>
            </w:pPr>
            <w:r w:rsidRPr="00750358">
              <w:rPr>
                <w:rFonts w:ascii="Sylfaen" w:eastAsia="Times New Roman" w:hAnsi="Sylfaen" w:cs="Arial"/>
                <w:color w:val="000000"/>
                <w:lang w:val="ka-GE"/>
              </w:rPr>
              <w:t xml:space="preserve"> </w:t>
            </w:r>
            <w:r w:rsidRPr="00750358">
              <w:rPr>
                <w:rFonts w:ascii="Sylfaen" w:eastAsia="Times New Roman" w:hAnsi="Sylfaen" w:cs="Arial"/>
                <w:i/>
                <w:color w:val="000000"/>
                <w:lang w:val="ka-GE"/>
              </w:rPr>
              <w:t xml:space="preserve">ჩანართი 12 </w:t>
            </w:r>
          </w:p>
          <w:p w:rsidR="009E3B15" w:rsidRPr="00750358" w:rsidRDefault="009E3B15" w:rsidP="00750358">
            <w:pPr>
              <w:spacing w:after="0"/>
              <w:jc w:val="both"/>
              <w:rPr>
                <w:rFonts w:ascii="Sylfaen" w:eastAsia="Times New Roman" w:hAnsi="Sylfaen"/>
                <w:lang w:val="ka-GE"/>
              </w:rPr>
            </w:pPr>
            <w:r w:rsidRPr="00750358">
              <w:rPr>
                <w:rFonts w:ascii="Sylfaen" w:eastAsia="Times New Roman" w:hAnsi="Sylfaen"/>
                <w:lang w:val="ka-GE"/>
              </w:rPr>
              <w:t xml:space="preserve">        ეკონომიკურად  ჩამორჩენილი ქვეყნების   სოფლებში  ფართოდაა წარმოდგენილი სხვასხვა  ხელოსნური წარმოება. ამის მაგალითია ინდური სოფელი. უძველესი დროიდან  ინდურ სოფლებში, მიწათმოქმედ  კასტებთან ერთად, ცხოვრობენ   ხელოსანთა  წევრებიც, რომელთა გარეშე გლეხები  ვერ იარსებებენ. ყოველი სოფლის აუცილებელ ფიგურად გვევლინება  მეთუნეობის  ხელოსანი, რომლის ხელში  გათენებიდან გათენებანდე ტრიალებს  მეთუნის   წრედი. მის გვერდით  როგორც მიჯაჭული ზის  იგი - თავისი საქმის ვუირტუოზი.  მისი თითები  თიხას გასაოცარი   სიზუსტით   აძლევენ  ჩაფიქრებული ჭურჭლის ფორმას .  ასე გამოდის მისი ხელიდან ვაზები, თეფშები, ფინჯნები, დოქები და სხვ., რომლებიც მნახველს აოცებს თავისი სრულყოფილი სახით. ხელობა გადადის მემკვიდრეობით.  ნაკეთობები პოულობენ  მყიდველებს  ახლო და შორეულ ბაზრებზე. ასეა  სხვა  დარგის ხელოსნებიც.</w:t>
            </w:r>
          </w:p>
          <w:p w:rsidR="009E3B15" w:rsidRPr="00750358" w:rsidRDefault="009E3B15" w:rsidP="00750358">
            <w:pPr>
              <w:spacing w:after="0"/>
              <w:jc w:val="both"/>
              <w:rPr>
                <w:rFonts w:ascii="Sylfaen" w:eastAsia="Times New Roman" w:hAnsi="Sylfaen" w:cs="Arial"/>
                <w:color w:val="000000"/>
                <w:lang w:val="ka-GE"/>
              </w:rPr>
            </w:pP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iCs/>
          <w:color w:val="000000"/>
          <w:bdr w:val="none" w:sz="0" w:space="0" w:color="auto" w:frame="1"/>
          <w:shd w:val="clear" w:color="auto" w:fill="FFFFFF"/>
          <w:lang w:val="ka-GE"/>
        </w:rPr>
      </w:pPr>
      <w:r w:rsidRPr="00750358">
        <w:rPr>
          <w:rFonts w:ascii="Sylfaen" w:hAnsi="Sylfaen"/>
          <w:iCs/>
          <w:color w:val="000000"/>
          <w:bdr w:val="none" w:sz="0" w:space="0" w:color="auto" w:frame="1"/>
          <w:shd w:val="clear" w:color="auto" w:fill="FFFFFF"/>
          <w:lang w:val="ka-GE"/>
        </w:rPr>
        <w:t xml:space="preserve">             განსაკუთრებით  საგულისხმოა ჩინეთის   ბევრი  სოფლის  მეტამოეფოზი  ბოლო პერიოდში.  ეს კარგად ჩანს   ძველი და ახალი  სოფლების  სურათებიდანაც, რომლებიც ქვემოთაა მოთავსებული. პირველ  სურათზე ვხედავთ ძველ ჩინურ სოფელს, რომელსაც  აშკარად ეტყობა  ჩამორჩენის  ნიშნები.  აქ  დგას ღარიბული სახლი. ეზო  მოუწყობელია, ქალები    საოჯახო  საქმიანობას ეწევიან  ხელით...</w:t>
      </w:r>
    </w:p>
    <w:p w:rsidR="009E3B15" w:rsidRPr="00750358" w:rsidRDefault="009E3B15" w:rsidP="00750358">
      <w:pPr>
        <w:jc w:val="both"/>
        <w:rPr>
          <w:rFonts w:ascii="Sylfaen" w:hAnsi="Sylfaen"/>
          <w:iCs/>
          <w:color w:val="000000"/>
          <w:bdr w:val="none" w:sz="0" w:space="0" w:color="auto" w:frame="1"/>
          <w:shd w:val="clear" w:color="auto" w:fill="FFFFFF"/>
          <w:lang w:val="ka-GE"/>
        </w:rPr>
      </w:pPr>
      <w:r w:rsidRPr="00750358">
        <w:rPr>
          <w:rFonts w:ascii="Sylfaen" w:hAnsi="Sylfaen"/>
          <w:iCs/>
          <w:color w:val="000000"/>
          <w:bdr w:val="none" w:sz="0" w:space="0" w:color="auto" w:frame="1"/>
          <w:shd w:val="clear" w:color="auto" w:fill="FFFFFF"/>
          <w:lang w:val="ka-GE"/>
        </w:rPr>
        <w:lastRenderedPageBreak/>
        <w:t xml:space="preserve">                             </w:t>
      </w:r>
      <w:r w:rsidRPr="00750358">
        <w:rPr>
          <w:rFonts w:ascii="Sylfaen" w:hAnsi="Sylfaen"/>
          <w:noProof/>
          <w:color w:val="000000"/>
          <w:bdr w:val="none" w:sz="0" w:space="0" w:color="auto" w:frame="1"/>
          <w:shd w:val="clear" w:color="auto" w:fill="FFFFFF"/>
        </w:rPr>
        <w:drawing>
          <wp:inline distT="0" distB="0" distL="0" distR="0">
            <wp:extent cx="2867025" cy="1924050"/>
            <wp:effectExtent l="19050" t="0" r="9525" b="0"/>
            <wp:docPr id="13" name="Рисунок 16" descr="sssss1-300x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ssss1-300x202"/>
                    <pic:cNvPicPr>
                      <a:picLocks noChangeAspect="1" noChangeArrowheads="1"/>
                    </pic:cNvPicPr>
                  </pic:nvPicPr>
                  <pic:blipFill>
                    <a:blip r:embed="rId21"/>
                    <a:srcRect/>
                    <a:stretch>
                      <a:fillRect/>
                    </a:stretch>
                  </pic:blipFill>
                  <pic:spPr bwMode="auto">
                    <a:xfrm>
                      <a:off x="0" y="0"/>
                      <a:ext cx="2867025" cy="192405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lang w:val="ka-GE"/>
        </w:rPr>
      </w:pPr>
      <w:r w:rsidRPr="00750358">
        <w:rPr>
          <w:rFonts w:ascii="Sylfaen" w:hAnsi="Sylfaen"/>
          <w:lang w:val="ka-GE"/>
        </w:rPr>
        <w:t xml:space="preserve">                                  სურათი 11 .  ჩინეთის  ძველი    სოფელი</w:t>
      </w:r>
    </w:p>
    <w:p w:rsidR="009E3B15" w:rsidRPr="00750358" w:rsidRDefault="009E3B15" w:rsidP="00750358">
      <w:pPr>
        <w:jc w:val="both"/>
        <w:rPr>
          <w:rFonts w:ascii="Sylfaen" w:hAnsi="Sylfaen"/>
          <w:iCs/>
          <w:color w:val="000000"/>
          <w:bdr w:val="none" w:sz="0" w:space="0" w:color="auto" w:frame="1"/>
          <w:shd w:val="clear" w:color="auto" w:fill="FFFFFF"/>
          <w:lang w:val="ka-GE"/>
        </w:rPr>
      </w:pPr>
      <w:r w:rsidRPr="00750358">
        <w:rPr>
          <w:rFonts w:ascii="Sylfaen" w:hAnsi="Sylfaen"/>
          <w:iCs/>
          <w:color w:val="000000"/>
          <w:bdr w:val="none" w:sz="0" w:space="0" w:color="auto" w:frame="1"/>
          <w:shd w:val="clear" w:color="auto" w:fill="FFFFFF"/>
          <w:lang w:val="ka-GE"/>
        </w:rPr>
        <w:t xml:space="preserve">           ახალი სოფლის  სურათზე კი  ჩანს  მდიდრული საცხოვრებელი და სხვა  სახლები, დამუშავებული  სასოფლო - სამეურნეო ფართობი, რომელსაც ტექნიკის გამოყენების კვალი ეტყობა. სურათიდან მნახველი უეჭველად  გააკეთებს  დასკვნას, რომ აქ  ადამიანები შეძლებულად  ცხოვრობენ. მაშასადამე, სათანადო დონეზე იქნება განათლება, ჯანდაცვა, კულტურული ცხოვრება, ადამიანები გაჭირვებისაგან   თავდახსნილები   არიან, ცხოვრება მათთვის  არაა   ძველბური ხელმოკლეობა,  მტანჯველი  სიმწრე,  აუხდენელი   ოცნებები...   </w:t>
      </w:r>
    </w:p>
    <w:p w:rsidR="009E3B15" w:rsidRPr="00750358" w:rsidRDefault="009E3B15" w:rsidP="00750358">
      <w:pPr>
        <w:jc w:val="both"/>
        <w:rPr>
          <w:rFonts w:ascii="Sylfaen" w:hAnsi="Sylfaen"/>
          <w:iCs/>
          <w:color w:val="000000"/>
          <w:bdr w:val="none" w:sz="0" w:space="0" w:color="auto" w:frame="1"/>
          <w:shd w:val="clear" w:color="auto" w:fill="FFFFFF"/>
          <w:lang w:val="ka-GE"/>
        </w:rPr>
      </w:pPr>
      <w:r w:rsidRPr="00750358">
        <w:rPr>
          <w:rFonts w:ascii="Sylfaen" w:hAnsi="Sylfaen"/>
          <w:iCs/>
          <w:color w:val="000000"/>
          <w:bdr w:val="none" w:sz="0" w:space="0" w:color="auto" w:frame="1"/>
          <w:shd w:val="clear" w:color="auto" w:fill="FFFFFF"/>
          <w:lang w:val="ka-GE"/>
        </w:rPr>
        <w:t xml:space="preserve">                </w:t>
      </w:r>
      <w:r w:rsidRPr="00750358">
        <w:rPr>
          <w:rFonts w:ascii="Sylfaen" w:hAnsi="Sylfaen"/>
          <w:noProof/>
          <w:color w:val="000000"/>
          <w:bdr w:val="none" w:sz="0" w:space="0" w:color="auto" w:frame="1"/>
          <w:shd w:val="clear" w:color="auto" w:fill="FFFFFF"/>
        </w:rPr>
        <w:drawing>
          <wp:inline distT="0" distB="0" distL="0" distR="0">
            <wp:extent cx="4324350" cy="2971800"/>
            <wp:effectExtent l="19050" t="0" r="0" b="0"/>
            <wp:docPr id="14" name="Рисунок 9" descr="Цветение ра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Цветение рапса"/>
                    <pic:cNvPicPr>
                      <a:picLocks noChangeAspect="1" noChangeArrowheads="1"/>
                    </pic:cNvPicPr>
                  </pic:nvPicPr>
                  <pic:blipFill>
                    <a:blip r:embed="rId22"/>
                    <a:srcRect/>
                    <a:stretch>
                      <a:fillRect/>
                    </a:stretch>
                  </pic:blipFill>
                  <pic:spPr bwMode="auto">
                    <a:xfrm>
                      <a:off x="0" y="0"/>
                      <a:ext cx="4324350" cy="297180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lang w:val="ka-GE"/>
        </w:rPr>
      </w:pPr>
      <w:r w:rsidRPr="00750358">
        <w:rPr>
          <w:rFonts w:ascii="Sylfaen" w:hAnsi="Sylfaen"/>
          <w:lang w:val="ka-GE"/>
        </w:rPr>
        <w:t xml:space="preserve">                                             სურათი 12.   ჩინეთის   ახალი სოფელი</w:t>
      </w:r>
    </w:p>
    <w:p w:rsidR="009E3B15" w:rsidRPr="00750358" w:rsidRDefault="009E3B15" w:rsidP="00750358">
      <w:pPr>
        <w:jc w:val="both"/>
        <w:rPr>
          <w:rFonts w:ascii="Sylfaen" w:hAnsi="Sylfaen"/>
          <w:color w:val="000000"/>
          <w:lang w:val="ka-GE"/>
        </w:rPr>
      </w:pPr>
      <w:r w:rsidRPr="00750358">
        <w:rPr>
          <w:rFonts w:ascii="Sylfaen" w:hAnsi="Sylfaen"/>
          <w:iCs/>
          <w:color w:val="000000"/>
          <w:bdr w:val="none" w:sz="0" w:space="0" w:color="auto" w:frame="1"/>
          <w:shd w:val="clear" w:color="auto" w:fill="FFFFFF"/>
          <w:lang w:val="ka-G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5"/>
      </w:tblGrid>
      <w:tr w:rsidR="009E3B15" w:rsidRPr="00750358" w:rsidTr="00750358">
        <w:tc>
          <w:tcPr>
            <w:tcW w:w="990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i/>
                <w:color w:val="000000"/>
                <w:lang w:val="ka-GE"/>
              </w:rPr>
            </w:pPr>
            <w:r w:rsidRPr="00750358">
              <w:rPr>
                <w:rFonts w:ascii="Sylfaen" w:eastAsia="Times New Roman" w:hAnsi="Sylfaen"/>
                <w:color w:val="000000"/>
                <w:lang w:val="ka-GE"/>
              </w:rPr>
              <w:t xml:space="preserve">   </w:t>
            </w:r>
            <w:r w:rsidRPr="00750358">
              <w:rPr>
                <w:rFonts w:ascii="Sylfaen" w:eastAsia="Times New Roman" w:hAnsi="Sylfaen"/>
                <w:i/>
                <w:color w:val="000000"/>
                <w:lang w:val="ka-GE"/>
              </w:rPr>
              <w:t>ჩანართი 13</w:t>
            </w:r>
          </w:p>
          <w:p w:rsidR="009E3B15" w:rsidRPr="00750358" w:rsidRDefault="009E3B15" w:rsidP="00750358">
            <w:pPr>
              <w:spacing w:after="0"/>
              <w:jc w:val="both"/>
              <w:rPr>
                <w:rFonts w:ascii="Sylfaen" w:eastAsia="Times New Roman" w:hAnsi="Sylfaen"/>
                <w:color w:val="000000"/>
                <w:lang w:val="ka-GE"/>
              </w:rPr>
            </w:pPr>
            <w:r w:rsidRPr="00750358">
              <w:rPr>
                <w:rFonts w:ascii="Sylfaen" w:eastAsia="Times New Roman" w:hAnsi="Sylfaen"/>
                <w:iCs/>
                <w:color w:val="000000"/>
                <w:bdr w:val="none" w:sz="0" w:space="0" w:color="auto" w:frame="1"/>
                <w:shd w:val="clear" w:color="auto" w:fill="FFFFFF"/>
                <w:lang w:val="ka-GE"/>
              </w:rPr>
              <w:t xml:space="preserve">ჩინური  ცვლილებების  განსაკუთრებული   მაგალითია  სოფელი ჰუასი   </w:t>
            </w:r>
            <w:r w:rsidRPr="00750358">
              <w:rPr>
                <w:rFonts w:ascii="Sylfaen" w:eastAsia="Times New Roman" w:hAnsi="Sylfaen"/>
                <w:color w:val="000000"/>
                <w:shd w:val="clear" w:color="auto" w:fill="FFFFFF"/>
                <w:lang w:val="ka-GE"/>
              </w:rPr>
              <w:t xml:space="preserve">(პროვინცია ძიანსუ, აღმოსავლეთ ჩინეთში). იგი  ქვეყნის  ყველაზე მდიდარი სოფელი გახდა. </w:t>
            </w:r>
            <w:r w:rsidRPr="00750358">
              <w:rPr>
                <w:rFonts w:ascii="Sylfaen" w:eastAsia="Times New Roman" w:hAnsi="Sylfaen" w:cs="Sylfaen"/>
                <w:color w:val="000000"/>
                <w:shd w:val="clear" w:color="auto" w:fill="F9F9F9"/>
                <w:lang w:val="ka-GE"/>
              </w:rPr>
              <w:t xml:space="preserve">         </w:t>
            </w:r>
            <w:r w:rsidRPr="00750358">
              <w:rPr>
                <w:rFonts w:ascii="Sylfaen" w:eastAsia="Times New Roman" w:hAnsi="Sylfaen"/>
                <w:color w:val="000000"/>
                <w:lang w:val="ka-GE"/>
              </w:rPr>
              <w:t xml:space="preserve">50-იან წლებში   ის  </w:t>
            </w:r>
            <w:r w:rsidRPr="00750358">
              <w:rPr>
                <w:rFonts w:ascii="Sylfaen" w:eastAsia="Times New Roman" w:hAnsi="Sylfaen"/>
                <w:color w:val="000000"/>
                <w:lang w:val="ka-GE"/>
              </w:rPr>
              <w:lastRenderedPageBreak/>
              <w:t>პატარა სოფელი იყო,  სადაც 576 ადამიანი  ცხოვრობდა.  2003 წელს ამ სოფლის   შემოსავლებმა მიაღწია 1.5 მლრდ იუანს, მცხოვრებთა რიცხვმა  -  36 ათასს. ყოველ ოჯახს აქვს  ერთი სახლი მაინც, ორი  მანქანა და 250 ათასი   დოლარი ბანკში. სოფლის  წლიური შემოსავლის 20 %-ს იყოფენ თანაბრად სოფლის ყველა მცხოვრებს შორის.  აქ არის  მეტალურგიული, საფეიქრო მრეწველობა, მომსახურების ინდუსტრია. ყველა საწარმო თანამედოვე ტექნიკითაა აღჭურვილი.  მრეწველობის ნაწარმის ექსპორტი ხდება 40 -ზე მეტ ქვეყანაში, მათ შორის აშშ-ში და იაპონიაში.  ახლახან ააშენეს  ცათაბჯენი, რომლის სიმაღლე  328 მეტრია.  აგებენ  ავიაპარკს, სოფელი გეგმავს 20 თვითმფრინავის შეძენას ტურიზმისათვის და სავარჯიშო გაფრენებისათვის...   ქალაქის  მეთაური ჩინეთის კომპარტიის  წევრია. ჩინელები ამ სოფლის  წარმატებას  კომპარტიის  ბრძნულ პოლიტიკას მიაწერენ.</w:t>
            </w:r>
          </w:p>
          <w:p w:rsidR="009E3B15" w:rsidRPr="00750358" w:rsidRDefault="009E3B15" w:rsidP="00750358">
            <w:pPr>
              <w:spacing w:after="0"/>
              <w:jc w:val="both"/>
              <w:rPr>
                <w:rFonts w:ascii="Sylfaen" w:eastAsia="Times New Roman" w:hAnsi="Sylfaen"/>
                <w:color w:val="000000"/>
                <w:lang w:val="ka-GE"/>
              </w:rPr>
            </w:pPr>
            <w:r w:rsidRPr="00750358">
              <w:rPr>
                <w:rFonts w:ascii="Sylfaen" w:eastAsia="Times New Roman" w:hAnsi="Sylfaen" w:cs="Tahoma"/>
                <w:color w:val="333333"/>
                <w:lang w:val="ka-GE"/>
              </w:rPr>
              <w:t>პეკინი,2010 ,    საგენტო   სინხუას  მასალებიდაბ..</w:t>
            </w:r>
          </w:p>
        </w:tc>
      </w:tr>
    </w:tbl>
    <w:p w:rsidR="009E3B15" w:rsidRPr="00750358" w:rsidRDefault="009E3B15" w:rsidP="00750358">
      <w:pPr>
        <w:jc w:val="both"/>
        <w:rPr>
          <w:rFonts w:ascii="Sylfaen" w:hAnsi="Sylfaen"/>
          <w:color w:val="000000"/>
          <w:lang w:val="ka-GE"/>
        </w:rPr>
      </w:pPr>
    </w:p>
    <w:p w:rsidR="009E3B15" w:rsidRPr="00750358" w:rsidRDefault="009E3B15" w:rsidP="00750358">
      <w:pPr>
        <w:jc w:val="both"/>
        <w:rPr>
          <w:rFonts w:ascii="Sylfaen" w:hAnsi="Sylfaen"/>
          <w:lang w:val="ka-GE"/>
        </w:rPr>
      </w:pPr>
      <w:r w:rsidRPr="00750358">
        <w:rPr>
          <w:rFonts w:ascii="Sylfaen" w:hAnsi="Sylfaen"/>
          <w:iCs/>
          <w:color w:val="000000"/>
          <w:bdr w:val="none" w:sz="0" w:space="0" w:color="auto" w:frame="1"/>
          <w:shd w:val="clear" w:color="auto" w:fill="FFFFFF"/>
          <w:lang w:val="ka-GE"/>
        </w:rPr>
        <w:t xml:space="preserve">         ცხადია, ჩინეთის ყველა სოფელს ასეთი მეტამორფოზი არ განუცდია,    ასეთი  მაგალითი    ბევრი არაა, მაგრამ   ის   გამოხატავს   დაწყებულ  და მიმდინარე  პროგრესულ პროცესს. სავსებით აშკარაა, რომ  ეს პროცესი შეუქცევადია    და  მთელი ჩინელი ხალხის ცხოვრებაში დიდ ძვრებს  განაპირობებს,  დამაფიქრებელი და მაგალითის მიმცემია  ბევრისათვის.  ამ მაგალითით დასტურდება, რომ  დიდ ნახტომი სოფლის განვითარებაში  შესაძლებელია, რომ ამის  შემოქმედი  მხოლოდ  საქმით  დაინტერესებული, შრომისმოყვარე, მიზანსწრაფული ადამიანები და  ხელსაყრელი გარემო, სახელმწიფოს გონივრული პოლიტიკა შეიძლება იყოს.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დღეისათვის, სხვა პრობლემებთან ერთად, მსოფლიოს  მრავალი სოფლისათვის  საყურადღებოა  შრომის ხასიათი და  პირობები, ის,  რომ   იქ დიდად  ჭარბობს   მძიმე  ფიზიკური და რუტინული შრომა და ტექნოლოგიები, ვიდრე საერთოდ ქალაქად და ურბანიზებულ ქვეყნებში.  უმწვავესი პრობლემაა სოციალურ-ეკონომიკურ ურთიერთობათა სრულყოფა და დემოკრატიული განვითარება, რაც მთელი საკაცობრიო პროგრესის   შესაბამისობაში უნდა იყოს. უნდა აღიკვეთოს პირველ რიგში დრომოჭმული ეკონომიკური  ურთიერთობები,  საკუთრების ფორმები, დოვლათის განაწილების  უსამართლო, სრულიად მოძველებული სისტემები.      </w:t>
      </w:r>
    </w:p>
    <w:p w:rsidR="009E3B15" w:rsidRPr="00750358" w:rsidRDefault="009E3B15" w:rsidP="00750358">
      <w:pPr>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მომავლისათვის,   წარმოების ორგანიზაციის  პროგრესულ ფორმებთან ერთად, უნდა  ჩამოყალიბდეს  ახალი  სამართლიანი, თანამფლობელობითი საკუთრება, რაც მოსპობს ადმიანთა ნიშვნელოვანი ნაწილის  გაუცხოებას  საკუთრებისაგან, შექმნის  თავისუფლებისა და  დემოკრატიის ბაზას სოფლად.  წარსულს ჩაბარდება დაქუცმაცებული, დაქსაქსული, წვრილი, არაეფექტიანი, რუტინული  კერძო  მეურნეობები, რომელთაც ადგილი უნდა დაუთმონ მსხვილ კოოპერატიულ,  თანამედროვე ტექნიკით აღჭრვილ და  მაღალ ორგანიზაციულ დონეზე მოწყობილ მეურნეობრივ  ერთეულებს. მცდარია გლეხურ მეურნეობათა, ფერმერული წარმოების გამოცხადება  უზადო ფორმებად.  ერთ  დროს  გამართლებული ბუხარინისეული  წვრილი მეურნეობის მდგრადობის თეორია არ შეესაბამება თანამეროვე ეპოქას, თუმცა წვრილ მეურნეობას თავისი ადგილი აქვს და ის თავის ფუნქციას ასრულებს,  მაგრამ  თავის  თავსა და   </w:t>
      </w:r>
      <w:r w:rsidRPr="00750358">
        <w:rPr>
          <w:rFonts w:ascii="Sylfaen" w:hAnsi="Sylfaen" w:cs="Sylfaen"/>
          <w:lang w:val="ka-GE"/>
        </w:rPr>
        <w:lastRenderedPageBreak/>
        <w:t xml:space="preserve">ქალაქის  ჭარბი  მოსახლეობით დატვირთულ ქვეყანებს ის  სათნადოდ ვერ გამოკვებავს. საჭიროა პროგრესული მსხვილი საწარმოები  თანამედროვე ტექნოლოგიებით, წარმოების ორგანიზაციით, ინოვაციური  განვითარება, ახალ, უფრო ეფექტიან ფორმათა გამოყენების შესაძლებლობებს რომ  ქმნის.  ამ პროცესს ხელი  უნდა შეუწყონ სახელმწიფოთა მთავრობებმა და საერთაშორისო  ორგანიზაციებმა..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აღნიშნულიდან გამომდინარე, საერთო  საკაცობრიო  განვითარების  დიდი გამოწვევები  სწორედ სოფლის სამომავლო ეკონომიკურ და სოციალურ  განვითარებასაც ეხება.   სოფლის  განვითარება მთლიანად საკაცობრიო განვითარების  უმნიშვნელოვანესი  ნაწილია.  სოფლის განვითარების საკითხები უნდა წყდებოდეს კომპლექსურად,  მთელი საზოგადოების, სახელ-მწიფოს,  სამოქალაქო სექტორის, მეწარმეობის  სფეროს,  ადამიანთა საერთო  ძალისხმევით.</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ამოსავალი  უნდა იყოს  ადამიანთა - სოფლად მცხოვრებთა - ნება, იდეალები, ინტერესები, რამდენადაც  მხოლოდ მათი მეშვეობით  შეიძლება  გაკეთდეს  ყოველივე, რაც  საჭიროა, და მათ გარეშე  ვერაფერი ვერ გაკეთდება.  სოფელს ააღორძინებს, ააყვავებს, აამაღლებს მხოლოდ  ინტელექტუალურად  ძლიერი, გონიერი, კაცობრიობის  მაღალ კულტურულ ფასეულობათა  მემკვიდრე ადამიანი. ამისათვის  სოფელი  უნდა გახდეს  განათლებისა და კულტურის  საყოველთაო მიღწევების შემოქმედებაში ჩართული და   მომხმარებელი, უნდა აღიკვეთოს  სოფლად  გაუნათლებლობა და   განათლების  დანალი დონე, კულტურული    რეტროგრადობა. ეს იქნება მთავარი  რესურსი  ადამიანთა უდიდესი მასის  ინტელექტუალური  ძალების    ჩართვისთვის  მატერიალური  დოვლათის  და  სხვა  სიკეთეთა  შექმნაში, საერთო  საზოგადოებრივი პროგრესის  მნიშვნელოვანი  ნაბიჯი მსოფლიოში. ამას გვკარნახობს  მსოფლიო განვითარების  წონასწორობის აუცილებლობა, რაც  ცივილიზაციის, საყოველთაო (მსოფლიო)  კეთილდღეობისა და კაცობრიობის  გადარჩენის უმნიშვნელოვანესი  გარანტიაცაა.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ცხადია, ამისათვის საჭიროა  დიდი ფინანსური, მატერიალური და ადამიანური რესურსები, ინვესტიციები.  მათი გამონახვის    შესაძლებლობა  არსებობს და  შეიძლება შეიქმნას დღევანდელ მსოფლიოსა და ცალკეულ ქვეყნებში. ისინი  უდიდეს  შედეგებს (უკუგებას) მოუტანს არა მარტო სოფლად მცხოვრებ ადმიანებს, არამედ ქვეყნებს, მთელს კაცობრიობას,  თვით  იმათ, ვინც ნებისმიერი   სახით  რესურსების ინვესტირებას  განახორციებლებს.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სამწუხაროა, რომ  ამჟამად ამ ინვესტიციების არა მარტო საერთო და  სოფლის ეფექტი, არამედ  თვის ინვესტორი სუბიექტების ეფექტიც არაა სათანადოდ  გათვალისწინებული.  ყოველწლიურად  მსოფლიო  მთლიანი პროდუქტის   2,5 % -იც,  ანუ დაახლ 1,5 ტრილიონი დოლარი მაინც  რომ იყოს  გაღებული  სოფლის განვითარებისათვის,  სოფლის პრობლემები  ახლო მომავალში   გადაიჭრებოდა. სადღეისოდ  სოფელი  ნაკლებადაა მსოფლიოში  ინვესტიციების მიმზიდველი სფერო  სხვა სფეროებთან - ვაჭრობასთან, ტურიზმთან, ენერგეტიკული   რესურსების წარმოებასთან, ინფორმაციის  სფეროსთან შედარებით, რაც სავსებით  გაუმართლებელია. </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ნაკლებია  საერთაშორისო ორგანიზაციების, მათ შორის  სასურსათო და სოფლის მსოფლიო ორგანიზაციის   (</w:t>
      </w:r>
      <w:r w:rsidRPr="00750358">
        <w:rPr>
          <w:rFonts w:ascii="Sylfaen" w:hAnsi="Sylfaen" w:cs="Sylfaen"/>
        </w:rPr>
        <w:t>FAO)</w:t>
      </w:r>
      <w:r w:rsidRPr="00750358">
        <w:rPr>
          <w:rFonts w:ascii="Sylfaen" w:hAnsi="Sylfaen" w:cs="Sylfaen"/>
          <w:lang w:val="ka-GE"/>
        </w:rPr>
        <w:t>, მსოფლიო ბანკის, საერთაშორისო სავალუტო ფონდის და სხვათა ღონისძიებების ეფექტიანობა აგრარულ სექტორში. ღონისიებები უმთავრესად მიმართულია ლოკალური და  არა კარდინალური პრობლემების დროულად გადაჭრისაკენ, გაჭიანურებული და   არასაკმარისად  შედეგიანია.  ამას ადასტურებს  სასურსათო უზრუნველყოფის არასაკმარისი შედეგები, ის, რომ შიმშილის  დაძლევის  პრობლემა კვლავ მწვავედ რჩება  ადამიანებისათვის  მსოფლიოს დიდ ნაწილში.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საერთაშორისო ორგანიზაციებმა, განვითარებულმა ქვეყნებმა  საჭირო ფინანსური, ინტელექტუალური და ადამიანური რესურსები უნდა გაიღონ  მსოფლიო სოფლის  განვითარებისათვის, რის გარეშე  კაცობრიობა  მომავალში დროის მოთხოვნების გათვალისწინებით უფრო დიდი პრობლემების წინაშე აღმოჩნდება, გადაულახავ  წინააღმდეგობებში ჩავარდება, რაც  განვითარებასა და კეთილდღეობას შეაფერხებს  საერთოდ და   თვით განვითარებულ   ქვეყნებშიც.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დროა  მთელმა კაცობრიობამ  გააცნობიეროს, რომ სოფლის პრობლემების უდიდესი ნაწილი,  ისევე როგორც ყველა ცხოვრებისეული პრობლემებისა, თვით ადამიანებისაგან იღებს სათავეს.  კაცობრიობის   წამყვანმა ნაწილმა, სახელმწიფოთა მთავრობებმა, საერთაშორისო და სხვა საზოგადოებრივმა ორგანიზაციებმა უნდა გაითვალისწინონ, რომ ადამიანთა  მოსპობის საშუალებებზე  ტრილონების ხარჯვას    აზრი არა აქვს.  თუ მის საჭიროებას გამოვრიცხავთ, ანუ შევქმნით  მშვიდობიან, სიძუვილისაგან და მტრობისაგან, როგორც  ბოროტების სათავეებისაგან, ყველასთვის საზიანო  მოვლენებისაგან (რომელსაც არავისთვის რეალური სიკეთე არ მოაქვს)  თავისუფალ  მსოფლიოს,  მაშინ უზარმაზარი რესურსები შეიძლებოდა წარმართულიყო ადამიანთა ნამდვილი კეთილდღეობისაკენ, მათ შორის სოფლის განვითარებისაკენ, სურსათით უზრუნველ-ყოფისათვის.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ყოველივე ეს  ერთ-ერთი  მთავარი გამოწვევაა მსოფლიოს წინაშე, რასაც კაცობრიობამ პასუხი აუცილებლად უნდა   გასცეს და შეუძლია გასცეს, თუ მის  ინტელექტუალურ და ზნეობრვ რესურსებს  ოპტიმისტურად შევხედავთ. ეს კაცობრიობის პროგრესის ერთ-ერთი მნიშვნელოვანი გარანტიაც იქნება.  </w:t>
      </w:r>
    </w:p>
    <w:p w:rsidR="009E3B15" w:rsidRPr="00750358" w:rsidRDefault="009E3B15" w:rsidP="00750358">
      <w:pPr>
        <w:jc w:val="both"/>
        <w:rPr>
          <w:rFonts w:ascii="Sylfaen" w:hAnsi="Sylfaen" w:cs="Sylfaen"/>
          <w:b/>
          <w:lang w:val="ka-GE"/>
        </w:rPr>
      </w:pPr>
      <w:r w:rsidRPr="00750358">
        <w:rPr>
          <w:rFonts w:ascii="Sylfaen" w:hAnsi="Sylfaen" w:cs="Sylfaen"/>
          <w:b/>
          <w:lang w:val="ka-GE"/>
        </w:rPr>
        <w:t xml:space="preserve">  </w:t>
      </w:r>
    </w:p>
    <w:p w:rsidR="009E3B15" w:rsidRPr="00750358" w:rsidRDefault="009E3B15" w:rsidP="00750358">
      <w:pPr>
        <w:jc w:val="both"/>
        <w:rPr>
          <w:rFonts w:ascii="Sylfaen" w:hAnsi="Sylfaen" w:cs="Sylfaen"/>
          <w:b/>
          <w:lang w:val="ka-GE"/>
        </w:rPr>
      </w:pPr>
    </w:p>
    <w:p w:rsidR="009E3B15" w:rsidRPr="00750358" w:rsidRDefault="009E3B15" w:rsidP="00750358">
      <w:pPr>
        <w:jc w:val="both"/>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jc w:val="both"/>
        <w:rPr>
          <w:rFonts w:ascii="Sylfaen" w:hAnsi="Sylfaen"/>
          <w:lang w:val="ka-GE"/>
        </w:rPr>
      </w:pP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ქართული  სოფლის  ცხოვრება:</w:t>
      </w: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ახლო წარსული, დღევანდელობა</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ქართულმა სოფელმა  უკანასკნელ საუკუნეში  განვითარების რთული  გზა  განვლო.  უნდა  ვიცოდეთ, თუ სად იყო  ჩავარდნები და წარმატებები, რომ კარგად გავაცნობიეროთ  დღევანდელი და სამომავლო პრობლემები, სწორად გადავწყვიტოთ ისინი. უნდა შევაფასოთ ყოველივე  პირუთვნელად და სწორად, არ მივჩქმალოთ არც   პოზიტიური და არც  ნეგატიური  მოვლენები. მრუდი და სუბიექტური აზროვნება  ჩლუნგი იარაღივით  ნაკლებად  პროდუქტიულია.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საუკუნზე მეტი ხნის მანძილზე ქართული სოფლის მიერ  გავლილი გზა იყო ნახევრადფეოდალური, განუვითა-რებელი კაპიტალისტური, შემდგომ  ფსევდოსოციალისტური წყობის - საკოლმეურნეო და სახელმწიფო მეურნეობრიობის, ბოლოს   ველური საბაზრო ურთიერთობების პირობებში და   ცილიზებული საბაზრო ეკონომიკისაკენ გადასვლის  მიმართულებით   მოძრაობა.  ეს პერიოდი აღმოჩნდა   ომების,  კონფლიქტების,  სამომავლო გზების ძიების, აღმშენებლობის, ნგრევის, არევ-დარევის   რთული ხანა  ქვეყნისთვის და სოფლისთვის.  ხანგრძლივი პერიოდის მანძილზე ადრე ადამიანთა  სხვადასხვა  ფენები, შემდეგ  საბჭოთა სახელმწიფო  მძიმე  ექსპლუატაციას უწევდა სოფელს.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ბოლო საუკუნის  დიდი ნაწილი ომებმა და არეულობებმა, მათი შედეგების გამოსწორებამ დაიკავა.  მიუხედავად  დიდ დანაკარგებისა,   ხალხის დიდი ძალისხმევით, საერთო-საკაცობრიო  პროგრესის  წყალობით  ქართულმა სოფელმა მაინც შესძლო  გარკვეული განვითარება,  ეკონომიკური და სოციალური  მიმართულებებით  წინ  წაწევა. გაიზარდა სოფლის მეურნეობის პროდუქციის წარმოება, გაფართოვდა  წარმოებული პროდუქტების სახეობანი.  სწორი და ზნეობრივი არ იქნება  არ გვაინტერესებდეს   ის გზა, რაც განვლო ჩვენმა  სოფელმა ახლო წარსულში, გვერდი ავუაროთ ხალხის ძალისხმევით  მიიღწეულ წარმატებებს,  დავუმალოთ იგი ახალ თაობას. ამ თაობამ  ხომ  ობიექტურად უნდა შეაფასოს წარსული, იცოდეს სიმართლე მის შესახებ. ამიტომ  შევცედები  უახლესი ისტორიის მანძილზე საქართველოს სოფლის მეურნეობის განვითარების,  წარმატებათა და   ჩავარდნების პირუთვნელი  განხილვას.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დავიწყებ   ე.წ. პოსტსოციალისტურ  ტრანსფორმაციამდელ პერიოდამდე, ე.ი.  1990 წლამდე,  საქართველოს  სოფლის  განვითარების  მომოხილვით.  პირველ რიგში  ვნახოთ, თუ როგორი იყო,  როგორ იცვლებოდა ძირითადი   სასოფლო - სამეურნეო წარმოების რესურსული ბაზა, კერძოდ,  კულტურების   ფართობები  (ნათესები და ნარგავები, ასევე     მეცხოველეობის  სულადობა  აღნიშნულ პერიოდში  (ცხრილი  23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   23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სასოფლო-სამეურნეო  კულტურების ფართობები (ათასი  ჰა) და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 xml:space="preserve">                             ცხოველთა     სულდობა  (რაოდენობა)</w:t>
      </w:r>
    </w:p>
    <w:p w:rsidR="009E3B15" w:rsidRPr="00750358" w:rsidRDefault="009E3B15" w:rsidP="00750358">
      <w:pPr>
        <w:spacing w:after="0"/>
        <w:jc w:val="both"/>
        <w:rPr>
          <w:rFonts w:ascii="Sylfaen" w:hAnsi="Sylfaen" w:cs="Sylfaen"/>
          <w:lang w:val="ka-G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1276"/>
        <w:gridCol w:w="1134"/>
        <w:gridCol w:w="1134"/>
        <w:gridCol w:w="1134"/>
      </w:tblGrid>
      <w:tr w:rsidR="009E3B15" w:rsidRPr="00750358" w:rsidTr="00750358">
        <w:tc>
          <w:tcPr>
            <w:tcW w:w="269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კულტურები  </w:t>
            </w:r>
          </w:p>
          <w:p w:rsidR="009E3B15" w:rsidRPr="00750358" w:rsidRDefault="009E3B15" w:rsidP="00750358">
            <w:pPr>
              <w:spacing w:after="0"/>
              <w:jc w:val="both"/>
              <w:rPr>
                <w:rFonts w:ascii="Sylfaen" w:hAnsi="Sylfaen" w:cs="Sylfaen"/>
                <w:lang w:val="ka-GE"/>
              </w:rPr>
            </w:pP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t xml:space="preserve">   </w:t>
            </w:r>
          </w:p>
          <w:p w:rsidR="009E3B15" w:rsidRPr="00750358" w:rsidRDefault="009E3B15" w:rsidP="00750358">
            <w:pPr>
              <w:spacing w:after="0"/>
              <w:jc w:val="both"/>
              <w:rPr>
                <w:rFonts w:ascii="Sylfaen" w:hAnsi="Sylfaen" w:cs="Sylfaen"/>
              </w:rPr>
            </w:pPr>
            <w:r w:rsidRPr="00750358">
              <w:rPr>
                <w:rFonts w:ascii="Sylfaen" w:hAnsi="Sylfaen" w:cs="Sylfaen"/>
              </w:rPr>
              <w:t xml:space="preserve">    </w:t>
            </w:r>
            <w:r w:rsidRPr="00750358">
              <w:rPr>
                <w:rFonts w:ascii="Sylfaen" w:hAnsi="Sylfaen" w:cs="Sylfaen"/>
                <w:lang w:val="ka-GE"/>
              </w:rPr>
              <w:t xml:space="preserve">  </w:t>
            </w:r>
            <w:r w:rsidRPr="00750358">
              <w:rPr>
                <w:rFonts w:ascii="Sylfaen" w:hAnsi="Sylfaen" w:cs="Sylfaen"/>
              </w:rPr>
              <w:t xml:space="preserve"> 1913</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 xml:space="preserve">       1940</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 xml:space="preserve">    1970</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i/>
              </w:rPr>
            </w:pPr>
          </w:p>
          <w:p w:rsidR="009E3B15" w:rsidRPr="00750358" w:rsidRDefault="009E3B15" w:rsidP="00750358">
            <w:pPr>
              <w:spacing w:after="0"/>
              <w:jc w:val="both"/>
              <w:rPr>
                <w:rFonts w:ascii="Sylfaen" w:hAnsi="Sylfaen" w:cs="Sylfaen"/>
                <w:i/>
              </w:rPr>
            </w:pPr>
            <w:r w:rsidRPr="00750358">
              <w:rPr>
                <w:rFonts w:ascii="Sylfaen" w:hAnsi="Sylfaen" w:cs="Sylfaen"/>
                <w:i/>
              </w:rPr>
              <w:t xml:space="preserve">    1990</w:t>
            </w:r>
          </w:p>
        </w:tc>
      </w:tr>
      <w:tr w:rsidR="009E3B15" w:rsidRPr="00750358" w:rsidTr="00750358">
        <w:tc>
          <w:tcPr>
            <w:tcW w:w="2693"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მარცვლეული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აქედან:</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ხორბალი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სიმინდი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ბოსტნეული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კარტოფილი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ხილი და კენკრა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ვენახი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ციტრუსი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ჩაი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ფური და ფურკამეჩი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ფრინველი</w:t>
            </w:r>
          </w:p>
          <w:p w:rsidR="009E3B15" w:rsidRPr="00750358" w:rsidRDefault="009E3B15" w:rsidP="00750358">
            <w:pPr>
              <w:spacing w:after="0"/>
              <w:jc w:val="both"/>
              <w:rPr>
                <w:rFonts w:ascii="Sylfaen" w:hAnsi="Sylfaen" w:cs="Sylfaen"/>
                <w:lang w:val="ka-GE"/>
              </w:rPr>
            </w:pP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706,7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236,4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352,2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30,8*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36,0*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445**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3445* *</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748,4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270,3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355,3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84,2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69,8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49,8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575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7218***</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388,5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169,4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184,1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29,5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24,6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152,0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117,8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64,8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588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12046</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269,8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107,0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35,9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101,9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102,2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55,7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551,7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21000</w:t>
            </w:r>
          </w:p>
        </w:tc>
      </w:tr>
    </w:tbl>
    <w:p w:rsidR="009E3B15" w:rsidRPr="00750358" w:rsidRDefault="009E3B15" w:rsidP="00750358">
      <w:pPr>
        <w:jc w:val="both"/>
        <w:rPr>
          <w:rFonts w:ascii="Sylfaen" w:hAnsi="Sylfaen" w:cs="Sylfaen"/>
          <w:lang w:val="ka-GE"/>
        </w:rPr>
      </w:pPr>
      <w:r w:rsidRPr="00750358">
        <w:rPr>
          <w:rFonts w:ascii="Sylfaen" w:hAnsi="Sylfaen" w:cs="Sylfaen"/>
          <w:lang w:val="ka-GE"/>
        </w:rPr>
        <w:t>*1921  წ.;   ** 1916      ***  1923 წ.;   ****1951 წ.</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წყარო: Народное хозяйство Грузии в 1973 г. Тб., 1974. С.112 -114 , 119, 121; საქართველოს სოფლის მეურნეობა.  თბ.,  2011.  გვ. 68,  166. საქართველოს სტატ. წელიწდეული. 2001. გვ190-191, 195,194-195.</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 მონაცემებით  ირკვევა, რომ   თითქმის რვა ათეული წლის განმავლობაში საქარველოს  სოფლის მეურნეობის დარგებში მნიშვნელოვანი  ცვლილებები მოხდა.  მარცვლეულით დაკავებული   ფართობები საგრძნობლად  შემცირდა,  მათი  ხარჯზე გაიზარდა უფრო  მაღალშემოსავიანი კულტურების - ვაზით, ბოსტნეულით,  განსაკუთრებით ჩაის პლანტაციებით, ხილითა და კენკრით,   ასევე კარტოფილით დაკავებლი ფართობები. აქ ჩანს, რომ განსაკუთრებით გაიზარდა  ახლადწარმოქმნილი  დარგი მეჩაიეობა,  მნიშვნელოვანი ძვრები არ მომხდარა  მეცხოველეობაში, კერძოდ  სარძევე  მესაქონლეობაში, მაგრამ  6-ჯერ და მეტად  გაიზარდა  ფრინველთა რაოდენობა.  ეს ცვლილებები უთუოდ უნდა ჩათვალოს  პროგრესულად, რამდენადაც  გამოხატავს  სოფლის მეურნეობის  ადგილობრივი რესურსების უფრო რაციონალურად  გამოყენების ტენდენციას,   თუმცა  მას  ხარვეზებიც  ახლდა თან, კერძოდ,  წარმოების ეფექტიანოის თვალსაზრისით, რასაც ქვემოთ შევეხებით.  ამასთან სოფლის მეურნეობის განვითარების თუნდაც ექსტენსიური რესურსები როდი  იყო  სრულად გამოყენებული.</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სასოფლო-სამეურნეო წარმოების განვითარებას  უფრო თვალსაჩინოდ  ასახავს  პროდუქციის წარმოების  მონაცემები. პროდუქციის უმთავრესი  სახეობების  წარმოების  მაჩვენებლები იმავე პერიოდისათვის  წარმოდგენილია  ცხრილში    24.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ცხრილი  24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სოფლის მეურნეობის  პროდუქტების წარმოება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ათასი   ტონა)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260"/>
        <w:gridCol w:w="1350"/>
        <w:gridCol w:w="1350"/>
        <w:gridCol w:w="1260"/>
      </w:tblGrid>
      <w:tr w:rsidR="009E3B15" w:rsidRPr="00750358" w:rsidTr="00750358">
        <w:tc>
          <w:tcPr>
            <w:tcW w:w="298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პროდუქტები  </w:t>
            </w:r>
          </w:p>
          <w:p w:rsidR="009E3B15" w:rsidRPr="00750358" w:rsidRDefault="009E3B15" w:rsidP="00750358">
            <w:pPr>
              <w:spacing w:after="0"/>
              <w:jc w:val="both"/>
              <w:rPr>
                <w:rFonts w:ascii="Sylfaen" w:hAnsi="Sylfaen" w:cs="Sylfaen"/>
                <w:lang w:val="ka-GE"/>
              </w:rPr>
            </w:pP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t xml:space="preserve">   </w:t>
            </w:r>
          </w:p>
          <w:p w:rsidR="009E3B15" w:rsidRPr="00750358" w:rsidRDefault="009E3B15" w:rsidP="00750358">
            <w:pPr>
              <w:spacing w:after="0"/>
              <w:jc w:val="both"/>
              <w:rPr>
                <w:rFonts w:ascii="Sylfaen" w:hAnsi="Sylfaen" w:cs="Sylfaen"/>
              </w:rPr>
            </w:pPr>
            <w:r w:rsidRPr="00750358">
              <w:rPr>
                <w:rFonts w:ascii="Sylfaen" w:hAnsi="Sylfaen" w:cs="Sylfaen"/>
              </w:rPr>
              <w:t xml:space="preserve">     1913</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1940</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 xml:space="preserve">    1970</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r w:rsidRPr="00750358">
              <w:rPr>
                <w:rFonts w:ascii="Sylfaen" w:hAnsi="Sylfaen" w:cs="Sylfaen"/>
              </w:rPr>
              <w:t xml:space="preserve">    1990</w:t>
            </w:r>
          </w:p>
        </w:tc>
      </w:tr>
      <w:tr w:rsidR="009E3B15" w:rsidRPr="00750358" w:rsidTr="00750358">
        <w:tc>
          <w:tcPr>
            <w:tcW w:w="298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მარცვალი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აქედან: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ხორბალი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სიმინდი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ბოტნეული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კარტოფილი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ხილი და კენკრა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ყურძენი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ციტრუსები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ჩაის   ფოთოლი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ხორცი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რძე და რძის    პროდუქ-ტები რძეზე  გადაყვანით</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კვერცხი, მლნ ცალი</w:t>
            </w:r>
          </w:p>
          <w:p w:rsidR="009E3B15" w:rsidRPr="00750358" w:rsidRDefault="009E3B15" w:rsidP="00750358">
            <w:pPr>
              <w:spacing w:after="0"/>
              <w:jc w:val="both"/>
              <w:rPr>
                <w:rFonts w:ascii="Sylfaen" w:hAnsi="Sylfaen" w:cs="Sylfaen"/>
                <w:lang w:val="ka-GE"/>
              </w:rPr>
            </w:pP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428,4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157,8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183,9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48,4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0,5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40,4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223,0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110,0</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537,5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116,,4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325,3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103,8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138,8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112,8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150,0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29,8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75,6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357,8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251,1</w:t>
            </w:r>
          </w:p>
        </w:tc>
        <w:tc>
          <w:tcPr>
            <w:tcW w:w="13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620,9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190,2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333,2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326,6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298,5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373,3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579,0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136,1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231,,0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104,2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518,1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397,9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tc>
        <w:tc>
          <w:tcPr>
            <w:tcW w:w="126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666,0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257,7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270,2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443,0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293,8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591,2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591,2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283,1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501,7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170,3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639,4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769,2</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წყარო: Народное хозяйство Грузии в 1973 г</w:t>
      </w:r>
      <w:r w:rsidRPr="00750358">
        <w:rPr>
          <w:rFonts w:ascii="Sylfaen" w:hAnsi="Sylfaen" w:cs="Sylfaen"/>
          <w:lang w:val="ru-RU"/>
        </w:rPr>
        <w:t>.</w:t>
      </w:r>
      <w:r w:rsidRPr="00750358">
        <w:rPr>
          <w:rFonts w:ascii="Sylfaen" w:hAnsi="Sylfaen" w:cs="Sylfaen"/>
          <w:lang w:val="ka-GE"/>
        </w:rPr>
        <w:t xml:space="preserve"> </w:t>
      </w:r>
      <w:r w:rsidRPr="00750358">
        <w:rPr>
          <w:rFonts w:ascii="Sylfaen" w:hAnsi="Sylfaen" w:cs="Sylfaen"/>
          <w:lang w:val="ru-RU"/>
        </w:rPr>
        <w:t>Тб</w:t>
      </w:r>
      <w:r w:rsidRPr="00750358">
        <w:rPr>
          <w:rFonts w:ascii="Sylfaen" w:hAnsi="Sylfaen" w:cs="Sylfaen"/>
          <w:lang w:val="ka-GE"/>
        </w:rPr>
        <w:t>., 1974. С.115</w:t>
      </w:r>
      <w:r w:rsidRPr="00750358">
        <w:rPr>
          <w:rFonts w:ascii="Sylfaen" w:hAnsi="Sylfaen" w:cs="Sylfaen"/>
        </w:rPr>
        <w:t xml:space="preserve"> ; </w:t>
      </w:r>
      <w:r w:rsidRPr="00750358">
        <w:rPr>
          <w:rFonts w:ascii="Sylfaen" w:hAnsi="Sylfaen" w:cs="Sylfaen"/>
          <w:lang w:val="ka-GE"/>
        </w:rPr>
        <w:t>საქართველოს სოფლის მეურნეობა.  თბ.,  2011.  გვ. 68,  166. საქართველოს სტატ. წელიწდეული. 2001. გვ190-191, 195,</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როგორც წინა ცხრილში მოტანილ, ისე ამ მონაცემებიდან ჩანს, საქართველოს  სოფლის მეურნეობა  გასული საუკუნის  მანძილზე  ვითარდებოდა როგორც მრავალფეროვანი დარგების კომპლექსი,  განსაკუთრებით  მემცენარეობის  დარგობრივი გაფართოების, ასევე  პროდუქციის ცალკეულ სახეობათა  წარმოების გადიდების მიმართულებით.  კერძოდ, ეს ეხება  ბოსტნეულის, კარტოფილის, ხილისა და კენკრის,  ციტრუსების, ყურძნის, ჩაის ფოთლის, ხორცის, რძისა და რძის პროდუქტების, კვერცხის წარმოებას.  ამ პროდუქტების წარმოების  ზრდა  საგრძნობლად  სჭარბობდა  მოსახლეობის ზრდას.   პროდუქციის დიდ ნაწილი, განსაკუთრებით სუბტროპიკული </w:t>
      </w:r>
      <w:r w:rsidRPr="00750358">
        <w:rPr>
          <w:rFonts w:ascii="Sylfaen" w:hAnsi="Sylfaen" w:cs="Sylfaen"/>
          <w:lang w:val="ka-GE"/>
        </w:rPr>
        <w:lastRenderedPageBreak/>
        <w:t xml:space="preserve">და სამხრეთის კულტურები და  ღვინო  გახდა  საერთაშორისო ბაზარზე  მიწოდების  საგანი, რომელიც  მნიშვნელოვან  შემოსავლს აძლევდა  მოსახლეობას, რესპუბლიკის  ბიუჯეტს.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თვით სასოფლო - სამეურნეო მიწის ფართობებისა და  წარმოებული პროდუქციის  შესაბამისი პერიოდების მაჩვენებელთა შედარებიდან შეიძლება  დავინახოთ, რომ დარგში  შესამჩნევად გაიზარდა მწარმოებლურობა, რაზეც მოდიოდა შექმნილი პროდუქციის  საკმაოდ დიდი ნაწილი. ეს განაპირობა  წარმოების ინტენსიფიკაციის    პროგრესმა.   ამაღლდა  წარმოების  ტექნიკური    და ენერგეტიკული   აღჭურვილობა,   განხორციელდა საკმაოდ დიდი   ინვესტიციები საირიგაციო სისტემების განვითარების,  მეურნეობათა  მატერიალურ-ტექნიკური ბაზის განმტკიცების მიმართულებით და ა.შ. ამის საფუძველზე    იზრდებოდა  რესურსების  გამოყენების ეფექტიანობა,  უმჯობესდებოდა და  ადვილდებოდა შრომის პროცესი, ინერგებოდა ტექნოლოგიური სიახლეები. დიდი  ნაბიჯები გადაიგა  კადრებით უზრუნველყოვის  მიმართულებით. სახელმწიფო  და კოლმეურნეობათა  კაპიტალურმა დაბანდებებმა  სოფლის მეურნეობაში 1921-1990 წლებში შესადარი ფასებით  დაახლოებით 11  მლრდ  მანეთი   (ერთი მანეთი დაახლ უტოლდება ამჟამინდელ 3 ლარს) შეადგინა, მათ  შორის მხოლოდ  1971-1987 წლებში თითქმის 6 მილიარდამდე.   ამ წლებში მოქმედებაში შევიდა 168,7 ათასი ჰა მიწის  სავარგული, მ.შ. , 118,6  ათასი ჰა   ამომშრალი  მიწები,  164 ათასი ჰა  გაწყლიერებული  საძოვრები.  გაკულტურების ტექნიკური ღონისძიებები განხორციელდა  481,1 ჰა   მიწებზე. მინერალური სასუქების მიწოდება სოფლის მეურნეონებისათვის გაიზარდა  1959 წლის 53  ათასი ტ -დან 239 ათას ტონმდე 1987 წელს.</w:t>
      </w:r>
      <w:r w:rsidRPr="00750358">
        <w:rPr>
          <w:rStyle w:val="af"/>
          <w:rFonts w:ascii="Sylfaen" w:hAnsi="Sylfaen" w:cs="Sylfaen"/>
          <w:lang w:val="ka-GE"/>
        </w:rPr>
        <w:footnoteReference w:id="35"/>
      </w:r>
      <w:r w:rsidRPr="00750358">
        <w:rPr>
          <w:rFonts w:ascii="Sylfaen" w:hAnsi="Sylfaen" w:cs="Sylfaen"/>
          <w:lang w:val="ka-GE"/>
        </w:rPr>
        <w:t xml:space="preserve"> ელექტოენერგიის  მოხმარება  გაიზარდა 1940 წლის  12,7 მლნ-დან 538,4 მლნ კვტ-ს -მდე  1973  წელს და  2027,7მლნ კვტ-ს  -მდე 1987 წელს; ტრაქტორების რაოდენობა 1947 წლის  3015 -დან გაიზარდა  25932 -მდე 1980 წელს,  27469  -მდე  1987  წელს; მარცვლეულის  ასაღები კომბაინებისა - 532 -დან  1940 წელს 1756- მდე  1987 წელს,   სატვირთო ავტომობილებისა   2700-დან 27100-მდე.</w:t>
      </w:r>
      <w:r w:rsidRPr="00750358">
        <w:rPr>
          <w:rStyle w:val="af"/>
          <w:rFonts w:ascii="Sylfaen" w:hAnsi="Sylfaen" w:cs="Sylfaen"/>
          <w:lang w:val="ka-GE"/>
        </w:rPr>
        <w:footnoteReference w:id="36"/>
      </w:r>
      <w:r w:rsidRPr="00750358">
        <w:rPr>
          <w:rFonts w:ascii="Sylfaen" w:hAnsi="Sylfaen" w:cs="Sylfaen"/>
          <w:lang w:val="ka-GE"/>
        </w:rPr>
        <w:t xml:space="preserve">  საშუალო და უმაღლესი სპეციალური განათლების მქონეთა  რიცხვი  გაიზარდა  11,43 ათასიდან 1960 წელს  40,3 ათასამდე  1987 წელს, მექანიზატორების  რიცხვი -1970  წლის  24,95 ათასიდან    45 ათასამდე 1987 წელს. 1970 წლიდან 1987 წლამდე  შრომის ელექტროშეიარაღება  სასოფლო-სამეურნეო წარმოებაში გადიდდა  თითქმის 3-ჯერ,  ძირითადი ფონდების ყველა სახეობა - 2.7-ჯერ, შრომის მწარმოებლურობა  ამაღლდა  2,1-ჯერ. ყოველივე ეს  უთუოდ მნიშვნელოვანი პროგრესია.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მაშასადამე,   მთელი  ხალხისა  და განსაკუთრებით  სოფლის მოსახლეობის ძალისხმევით  გასული საუკუნის   რამდენიმე ათეული წლის განმავლობაში მნიშვნელოვანი  იყო სასურსათო წარმოების  განვითარების   წარმეტებები. ეს სულაც არ ნიშნავს, რომ  პროდუქციის წარმოების შესაძლებლობები სრულად იყო  გამოყენებული.  დარგიდ მიღწევები  შეძლებოდა  ბევრად მეტი ყოფილიყო  ქვეყნის შიგნით მრავალი სირთულის არარსებობისას, საერთო  ხელსაყრელი   პოლიტიკური  მდგომარეობის, მეურნეობრიობის  უფრო  პროგრესული სისტემის, ეკონომიკურ </w:t>
      </w:r>
      <w:r w:rsidRPr="00750358">
        <w:rPr>
          <w:rFonts w:ascii="Sylfaen" w:hAnsi="Sylfaen" w:cs="Sylfaen"/>
          <w:lang w:val="ka-GE"/>
        </w:rPr>
        <w:lastRenderedPageBreak/>
        <w:t>ურთიერთობათა  ჯანსაღი ფორმების, განსაკუთრებით სათთანადო  სტიმულების პირობებში, ასევე ომების, ნგრევითი პროცესების, დაძაბულობათა, არეულობათა  გარეშე, რამაც დიდი დრო და ძალები  შთანთქა.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ყოველთვის კარგად არაა, ჩემი აზრით,  გაგებული საკოლმეურნეო წყობის  ავ-კარგი. საქართველოში, ისევე როგორც სხვაგან, იგი  ხალხმა  სრულად ვერ გამოსცადა, რადგან დამახინჯებული იყო მისი  არსი და   სული. თავისთავად  მხსვილი კოლექტიური მეურნეობა  სოფლად რატომ უნდა  იყოს  მიუღებელი, არაეფექტიანი, როგორც ამას  ზოგიერთი ფიქრობს.  გაერთიანებული ძალით მუშაობა წესითა და რიგით მეტი  ნაყოფიერიც  უნდა იყოს  და არის კიდევაც ნორმალურ პირობებში. ისტორია გვკარნახობს, რომ შრომის კოოპერაციამ  უდიდესი  ძალა შესძინა ადამიანებს, განცალკევეულად მომუშავეებთან შედარებით. იგი  შრომის ნაყოფიერების გადიდების ერთ-ერთი მძლავრი ფაქტორი გახდა და არის.  ამაზე ხალხური თქმულებაც მიგვანიშნებს, რომელიც  მოგვითხრობს იმაზე,  რომ ცალცალკე ადამიანები  უფრო სუსტებია, ვიდრე ერთად, ჯგუფურად. ,,ძალა ერთობაშია,- “ამბობს  ანდაზაც. უეჭველია კოოპერაციის  ეფექტი. ვთქვათ,  10  ადამიანს მეტის  შექმნა  შეუძლია ერთ დღეში, ვიდრე  ერთს  ათ დღეში. მაგრამ  საბჭოური კოლექტიური მეურნეობის სუსტი მხარე იყო შრომის ორგანიზაციის დაბალი დონე, მეურნეობრიობის   გაუმართავი სისტემა, მუშობის უაღრესად დაბალი და  მოუწესრიგებელი   ფორმები, უკიდურესად დაბალი სტიმულები.  ცნობილია, რომ ისრაელში  ეფექტიანად  მოქმედებს  კიბუცური მეურნეობა. ასევე  კოლექტიურ მეურნეობათა  სხვა  ანალოგები  თვით განვითარებულ ქვეყნებში.</w:t>
      </w:r>
      <w:r w:rsidRPr="00750358">
        <w:rPr>
          <w:rStyle w:val="af"/>
          <w:rFonts w:ascii="Sylfaen" w:hAnsi="Sylfaen" w:cs="Sylfaen"/>
          <w:lang w:val="ka-GE"/>
        </w:rPr>
        <w:footnoteReference w:id="37"/>
      </w:r>
      <w:r w:rsidRPr="00750358">
        <w:rPr>
          <w:rFonts w:ascii="Sylfaen" w:hAnsi="Sylfaen" w:cs="Sylfaen"/>
          <w:lang w:val="ka-GE"/>
        </w:rPr>
        <w:t xml:space="preserve">  ალიასკაზე   რაღაც კოლმეურნეობის მაგვარი  ფორმაც  კი გვხვდება.  კოოპერაციული მეურნეობა  სოფლად  ბევრ ქვეყანაში  საკმაოდ ეფექტიანია და ამ მხრივ არ ჩამოუვარდება  სხვა ფორმებს.  მისი  უარყოფა  მხოლოდ  ეკონომიკის  და საერთოდ საზოგადოების ცხოვრების კანონებში  უწიგნურობის შედეგია.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უტყუარი ფაქტია ისიც, რომ  ,,სოციალისტურ “   საქარველოში  სოფელმა წარმოების  განვითარება შესძლო   სახელმწიფოს  დიდი დახმარებით, რომელიც  მას  მკაცრ ექსპლუატაციას კი უწევდა, მაგრამ  დიდ მხარდჭერასაც   უკეთებდა - მეტად იაფად აძლევდა ტექნიკას, მასალებს, სასუქებს, მცენარეთა და ცხოველთა დაცვის ქიმიურ საშუალებებს, აბანდებდა სოფლის მეურნეობაში უზარმაზარ სახსრებს.  მართალია,  ეკონომიკური ურთიერთობა სოფელსა და ქალაქს შორის  გაუმართავი იყო (მაგალითად, ფასები, შრომის ანაზღაურება,  პროდუქციის  გასაღებისა და  გამოყენების პროცესი,  ასევე  წარმოების  მართვა,  დაგეგმვა და ა.შ.), ისინი  არ ექვემდებარებოდა  ეკონონიმკურ კანონებს, რაც ბევრად უშლიდა ხელს  შრომის სტიმულირებას,  რესურსების უფრო ეფექტიანად გამოყენებას, მაგრამ ასეთ უწესრიგობათა  პირობებშიც  ხალხის ენტუზიაზმმა და სისტემის მიერ მისმა გამოყენებამ მაინც რთულად და წინააღმდეგობრივად    გამოიღოთ   თავისი შედეგები.  სოფელი ასე თუ ისე მიჰყვებოდა დროსა</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noProof/>
          <w:lang w:val="ka-GE"/>
        </w:rPr>
      </w:pPr>
      <w:r w:rsidRPr="00750358">
        <w:rPr>
          <w:rFonts w:ascii="Sylfaen" w:hAnsi="Sylfaen" w:cs="Sylfaen"/>
          <w:lang w:val="ka-GE"/>
        </w:rPr>
        <w:t xml:space="preserve">       </w:t>
      </w:r>
    </w:p>
    <w:p w:rsidR="009E3B15" w:rsidRPr="00750358" w:rsidRDefault="009E3B15" w:rsidP="00750358">
      <w:pPr>
        <w:jc w:val="both"/>
        <w:rPr>
          <w:rFonts w:ascii="Sylfaen" w:hAnsi="Sylfaen" w:cs="Sylfaen"/>
          <w:noProof/>
          <w:lang w:val="ka-GE"/>
        </w:rPr>
      </w:pPr>
      <w:r w:rsidRPr="00750358">
        <w:rPr>
          <w:rFonts w:ascii="Sylfaen" w:hAnsi="Sylfaen" w:cs="Sylfaen"/>
          <w:lang w:val="ka-GE"/>
        </w:rPr>
        <w:t xml:space="preserve">    და მეურნეობა და ცხოვრება იქ  ასე თუ ისე  ვითარდებოდა.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noProof/>
        </w:rPr>
        <w:drawing>
          <wp:inline distT="0" distB="0" distL="0" distR="0">
            <wp:extent cx="4324350" cy="32385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4324350" cy="323850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სურათი 13.   თანამედროვე   ქართული    სოფელი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საქართველოში გასული საუკუნის  ბოლო წლებში   სოფლის მეურნეობის ცალკეული პროდუქტების   სულადობრივმა    წარმოებამ     უფრო მაღალი დონე უჩვენა    მსოფლიოს საშუალო  მაჩვენებელთან მიმრთებით (ცხრილი 25):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lang w:val="ka-GE"/>
        </w:rPr>
        <w:tab/>
        <w:t xml:space="preserve">                                                        ცხრილი 25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სოფლის  მეურნეობის პროდუქტების წარმოება ერთ მცხოვრებზე </w:t>
      </w:r>
    </w:p>
    <w:p w:rsidR="009E3B15" w:rsidRPr="00750358" w:rsidRDefault="009E3B15" w:rsidP="00750358">
      <w:pPr>
        <w:tabs>
          <w:tab w:val="right" w:pos="6804"/>
        </w:tabs>
        <w:spacing w:after="0"/>
        <w:ind w:firstLine="1418"/>
        <w:jc w:val="both"/>
        <w:rPr>
          <w:rFonts w:ascii="Sylfaen" w:hAnsi="Sylfaen" w:cs="Sylfaen"/>
          <w:lang w:val="ka-GE"/>
        </w:rPr>
      </w:pPr>
      <w:r w:rsidRPr="00750358">
        <w:rPr>
          <w:rFonts w:ascii="Sylfaen" w:hAnsi="Sylfaen" w:cs="Sylfaen"/>
          <w:lang w:val="ka-GE"/>
        </w:rPr>
        <w:t xml:space="preserve"> გაანგარიშებით   საშუალოდ   მე-20 ს. ბოლოს</w:t>
      </w:r>
      <w:r w:rsidRPr="00750358">
        <w:rPr>
          <w:rStyle w:val="af"/>
          <w:rFonts w:ascii="Sylfaen" w:hAnsi="Sylfaen" w:cs="Sylfaen"/>
          <w:lang w:val="ka-GE"/>
        </w:rPr>
        <w:footnoteReference w:id="38"/>
      </w:r>
    </w:p>
    <w:p w:rsidR="009E3B15" w:rsidRPr="00750358" w:rsidRDefault="009E3B15" w:rsidP="00750358">
      <w:pPr>
        <w:tabs>
          <w:tab w:val="left" w:pos="5580"/>
        </w:tabs>
        <w:spacing w:after="0"/>
        <w:ind w:firstLine="1418"/>
        <w:jc w:val="both"/>
        <w:rPr>
          <w:rFonts w:ascii="Sylfaen" w:hAnsi="Sylfaen" w:cs="Sylfaen"/>
          <w:lang w:val="ka-GE"/>
        </w:rPr>
      </w:pPr>
    </w:p>
    <w:tbl>
      <w:tblPr>
        <w:tblW w:w="69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940"/>
        <w:gridCol w:w="1159"/>
        <w:gridCol w:w="1489"/>
        <w:gridCol w:w="1590"/>
      </w:tblGrid>
      <w:tr w:rsidR="009E3B15" w:rsidRPr="00750358" w:rsidTr="00750358">
        <w:tc>
          <w:tcPr>
            <w:tcW w:w="184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ind w:firstLine="1418"/>
              <w:jc w:val="both"/>
              <w:rPr>
                <w:rFonts w:ascii="Sylfaen" w:hAnsi="Sylfaen" w:cs="Sylfaen"/>
                <w:lang w:val="ka-GE"/>
              </w:rPr>
            </w:pPr>
          </w:p>
          <w:p w:rsidR="009E3B15" w:rsidRPr="00750358" w:rsidRDefault="009E3B15" w:rsidP="00750358">
            <w:pPr>
              <w:tabs>
                <w:tab w:val="left" w:pos="5580"/>
              </w:tabs>
              <w:spacing w:after="0"/>
              <w:ind w:firstLine="1418"/>
              <w:jc w:val="both"/>
              <w:rPr>
                <w:rFonts w:ascii="Sylfaen" w:hAnsi="Sylfaen" w:cs="Sylfaen"/>
                <w:lang w:val="ka-GE"/>
              </w:rPr>
            </w:pPr>
            <w:r w:rsidRPr="00750358">
              <w:rPr>
                <w:rFonts w:ascii="Sylfaen" w:hAnsi="Sylfaen" w:cs="Sylfaen"/>
                <w:lang w:val="ka-GE"/>
              </w:rPr>
              <w:t xml:space="preserve">      პროდუქტები</w:t>
            </w:r>
          </w:p>
        </w:tc>
        <w:tc>
          <w:tcPr>
            <w:tcW w:w="98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ind w:firstLine="1418"/>
              <w:jc w:val="both"/>
              <w:rPr>
                <w:rFonts w:ascii="Sylfaen" w:hAnsi="Sylfaen" w:cs="Sylfaen"/>
                <w:lang w:val="ka-GE"/>
              </w:rPr>
            </w:pPr>
            <w:r w:rsidRPr="00750358">
              <w:rPr>
                <w:rFonts w:ascii="Sylfaen" w:hAnsi="Sylfaen" w:cs="Sylfaen"/>
                <w:lang w:val="ka-GE"/>
              </w:rPr>
              <w:t>ზ  ზომის</w:t>
            </w:r>
          </w:p>
          <w:p w:rsidR="009E3B15" w:rsidRPr="00750358" w:rsidRDefault="009E3B15" w:rsidP="00750358">
            <w:pPr>
              <w:tabs>
                <w:tab w:val="left" w:pos="5580"/>
              </w:tabs>
              <w:spacing w:after="0"/>
              <w:ind w:firstLine="1418"/>
              <w:jc w:val="both"/>
              <w:rPr>
                <w:rFonts w:ascii="Sylfaen" w:hAnsi="Sylfaen" w:cs="Sylfaen"/>
                <w:lang w:val="ka-GE"/>
              </w:rPr>
            </w:pPr>
            <w:r w:rsidRPr="00750358">
              <w:rPr>
                <w:rFonts w:ascii="Sylfaen" w:hAnsi="Sylfaen" w:cs="Sylfaen"/>
                <w:lang w:val="ka-GE"/>
              </w:rPr>
              <w:t>ე   ერთ.</w:t>
            </w:r>
          </w:p>
        </w:tc>
        <w:tc>
          <w:tcPr>
            <w:tcW w:w="113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საქართვ-</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ელოში</w:t>
            </w:r>
          </w:p>
        </w:tc>
        <w:tc>
          <w:tcPr>
            <w:tcW w:w="146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მსოფლიოში საშუალოდ</w:t>
            </w:r>
          </w:p>
        </w:tc>
        <w:tc>
          <w:tcPr>
            <w:tcW w:w="152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საქართველო სოფლის მიმართ, %      </w:t>
            </w:r>
          </w:p>
        </w:tc>
      </w:tr>
      <w:tr w:rsidR="009E3B15" w:rsidRPr="00750358" w:rsidTr="00750358">
        <w:tc>
          <w:tcPr>
            <w:tcW w:w="184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lastRenderedPageBreak/>
              <w:t xml:space="preserve"> ცხოველური  ცხიმი</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შაქარი</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მცენარეული ზეთი</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ყველი</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მარცვლეული</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ბახჩეული</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კარტოფილი</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ხილი და კენკრა</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მსხვილფეხა საქონელი </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მ.შ ძროხა</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ღორი</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ცხვარი და თხა</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ხორცი</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რძე</w:t>
            </w:r>
          </w:p>
          <w:p w:rsidR="009E3B15" w:rsidRPr="00750358" w:rsidRDefault="009E3B15" w:rsidP="00750358">
            <w:pPr>
              <w:tabs>
                <w:tab w:val="left" w:pos="5580"/>
              </w:tabs>
              <w:spacing w:after="0"/>
              <w:jc w:val="both"/>
              <w:rPr>
                <w:rFonts w:ascii="Sylfaen" w:hAnsi="Sylfaen" w:cs="Sylfaen"/>
                <w:lang w:val="ka-GE"/>
              </w:rPr>
            </w:pPr>
            <w:r w:rsidRPr="00750358">
              <w:rPr>
                <w:rFonts w:ascii="Sylfaen" w:hAnsi="Sylfaen" w:cs="Sylfaen"/>
                <w:lang w:val="ka-GE"/>
              </w:rPr>
              <w:t xml:space="preserve">  კვერცხი</w:t>
            </w:r>
          </w:p>
        </w:tc>
        <w:tc>
          <w:tcPr>
            <w:tcW w:w="98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კგ</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სული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კგ</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ცალი</w:t>
            </w:r>
          </w:p>
        </w:tc>
        <w:tc>
          <w:tcPr>
            <w:tcW w:w="113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0,23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9,56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151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0,31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0,13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tc>
        <w:tc>
          <w:tcPr>
            <w:tcW w:w="146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22</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322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0,26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0, 05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0,17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0,35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121</w:t>
            </w:r>
          </w:p>
          <w:p w:rsidR="009E3B15" w:rsidRPr="00750358" w:rsidRDefault="009E3B15" w:rsidP="00750358">
            <w:pPr>
              <w:spacing w:after="0"/>
              <w:jc w:val="both"/>
              <w:rPr>
                <w:rFonts w:ascii="Sylfaen" w:hAnsi="Sylfaen" w:cs="Sylfaen"/>
                <w:lang w:val="ka-GE"/>
              </w:rPr>
            </w:pPr>
          </w:p>
        </w:tc>
        <w:tc>
          <w:tcPr>
            <w:tcW w:w="152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left" w:pos="5580"/>
              </w:tabs>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17,3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43,5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30,4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207,7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33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143</w:t>
            </w:r>
          </w:p>
          <w:p w:rsidR="009E3B15" w:rsidRPr="00750358" w:rsidRDefault="009E3B15" w:rsidP="00750358">
            <w:pPr>
              <w:spacing w:after="0"/>
              <w:jc w:val="both"/>
              <w:rPr>
                <w:rFonts w:ascii="Sylfaen" w:hAnsi="Sylfaen" w:cs="Sylfaen"/>
              </w:rPr>
            </w:pPr>
            <w:r w:rsidRPr="00750358">
              <w:rPr>
                <w:rFonts w:ascii="Sylfaen" w:hAnsi="Sylfaen" w:cs="Sylfaen"/>
                <w:lang w:val="ka-GE"/>
              </w:rPr>
              <w:t>128,</w:t>
            </w:r>
            <w:r w:rsidRPr="00750358">
              <w:rPr>
                <w:rFonts w:ascii="Sylfaen" w:hAnsi="Sylfaen" w:cs="Sylfaen"/>
              </w:rPr>
              <w:t>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1008</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260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119</w:t>
            </w:r>
          </w:p>
          <w:p w:rsidR="009E3B15" w:rsidRPr="00750358" w:rsidRDefault="009E3B15" w:rsidP="00750358">
            <w:pPr>
              <w:spacing w:after="0"/>
              <w:jc w:val="both"/>
              <w:rPr>
                <w:rFonts w:ascii="Sylfaen" w:hAnsi="Sylfaen" w:cs="Sylfaen"/>
                <w:lang w:val="ka-GE"/>
              </w:rPr>
            </w:pPr>
          </w:p>
        </w:tc>
      </w:tr>
    </w:tbl>
    <w:p w:rsidR="009E3B15" w:rsidRPr="00750358" w:rsidRDefault="009E3B15" w:rsidP="00750358">
      <w:pPr>
        <w:jc w:val="both"/>
        <w:rPr>
          <w:rFonts w:ascii="Sylfaen" w:hAnsi="Sylfaen" w:cs="Sylfaen"/>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როგორც ამ ციფრებიდან  ჩანს, საქართველოში  კვების რიგი პროდუქტების სულადობრივი  წარმოება    ბევრად    სჭარბობდა     მსოფლიოს  რიგ   საშუალო მაჩვენებელს. ეს ნიშნავს, რომ  ის     უფრო   მეტად    აღემატება    მრავალი  ქვეყნისას.   ამასთან, რა თქმა უნდა, ეს დონე არ იყო საუკეთესო, ვერ უზრუნველყოფდა მოსახლეობის  საკმაოდ დიდი ნაწილის  კვების  სასურველ ხარისხს და   ჩამორჩებოდა მოწინავე ქვეყნებისას. ამას მოწმობას ერთი მცხოვრების მიერ მოხმარებული  ძირითადი საკვები პროდუქტების  ხორცის, რძის, ყველის, ხილის  და სხვ. რაოდენობა  გასული საუკუნის 80 -იანი წლების ბოლოს, რაც არასაკმარისი  და ბევრად მცირე იყო  ნორმალური  რაციონის სიდიდესთან   შედარებით და   ნაკლები მოწინავე ქვეყნებისაზე.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ცხრილი  26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კვების ძირითადი პროდუქტების მოხმარება  ერთ მცოვრებზე  გაანგარიშებით</w:t>
      </w:r>
      <w:r w:rsidRPr="00750358">
        <w:rPr>
          <w:rStyle w:val="af"/>
          <w:rFonts w:ascii="Sylfaen" w:hAnsi="Sylfaen" w:cs="Sylfaen"/>
          <w:lang w:val="ka-GE"/>
        </w:rPr>
        <w:footnoteReference w:id="39"/>
      </w:r>
    </w:p>
    <w:p w:rsidR="009E3B15" w:rsidRPr="00750358" w:rsidRDefault="009E3B15" w:rsidP="00750358">
      <w:pPr>
        <w:tabs>
          <w:tab w:val="left" w:pos="3460"/>
        </w:tabs>
        <w:spacing w:after="0"/>
        <w:jc w:val="both"/>
        <w:rPr>
          <w:rFonts w:ascii="Sylfaen" w:hAnsi="Sylfaen" w:cs="Sylfaen"/>
          <w:lang w:val="ka-GE"/>
        </w:rPr>
      </w:pPr>
      <w:r w:rsidRPr="00750358">
        <w:rPr>
          <w:rFonts w:ascii="Sylfaen" w:hAnsi="Sylfaen" w:cs="Sylfaen"/>
          <w:lang w:val="ka-GE"/>
        </w:rPr>
        <w:tab/>
        <w:t xml:space="preserve">  კგ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1075"/>
        <w:gridCol w:w="1319"/>
        <w:gridCol w:w="1178"/>
        <w:gridCol w:w="971"/>
        <w:gridCol w:w="1468"/>
        <w:gridCol w:w="909"/>
      </w:tblGrid>
      <w:tr w:rsidR="009E3B15" w:rsidRPr="00750358" w:rsidTr="00750358">
        <w:trPr>
          <w:trHeight w:val="1115"/>
        </w:trPr>
        <w:tc>
          <w:tcPr>
            <w:tcW w:w="3258" w:type="dxa"/>
          </w:tcPr>
          <w:p w:rsidR="009E3B15" w:rsidRPr="00750358" w:rsidRDefault="009E3B15" w:rsidP="00750358">
            <w:pPr>
              <w:spacing w:after="0"/>
              <w:jc w:val="both"/>
              <w:rPr>
                <w:rFonts w:ascii="Sylfaen" w:eastAsia="Times New Roman" w:hAnsi="Sylfaen" w:cs="Sylfaen"/>
                <w:b/>
                <w:lang w:val="ka-GE"/>
              </w:rPr>
            </w:pPr>
            <w:r w:rsidRPr="00750358">
              <w:rPr>
                <w:rFonts w:ascii="Sylfaen" w:eastAsia="Times New Roman" w:hAnsi="Sylfaen" w:cs="Sylfaen"/>
                <w:b/>
                <w:lang w:val="ka-GE"/>
              </w:rPr>
              <w:lastRenderedPageBreak/>
              <w:t xml:space="preserve"> </w:t>
            </w:r>
          </w:p>
          <w:p w:rsidR="009E3B15" w:rsidRPr="00750358" w:rsidRDefault="009E3B15" w:rsidP="00750358">
            <w:pPr>
              <w:spacing w:after="0"/>
              <w:jc w:val="both"/>
              <w:rPr>
                <w:rFonts w:ascii="Sylfaen" w:eastAsia="Times New Roman" w:hAnsi="Sylfaen" w:cs="Sylfaen"/>
                <w:b/>
                <w:lang w:val="ka-GE"/>
              </w:rPr>
            </w:pPr>
            <w:r w:rsidRPr="00750358">
              <w:rPr>
                <w:rFonts w:ascii="Sylfaen" w:eastAsia="Times New Roman" w:hAnsi="Sylfaen" w:cs="Sylfaen"/>
                <w:b/>
                <w:lang w:val="ka-GE"/>
              </w:rPr>
              <w:t xml:space="preserve">     პროდუქტები</w:t>
            </w:r>
          </w:p>
          <w:p w:rsidR="009E3B15" w:rsidRPr="00750358" w:rsidRDefault="009E3B15" w:rsidP="00750358">
            <w:pPr>
              <w:spacing w:after="0"/>
              <w:jc w:val="both"/>
              <w:rPr>
                <w:rFonts w:ascii="Sylfaen" w:eastAsia="Times New Roman" w:hAnsi="Sylfaen" w:cs="Sylfaen"/>
                <w:b/>
                <w:lang w:val="ka-GE"/>
              </w:rPr>
            </w:pPr>
          </w:p>
        </w:tc>
        <w:tc>
          <w:tcPr>
            <w:tcW w:w="1080" w:type="dxa"/>
          </w:tcPr>
          <w:p w:rsidR="009E3B15" w:rsidRPr="00750358" w:rsidRDefault="009E3B15" w:rsidP="00750358">
            <w:pPr>
              <w:spacing w:after="0"/>
              <w:jc w:val="both"/>
              <w:rPr>
                <w:rFonts w:ascii="Sylfaen" w:eastAsia="Times New Roman" w:hAnsi="Sylfaen" w:cs="Sylfaen"/>
                <w:lang w:val="ru-RU"/>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საქართ-ველო</w:t>
            </w:r>
          </w:p>
        </w:tc>
        <w:tc>
          <w:tcPr>
            <w:tcW w:w="1170" w:type="dxa"/>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დიდი ბრიტანეთი</w:t>
            </w:r>
          </w:p>
        </w:tc>
        <w:tc>
          <w:tcPr>
            <w:tcW w:w="1260" w:type="dxa"/>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კანადა </w:t>
            </w:r>
          </w:p>
        </w:tc>
        <w:tc>
          <w:tcPr>
            <w:tcW w:w="1080" w:type="dxa"/>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 შ შ</w:t>
            </w:r>
          </w:p>
        </w:tc>
        <w:tc>
          <w:tcPr>
            <w:tcW w:w="1080" w:type="dxa"/>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საფრანგეთი </w:t>
            </w:r>
          </w:p>
        </w:tc>
        <w:tc>
          <w:tcPr>
            <w:tcW w:w="977" w:type="dxa"/>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გფრ</w:t>
            </w:r>
          </w:p>
        </w:tc>
      </w:tr>
      <w:tr w:rsidR="009E3B15" w:rsidRPr="00750358" w:rsidTr="00750358">
        <w:tc>
          <w:tcPr>
            <w:tcW w:w="3258"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ხორცი და ხორცპროდუქტები</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რძე და რძის პროდუქტები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კარაქი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კვერცხი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თევზი და თევზეული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შაქარი</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მცნარეული  ზეთი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კარტოფილი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ბოსტნეული და ბახჩეული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ხილი და კენკრა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პური და პურპროდუქტები</w:t>
            </w:r>
          </w:p>
          <w:p w:rsidR="009E3B15" w:rsidRPr="00750358" w:rsidRDefault="009E3B15" w:rsidP="00750358">
            <w:pPr>
              <w:spacing w:after="0"/>
              <w:jc w:val="both"/>
              <w:rPr>
                <w:rFonts w:ascii="Sylfaen" w:eastAsia="Times New Roman" w:hAnsi="Sylfaen" w:cs="Sylfaen"/>
                <w:lang w:val="ka-GE"/>
              </w:rPr>
            </w:pPr>
          </w:p>
        </w:tc>
        <w:tc>
          <w:tcPr>
            <w:tcW w:w="108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337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162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47,7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184</w:t>
            </w:r>
          </w:p>
        </w:tc>
        <w:tc>
          <w:tcPr>
            <w:tcW w:w="117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313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193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19,2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90</w:t>
            </w:r>
          </w:p>
          <w:p w:rsidR="009E3B15" w:rsidRPr="00750358" w:rsidRDefault="009E3B15" w:rsidP="00750358">
            <w:pPr>
              <w:spacing w:after="0"/>
              <w:jc w:val="both"/>
              <w:rPr>
                <w:rFonts w:ascii="Sylfaen" w:eastAsia="Times New Roman" w:hAnsi="Sylfaen" w:cs="Sylfaen"/>
                <w:lang w:val="ka-GE"/>
              </w:rPr>
            </w:pPr>
          </w:p>
        </w:tc>
        <w:tc>
          <w:tcPr>
            <w:tcW w:w="126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301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210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42,0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18,2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75</w:t>
            </w:r>
          </w:p>
          <w:p w:rsidR="009E3B15" w:rsidRPr="00750358" w:rsidRDefault="009E3B15" w:rsidP="00750358">
            <w:pPr>
              <w:spacing w:after="0"/>
              <w:jc w:val="both"/>
              <w:rPr>
                <w:rFonts w:ascii="Sylfaen" w:eastAsia="Times New Roman" w:hAnsi="Sylfaen" w:cs="Sylfaen"/>
                <w:lang w:val="ka-GE"/>
              </w:rPr>
            </w:pPr>
          </w:p>
        </w:tc>
        <w:tc>
          <w:tcPr>
            <w:tcW w:w="108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263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229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28,0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22,0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100</w:t>
            </w:r>
          </w:p>
        </w:tc>
        <w:tc>
          <w:tcPr>
            <w:tcW w:w="1080"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414</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8,5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ru-RU"/>
              </w:rPr>
              <w:t>257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13,2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34,0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17,7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84</w:t>
            </w:r>
          </w:p>
        </w:tc>
        <w:tc>
          <w:tcPr>
            <w:tcW w:w="977" w:type="dxa"/>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359</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7,4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ru-RU"/>
              </w:rPr>
              <w:t>253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33,0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14,5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83</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148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77</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მართალია, კვების პროდუქტების სულადობრივ  მოხმარებაზე მოქმედებს ხალხების  ეროვნული თავისებურებები, კვების სტრუქტურა და ა.შ., მაგრამ ამ ციფრების მიხედვით შეიძლება დავასკვნათ, რომ, საბოლოო ანგარიშით, საქართველო ბევრად არ ჩამორჩებოდა  განვითარებულ ქვეყნებს. თავისთავად  ცხადია, რომ  მოტანილი მაჩვენებლებით იგი ბევრად წინ იდგა განვითარებად  ქვეყნებთან შედარებით.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სოფლად აშენდა გზები, სკოლები, საბავშვო და  კულტურის დაწესებულებები, განხორციელდა  ყოფა-ცხოვრების  ელექტრიფიკაცია, რადიოფიკაცია,  ტელევიზაცია, ტელეფონიზაცია,. წინანდელი  ქოხების ნაცვლად ადამიანები გადასახლდნენ  კაპიტალურ და კეთილმოწყობილ  ბინებში.  ამის შესახებ შეიძლება  მოვიტანოთ  შემდეგი  მონაცემები.  ყოფის  ელექტრიფიკაციამ  მოიცვა სოფლის მცხოვრებთა  თითქმის  100 %,  ქვეყნის ტელეფონიზაციამ - 74 %,  რადოფიკაციამ  97, 5 %,  ტელევიზაციამ - თითქმის 100 %, გაზიფიკაციამ (თხევადი გაზის მოხმარების  ჩათვლით) - თითქმის 100 %.   </w:t>
      </w:r>
      <w:r w:rsidRPr="00750358">
        <w:rPr>
          <w:rStyle w:val="af"/>
          <w:rFonts w:ascii="Sylfaen" w:hAnsi="Sylfaen" w:cs="Sylfaen"/>
          <w:lang w:val="ka-GE"/>
        </w:rPr>
        <w:footnoteReference w:id="40"/>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საგულისხმოა კულტურული და საყოფაცხოვრებო ტექნიკის  ფლობა  მოსახლეობის მიერ.  1990 წელს  საქართველოს  სოფლებში  100 ოჯახზე   მოდიოდა:  97 მაცივარი, 101 რადიომიმღები,  108 ტელევიზორი,  38  მტვერსასრუტი ,  65 საკერავი მანქანა, 49 მაგნიტოფონი, 89 ფოტოაპარატი,   31 მსუბუქი ავტომობილი,  45  მოტოციკლი  და ა.შ</w:t>
      </w:r>
      <w:r w:rsidRPr="00750358">
        <w:rPr>
          <w:rStyle w:val="af"/>
          <w:rFonts w:ascii="Sylfaen" w:hAnsi="Sylfaen" w:cs="Sylfaen"/>
          <w:lang w:val="ka-GE"/>
        </w:rPr>
        <w:footnoteReference w:id="41"/>
      </w:r>
      <w:r w:rsidRPr="00750358">
        <w:rPr>
          <w:rFonts w:ascii="Sylfaen" w:hAnsi="Sylfaen" w:cs="Sylfaen"/>
          <w:lang w:val="ka-GE"/>
        </w:rPr>
        <w:t xml:space="preserve">  შედარებისათვის მოვიტანთ შემდეგ </w:t>
      </w:r>
      <w:r w:rsidRPr="00750358">
        <w:rPr>
          <w:rFonts w:ascii="Sylfaen" w:hAnsi="Sylfaen" w:cs="Sylfaen"/>
          <w:lang w:val="ka-GE"/>
        </w:rPr>
        <w:lastRenderedPageBreak/>
        <w:t>მონაცემებს:  იაპონიაში ოჯახების დაკმაყოფილება  მაცივრებით  შეადგენდა 99-%-ს, მაგნიტოფონებით -62,5 %-ს, საკერავი მანქანებით-  83,1 %-ს,  ფერადი ტელევიზორებით 98,5 %-ს,  მტვერსასრუტებით - 95,4 %-ს,  მსუბუქი ავტომობილებით -58,5 %-ს და ა.შ.</w:t>
      </w:r>
      <w:r w:rsidRPr="00750358">
        <w:rPr>
          <w:rStyle w:val="af"/>
          <w:rFonts w:ascii="Sylfaen" w:hAnsi="Sylfaen" w:cs="Sylfaen"/>
          <w:lang w:val="ka-GE"/>
        </w:rPr>
        <w:footnoteReference w:id="42"/>
      </w: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ამასთან </w:t>
      </w:r>
      <w:r w:rsidRPr="00750358">
        <w:rPr>
          <w:rFonts w:ascii="Sylfaen" w:hAnsi="Sylfaen" w:cs="Sylfaen"/>
          <w:lang w:val="ru-RU"/>
        </w:rPr>
        <w:t xml:space="preserve"> </w:t>
      </w:r>
      <w:r w:rsidRPr="00750358">
        <w:rPr>
          <w:rFonts w:ascii="Sylfaen" w:hAnsi="Sylfaen" w:cs="Sylfaen"/>
          <w:lang w:val="ka-GE"/>
        </w:rPr>
        <w:t xml:space="preserve"> მოსახლეობის  კერძო მფლობელობაში არ იყო წარმოების ტექნიკური საშუალებების (სატვირთო ავტომობილების, ტრაქტორების, კომბაინების და სხვ,)  არ ერთი ცალი. რომლებიც  კოლექტიური  ან სახელმწიფო მეურნეობების, მანქანა ტრაქტორების სადგურების ხელში იყო.  ეს იდეოლოგიური  მრწამსიდან გამომდინარეობდა, რომ  მათი ფლობა თითქოს დაკავშირებული იქნებოდა  დაქირავებულ შრომასთან და შრომის ექსპლუატაციათსთან, ცალკეულ ადამიანთა  უსამართლო გამდიდრებასთან.</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ერთ მცხოვრებზე საცხოვრებელი ფართობებით  სოფელი ქალაქს აჭარბებდა კიდეც. 1987 წელს  ერთ მცხოვრებზე საქართველოში მოდიოდა  საშუალოდ 17,8 კვმ საცხოვრებელი ფართობი, სოფლად -19,9 კვმ, ქალაქად - 16,1 კვმ.</w:t>
      </w:r>
      <w:r w:rsidRPr="00750358">
        <w:rPr>
          <w:rStyle w:val="af"/>
          <w:rFonts w:ascii="Sylfaen" w:hAnsi="Sylfaen" w:cs="Sylfaen"/>
          <w:lang w:val="ka-GE"/>
        </w:rPr>
        <w:footnoteReference w:id="43"/>
      </w:r>
      <w:r w:rsidRPr="00750358">
        <w:rPr>
          <w:rFonts w:ascii="Sylfaen" w:hAnsi="Sylfaen" w:cs="Sylfaen"/>
          <w:lang w:val="ka-GE"/>
        </w:rPr>
        <w:t xml:space="preserve">   სოფლებში გაქრა უწინდელი ქოხები, მიწურები, ჩალმითა და ისლით გადახურული     სახლები.  აშენდა   კაპიტალური და  თუ ხის  კეთილმოწყობილი საცხოვრებლები.    მხოლოდ   22 წლის (1965-1987 წწ) განმავლობაში სოფლად აშენებულმა საცხოვრებლმა ფართობებმა შეადგინა  თითქმის  12 მლნ კვმ.   </w:t>
      </w:r>
      <w:r w:rsidRPr="00750358">
        <w:rPr>
          <w:rStyle w:val="af"/>
          <w:rFonts w:ascii="Sylfaen" w:hAnsi="Sylfaen" w:cs="Sylfaen"/>
          <w:lang w:val="ka-GE"/>
        </w:rPr>
        <w:footnoteReference w:id="44"/>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ეს  დაეტყო  სოფლის  ცხოვრებას.   შეიცვალა ცხოვრების ეკონომიკური პირობები, ამაღლდა ცხოვრების დონე. ადანიანთა  კვება,   ჩაცმა - დახურვა მკვეთრად გაუმჯბესდა, სახლები გაეწყო ავეჯით, საყოფახოვრებო ტექნიკით.   მეტწილ სოფლებში აშენდა  კეთიმოწყობილი სკოლები, საბავშვო ბაღები. ბევრგან მუშაობდა  ჯანმრთეობის დაცვის აწესებულებები - სამედიცინო პუნქტები, აფთიაქები და ა.შ.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რიგ  სოფლებში შექმნა სასოფლო-სამეურნეო ნედლეულის - ჩაის, ყურძნის, ხილ-ბოსტნეულის, აბრეშუმის პარკი და სხვ. გადამამუშავებელი საწარმოები, ზოგან სპეციალური სასწავლო, სამეცმიერო -კვლევითი და საცდელი  ცენტრებიც.  ამის ერთ-ერთი  მაგალითია დიდი ჯიხაიშის  ნიკო ნიკოლაძის სახელობის მრავალდარგოვანი პროფესიული ცენტრი, 1930 წელს  სოფელ ანასეულში შეიქმნა  სსრკ-ში ერთადერთი  ჩაისა და სუბტროპიკული  კულტურების   სამეცნიერო-კვლევითი ინსტიტუტი, მრავალ სოფელში არსებობდა სოფლის მეურნეობის  დარგობრივი საცდელი სადგურები და სხვ.                                                               </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w:t>
      </w:r>
      <w:r w:rsidRPr="00750358">
        <w:rPr>
          <w:rFonts w:ascii="Sylfaen" w:hAnsi="Sylfaen" w:cs="Sylfaen"/>
          <w:noProof/>
        </w:rPr>
        <w:drawing>
          <wp:inline distT="0" distB="0" distL="0" distR="0">
            <wp:extent cx="2085975" cy="15716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085975" cy="1571625"/>
                    </a:xfrm>
                    <a:prstGeom prst="rect">
                      <a:avLst/>
                    </a:prstGeom>
                    <a:noFill/>
                    <a:ln w="9525">
                      <a:noFill/>
                      <a:miter lim="800000"/>
                      <a:headEnd/>
                      <a:tailEnd/>
                    </a:ln>
                  </pic:spPr>
                </pic:pic>
              </a:graphicData>
            </a:graphic>
          </wp:inline>
        </w:drawing>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სურათი 14.    დიდი ჯიხაიშის ნიკო ნიკოლაძის სახელობის მრავალდარგოვანი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პროფესიული ცენტრი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ეს იყო ე.წ. სოციალისტური  პერიოდის  სოფლის განვითარების  შედეგი, რაშიც გამოიხატა გარკვეული პროგრესი, რის მიჩქმალვა არა მარტო არაკეთილსიდისიერება იქნება, არამედ საზიანოც, რადგან  ჭესმარიტებისაგან გაქცევა  ყოველთვის წამგებიანია. მაგრამ ბევრი ეკონომიკური და სოციალური პრობლემა გადაუჭრელი რჩებოდა.  მათ გადაწყვეტას ხელს უშლიდა  მეურნეობის  არაეფექტიანი გაძღოლა, სტიმულების  დაბალი დონე.  უნდა ითქვას  ამ პერიოდის  ცხოვრების   ხარვეზებზე,   რომლებიც მას  კეთილდღეობის  ხარისხს  უკარგავდა და აფერხებდა. საკოლნეურნეო-კოოპერაციული სისტემა  ფორმალურად ატარებდა  დემოკრატიულ ხასიათს, ფაქტობრივად  მოქმედებდა  სახელმწიფოს დიქტატით, რომელიც ანაწილებდა შექმნილ პროდუქციას, მწარმოებლებს  მძიმე ხარკს ადებდა  მიწოდებულ რესურსებზე, უწესებდა   პროდუქციის გასაყიდ ფასებს, უდგენდა წარმოების  და რეალიზაციის გეგმებს, მახინჯდებოდა  წარმოების კოოპერაციული ორგანიზაციის პრინციპები  და ა.შ. მაშასადმე,  სრულიად შეზღუდული  და რეგლამენტირებული იყო  ეკონომიკური საქმიანობა. ფარსად იყო ქცეული კოლმეურნეობათა  ხელმძღვანელების  შერჩევა-არჩევის დეკლარირებული წესები, ხელმძღვანელები ფაქტობრივად ინიშნებოდნენ ზემოდან, სახელმწიფოს მიერ კოლმეურნეობათა  პროდუქციაზე   დაწესებული ფასები  კაბალური, მეტისმეტად დაბალი იყო.  დაკისრებული მძიმე გადასახადები  ხელ-ფეხს უკრავდა კოლმეურნეობებს, თითქმის არ უტოვებდა  შემოსავლებს საკუთარი განვითარებისთვის,  ავალდებულებდა ჩალის ფასად, მისი განკარგულების მიხედვით ,   ჩაებარებინა  სახელმწიფოსათვის პროდუქციის დიდი ნაწილი  და ა.შ. მართალია. კოლმეურნეობებიდან  შემოსავლების ამოქაჩვა  ნაწილობრივ კომპენსირდებოდა  მათთვის მიწოდებული წარმოების საშუალებების დაბალი ფასებით, კაპიტალური დაბანდებებით, მიწით უფასოდ სარგებლობით და სოციალური დახმარებებით  სოფლის მოსახლეობისადმი, მაგრამ ეკონომიკურ ურთიერთობათა  სამართლიანობისა და  ობიექტურობის  პრინციპი მაინც დაეღვეული   იყო.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ამასთან ერთად სოფლის ცხოვრებას   ხარისხს  უკარგავდა  საერთო მდგომარეობა საზოგადოებაში - ადამიანის თავისუფლებებისა და უფლებების შეზღუდვა, დემოკრატიის  უგულვბელყოფა, უსამართლობები, კორუფცია, ფასეულობათა გაყალბება, ბრიუროკრატიის თარეში  და   სხვ. ამან,  რა თქმა  უნდა, ხელი შეუშალა სოფლის ნორმალურ განვითარებას,  რაც  </w:t>
      </w:r>
      <w:r w:rsidRPr="00750358">
        <w:rPr>
          <w:rFonts w:ascii="Sylfaen" w:hAnsi="Sylfaen" w:cs="Sylfaen"/>
          <w:lang w:val="ka-GE"/>
        </w:rPr>
        <w:lastRenderedPageBreak/>
        <w:t xml:space="preserve">შეიძლებოდა   ქვეყნისა და ხალხის, თვით სოფლის მცხოვრებთათვის  გაცილებით უკეთესი ყოფილიყო.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გასული საუკუნის ბოლოს დაწყებულმა  სოციალურ-ეკონომიკური და პოლიტიკური სისტემის ტრანსფორმაციის  პერიოდმა  დიდი წინააღმდეგობებითა და  ნგრევის პროცესში ჩაიარა, როგორც ეს დამახასიათებელია  ისტორიული   შემობრუნებისათვის. ამასთან ეს პროცესი საქართველოში  დაემთხვა  სამოქალაქო ომსა და დაპირისპირებას, ყოფილი  სსრკ  და სხვა ქვეყნებთან ეკონომიკური კავშირების რღვევას, ქვეყნის შიგნით უწესრუგობებს, პოლიტიკურ დაპირისპირებებსა და დესტრუქციულ  მოვლენებს.   არასწორი ეკონომიკური (აგრარული) პოლიტიკის შედეგად არსებული მსხვილი მეურნეობები (კოლმეურნეობები, ე.წ. საბჭოთა მეურნეობები), მათი მომსახურების სისტემა  დაიშალა, ქონება  უმოწყალოდ განიავდა. ასე მოხდა ნაცვლად იმისა, რომ  ეს მეურნეობები გარდაქმნილიყო დემოკრატიულ საწყისებზე მოწყობილ მეურნეობებად (აგროკოოპერატივებად, ასოციაციებად, სააქციო საზოგადოებად, შენარჩუნებულიყო მათი ქონება და განითარების შესაძლებლობები. ამან გამანადგურებელი ზიანი მიაყენა  სოფლის მეურნეობას, სოფელს, ქვეყანას, რაც ჯერ კიდევ არაა გამოსწორებული.</w:t>
      </w:r>
      <w:r w:rsidRPr="00750358">
        <w:rPr>
          <w:rFonts w:ascii="Sylfaen" w:hAnsi="Sylfaen" w:cs="Sylfaen"/>
          <w:vanish/>
          <w:lang w:val="ka-GE"/>
        </w:rPr>
        <w:t>გრევით</w:t>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vanish/>
          <w:lang w:val="ka-GE"/>
        </w:rPr>
        <w:pgNum/>
      </w: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წარმოების ახალი სტრუქტურა  ძნელად ყალიბდებოდა. ძირითდად  იგი ოჯახურ და ფერმერულ მცირე  წარმოებას  ემყარებოდა, რაც დღემდე  გრძელდება.  რულიად  არასაკმარისია იყო და რჩება ინვესტიციური ნაკადები. ნელა მიმდინარეობს  განადგურებული მატერიალურ-ტექიკური ბაზის აღდგენა, ინფრასტრუქტურა ჯერ კიდევ  მეტისმეტად სუსტია.  სოფლის მეურნეობის ადრინდელი წამყვანი დარგები, უნთავრესად სუბტროპიკული კულტურები, განადგურდა  ან  ძლიერ   დაქვეითდა,  მაგალითად, თითქმის მოისპო ერთ-ერთი ყველაზე დიდი  დარგი  - მეჩაიეობა.  დიდი ზიანი განიცადა მეხილეობამ, მევენახხობამ  და  სხვ. ჩაის წარმოება  შემცირებულია 1990 წლის  501,7 ათასი ტონიდან   3,5 ათას ტ- მდე  2011 წელს,  ხილისა - შესაბამისად  591    ათასი  ტ- დან   124,1 ათას  ტ- მდე,  ციტრუსებისა -    293,4 ათასი   ტ -დან      52,1 ათას  ტ - მდე, ყურძნისა  691,0  ათასი  ტ  დან 120,7  ტ - მდე , ბოსტნეულისა  - 443,2  ათასი  ტ -  დან    175, ათას ტ -მდე, კარტოფილისა - 293,3ათასი ტ  -დან    228,8  ათას  ტ  -მდე,   ხორცისა  (დაკლული წონით)-  170,3    ათასი ტ - დან  56,4  ათას   ტ-  მდე, რძისა და რძის პროდუქტების (რძეზე გადაყვანით) -  769,2 ათასი ტ  - დან     557,7ათას ტ  - მდე , კვერცხისა -  769,2 მლნ ცალიდან  441,4  მლნ ცალამდე   და ა. შ.</w:t>
      </w:r>
      <w:r w:rsidRPr="00750358">
        <w:rPr>
          <w:rStyle w:val="af"/>
          <w:rFonts w:ascii="Sylfaen" w:hAnsi="Sylfaen" w:cs="Sylfaen"/>
          <w:lang w:val="ka-GE"/>
        </w:rPr>
        <w:footnoteReference w:id="45"/>
      </w:r>
      <w:r w:rsidRPr="00750358">
        <w:rPr>
          <w:rFonts w:ascii="Sylfaen" w:hAnsi="Sylfaen" w:cs="Sylfaen"/>
          <w:lang w:val="ka-GE"/>
        </w:rPr>
        <w:t xml:space="preserve">      ეს   დაქვეითება     დღესაც  მძიმედ  აისახება საქართველოს სოფელზე და მთელ ეკონომიკაზე, ხალხის კეთილდღეობაზე, სასურსთო უსაფრთხოებაზე.   განსაკუთრებულ  პარადოქსს წარმოადგენს  საქართველოს დასავლეთის  სოფლისათვის  უზარმაზარი მნიშვნელობის დარგის - ჩაის მეუმნეობის   განაგურება საქართველოში, რაც ბარბაროსობის  სტილში განხორციელდა. ეს დარგი, რომელიც  ყოფილი სსრკ  მოთხოვნილების ნახევარს აკმაყოფილებდა,   მიწასთან  იქნა გასწორებული და არაფერი გაკეთებულა მის  აღსადგენად. პირიქით, იგი კიდევ უფრო ქვეითდება.  სუნრტოპიკული  კლიმატის ქვეყანაში, სადაც </w:t>
      </w:r>
      <w:r w:rsidRPr="00750358">
        <w:rPr>
          <w:rFonts w:ascii="Sylfaen" w:hAnsi="Sylfaen" w:cs="Sylfaen"/>
          <w:lang w:val="ka-GE"/>
        </w:rPr>
        <w:lastRenderedPageBreak/>
        <w:t xml:space="preserve">წინაპართა დიდი რუდნებით  შეიქმნა  განვითარებული ჩაის მეურნეობა,  ოჯახების სუფრაზე  მეტწილად  უცხოური ჩაი ისმება - ინგლისური, ინდური,  აზრბაიჯანულიც. ეს უკანასკნელი   ჩაის  საქრთველოსთან შედარებით  მეოცედსაც ვერ აწარმოებდა.   ამან კოლაფსში ჩააგდო საქართველოს დასავლეთის  ბევრი  რეგიონი - განსაკუთრებით გურია და  სამეგრელო, რომელთა მოსახლეობის შემოსავლების დიდ ნაწილს ჩაი იძლეოდა.   კარგ მდომარეობაში არ არის  არც მეხილეობა, მევნახეობა, მათი ნარგავების ფართობები  და მოსავლიანობა  რამდენჯერმე შემცირდა.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საქართველოს სოფლის მეურნეობის    განადგურება  გასული საუკუნის 90-იან წლბში და  დაქვეითება  ბოლო წლებში   მძიმედ აისახება ქვეყნის ეკონომკაზე, მის მთლიან შინა პროდუქტზე  (ეროვნულ შემოსავალზე), ბიუჯეტზე,  მრეწველობის გადამაუშავებელი დარგების განვითარებაზე,  მოსახლეობის სასურსათო ზრუნველყოფაზე, შემოსავალზე, მაშასადამე კეთილდღეობაზე.  აქ ნათლად გამოვლინდა უხეიოდ წარმართული გარდამავალი პროცესების  სავალალო შედეგები.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ბოლო პერიოდში სოფლის  მეურნეობა  კვლავ მერყევი ტემპებით  ვითარდება და  დიდ  სირთულეებს  აწყდება.  უკანასკნელ  წლებში მდომარეობა არა თუ არ სწორდება, არამედ ახალი ჩავარდნაც შეინიშნება, რაც დაკავშირებულია ადრინდელ ხანგრძლივ  პრობლემებთან, ინვესტიციების ნაკლებობასთან, ეკონომიკურ ურთიერთობათა, წარმოების ორგანიზაციის მოუგვარებლობასთან,  შეცდომებთან  დარგის   მოდერნიზაციის  პროცესში და სხვ.</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ეს შეიძლება  მთლიანობაში  წარმოვიდგინო  შემდეგი მონაცემების  მიხედვით.   ნათესების ფართობებმა   2010  წელს    შეადგინა  275,3 ათასი  ჰა, ნაცვლად 2007   წლის 329,3 ათასისა ,  მარცვლეულის   მთლიანმა მოსავალმა  -  223,8   ათასი ტ,  ნაცვლად     421,5    ათასი ტ- ისა,  ყურძნის  მოსავალმა   227,8   ათასი ტ,  ნაცვლად  120,7  ათასი ტ, ნაცვლად 227,3  ათასისა,   ხილის  მოსავალმა   124,1  ათასი ტ, ნაცვლად  227,5 ათასისა,  ბოსტნეულის წარმოებამ  -  175,7ათასი ტ, ნაცვლად  179,7 ათასი ტ-ის; ციტრუსის  52,1, ნაცვლად 98,9 ათასისა,  ჩაის  3,5 ათასი ტ, ნაცვლად 7,5 ათასისა;. მსხვილფეხა რქოსანი პირუტყვის სულადობა  2010  წელს შეადგენდა  1049,4  ათასს, ნაცვლად  2005 წლის 1190,6 ათასისა, მათ შორის ფურებისა და ფურკამეჩების -561,7  ათასს, ნაცვლად  709,9 ათასისა,  ღორების სულადობამ -  110,1  ათასს,  ნაცვლად    455,3 ათასისა,  ცხვარი და თხა 653,9 ათსს, ნაცლად 815,3 ათასისა;   ხორცის წარმოებამ    შეადგინა 56,4 ათასი ტ, ნაცვლად    104,7 ათასისა,  რძის  წარმოებამ    587,7  ათასი ტ, ნაცვლად   755,7ათასისა, კვერცხის წარმოებამ -   441,9 მლნ   ცალი , ნაცვლად   504,6  მლნ   ცალისა       და   ა.შ.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ცხადია, ასეთ პირობებში სოფლის პროდუქციის  ადგილობრივი წარმოების რესურსები უკიდურესად  არსრულადაა გამოყენებული. სურსათის  წარმოების  ასეთი  დაქვეითება  წარსულში მიღწეულ დონესთან შედარებით, ნაცვლად მისი შემდგომი  გაფართოება-ზრდისა,  მწვავედ აისახება  არა მხოლოდ  სოფლის  მცხოვრებთა  ცხოვრების დონეზე, შემოსავლებზე, არამედ  მთელი ქვეყნის მ შ პ-ზე (დოვლათზე),  სასურსათო უზრუნველყოფაზე, კვების პროდუქტების  ფასებზე, საბოლოოდ  ხალხის  ცხოვრების დონეზე.  ადგილობრივი  წარმოების პროდუქტების </w:t>
      </w:r>
      <w:r w:rsidRPr="00750358">
        <w:rPr>
          <w:rFonts w:ascii="Sylfaen" w:hAnsi="Sylfaen" w:cs="Sylfaen"/>
          <w:lang w:val="ka-GE"/>
        </w:rPr>
        <w:lastRenderedPageBreak/>
        <w:t>დეფიციტი  ნაწლობრვ ივსება  იმპორტირებული პროდუქტებით. ქვეყანა ხდება  იმ უცხოური პროდუქტების  გამსაღებელი, რომელთა  წარმოება ადგილზე  ეფექტიანი შეიძლება იყოს, იზრდება ქვეყნის საგარეო ვალი. ეს ქვეყნისათვის  ეკონომკურად და არა მარტო ეკონომიკურად წამგებიანი პოზიციაა, რასაც სათანადო ყურადღება  აქამდე არ ექცეოდა. აუცილებელია  ეს   მდგომარეობა  გათვალისწინებული იქნეს სამომავლოდ მაინც (რაც დაკარგულია, იმისი დაბრუნება შეუძლებელია).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კვლავ დაბალი  </w:t>
      </w:r>
      <w:r w:rsidRPr="00750358">
        <w:rPr>
          <w:rFonts w:ascii="AcadNusx" w:hAnsi="AcadNusx" w:cs="Sylfaen"/>
          <w:lang w:val="ka-GE"/>
        </w:rPr>
        <w:t>rCeba</w:t>
      </w:r>
      <w:r w:rsidRPr="00750358">
        <w:rPr>
          <w:rFonts w:ascii="Sylfaen" w:hAnsi="Sylfaen" w:cs="Sylfaen"/>
          <w:lang w:val="ka-GE"/>
        </w:rPr>
        <w:t xml:space="preserve"> მთლიანობაში  საქართველოს  სოფლის მეურნეობის ტექნოლოგიური  დონე. იგი, თუ მხედველობაში არ მივიღებთ  ზოგიერთი სახეობის საზღვარგარეთული თანამედროვე ტექნიკის შემოტანას ბოლო  ხანებში,  არა თუ არ ამაღლებულა  უკანასკნელი ორი ათეული წლის მანძილზე, არამედ   დაქვეითდა კიდეც,  რამდენადაც  მწყობრიდან გამოვი</w:t>
      </w:r>
      <w:r w:rsidRPr="00750358">
        <w:rPr>
          <w:rFonts w:ascii="AcadNusx" w:hAnsi="AcadNusx" w:cs="Sylfaen"/>
          <w:lang w:val="ka-GE"/>
        </w:rPr>
        <w:t>d</w:t>
      </w:r>
      <w:r w:rsidRPr="00750358">
        <w:rPr>
          <w:rFonts w:ascii="Sylfaen" w:hAnsi="Sylfaen" w:cs="Sylfaen"/>
          <w:lang w:val="ka-GE"/>
        </w:rPr>
        <w:t>ა არსებული არც თუ ისე  მაღალი დონის ტექნიკა, ხ</w:t>
      </w:r>
      <w:r w:rsidRPr="00750358">
        <w:rPr>
          <w:rFonts w:ascii="AcadNusx" w:hAnsi="AcadNusx" w:cs="Sylfaen"/>
          <w:lang w:val="ka-GE"/>
        </w:rPr>
        <w:t>o</w:t>
      </w:r>
      <w:r w:rsidRPr="00750358">
        <w:rPr>
          <w:rFonts w:ascii="Sylfaen" w:hAnsi="Sylfaen" w:cs="Sylfaen"/>
          <w:lang w:val="ka-GE"/>
        </w:rPr>
        <w:t>ლო ახლით შევსება   სრულია</w:t>
      </w:r>
      <w:r w:rsidRPr="00750358">
        <w:rPr>
          <w:rFonts w:ascii="AcadNusx" w:hAnsi="AcadNusx" w:cs="Sylfaen"/>
          <w:lang w:val="ka-GE"/>
        </w:rPr>
        <w:t>d</w:t>
      </w:r>
      <w:r w:rsidRPr="00750358">
        <w:rPr>
          <w:rFonts w:ascii="Sylfaen" w:hAnsi="Sylfaen" w:cs="Sylfaen"/>
          <w:lang w:val="ka-GE"/>
        </w:rPr>
        <w:t xml:space="preserve"> არასაკმარისია.  ასევეა  მდგომარეობა  სხვადასხვა სახის </w:t>
      </w:r>
      <w:r w:rsidRPr="00750358">
        <w:rPr>
          <w:rFonts w:ascii="AcadNusx" w:hAnsi="AcadNusx" w:cs="Sylfaen"/>
          <w:lang w:val="ka-GE"/>
        </w:rPr>
        <w:t xml:space="preserve">niadagis </w:t>
      </w:r>
      <w:r w:rsidRPr="00750358">
        <w:rPr>
          <w:rFonts w:ascii="Sylfaen" w:hAnsi="Sylfaen" w:cs="Sylfaen"/>
          <w:lang w:val="ka-GE"/>
        </w:rPr>
        <w:t>გამანოყიერებელი საშუალებების გამოყენების მხრივ.  დაინგრა საირიგაციო სისტემები, სასოფლო წარმოების დანიშნულების შენობები, ნაგებობები. თანამედროვე მოთხოვნებს მეტისმეტად ჩამორჩება აუცილებელი სერვისები, სამეცნიე</w:t>
      </w:r>
      <w:r w:rsidRPr="00750358">
        <w:rPr>
          <w:rFonts w:ascii="AcadNusx" w:hAnsi="AcadNusx" w:cs="Sylfaen"/>
          <w:lang w:val="ka-GE"/>
        </w:rPr>
        <w:t>r</w:t>
      </w:r>
      <w:r w:rsidRPr="00750358">
        <w:rPr>
          <w:rFonts w:ascii="Sylfaen" w:hAnsi="Sylfaen" w:cs="Sylfaen"/>
          <w:lang w:val="ka-GE"/>
        </w:rPr>
        <w:t xml:space="preserve">ო მომსახურება, მცენარეთა  მაღალმოსავლიანი  და ცხოველების მაღალპროდუქტიული  ჯიშების დანერგვა    და ა.შ.  ამდენად დღის წესრიგში დგას  მკვეთრი შემობრუნება აგრარული წარმოებისა და  სოფლის   ინტენსიური განვითარებისაკენ ქვეყნის მასშტაბით, რის გარეშე  ცხოვრების   პროგრესი  შეუძლებელია. </w:t>
      </w:r>
    </w:p>
    <w:p w:rsidR="00593568" w:rsidRPr="00750358" w:rsidRDefault="009E3B15" w:rsidP="00750358">
      <w:pPr>
        <w:jc w:val="both"/>
        <w:rPr>
          <w:rFonts w:ascii="Sylfaen" w:hAnsi="Sylfaen" w:cs="Sylfaen"/>
          <w:lang w:val="ka-GE"/>
        </w:rPr>
      </w:pPr>
      <w:r w:rsidRPr="00750358">
        <w:rPr>
          <w:rFonts w:ascii="Sylfaen" w:hAnsi="Sylfaen" w:cs="Sylfaen"/>
          <w:lang w:val="ka-GE"/>
        </w:rPr>
        <w:t xml:space="preserve">       სოფლის განვითარება მთლიანად  ჩამორჩება  მოთხოვნებს.  მეტისმეტად დაბალია წარმოების ეფექტიანობის დონე.  850 ათასამდე  სოფლის მეურნეობაში დასაქმებლის წარმოებულმა პროდუქციამ  2010 წელს    შეადგინა  2321,5 მლნ  ლარის (დამატებული ღირებულება 1518,3 მლნ. ლარი).     შეიძლება ითქვას, რომ  აქამდე სოფელის   მეურნეობა  ჩავარდნილ მდგომარეობაში იყო. იგი ერთ ადგილზე ტკეპნიდა ან უკანაც  იხევდა. იგი  მოწყდა კიდეც ქვეყნის მთელი ეკონომიკის განვითარებას, რაც ნათლად  წარმოგვიდგება  შემდეგი მონაცემებითაც: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ცხრილი  27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საქართველოს  მ შ პ - სა სოფლის მეურნეობაში შექმნილი მ შ პ  1994 წლის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(დაქვეითების  მაქსიმუმი =100)  მიმართ  %-ობით</w:t>
      </w:r>
      <w:r w:rsidRPr="00750358">
        <w:rPr>
          <w:rStyle w:val="af"/>
          <w:rFonts w:ascii="Sylfaen" w:hAnsi="Sylfaen" w:cs="Sylfaen"/>
          <w:lang w:val="ka-GE"/>
        </w:rPr>
        <w:footnoteReference w:id="46"/>
      </w:r>
    </w:p>
    <w:p w:rsidR="009E3B15" w:rsidRPr="00750358" w:rsidRDefault="009E3B15" w:rsidP="00750358">
      <w:pPr>
        <w:jc w:val="both"/>
        <w:rPr>
          <w:rFonts w:ascii="Sylfaen" w:hAnsi="Sylfaen" w:cs="Sylfaen"/>
          <w:lang w:val="ka-GE"/>
        </w:rPr>
      </w:pPr>
    </w:p>
    <w:tbl>
      <w:tblPr>
        <w:tblW w:w="86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851"/>
        <w:gridCol w:w="850"/>
        <w:gridCol w:w="850"/>
        <w:gridCol w:w="849"/>
        <w:gridCol w:w="850"/>
        <w:gridCol w:w="849"/>
        <w:gridCol w:w="850"/>
        <w:gridCol w:w="876"/>
      </w:tblGrid>
      <w:tr w:rsidR="009E3B15" w:rsidRPr="00750358" w:rsidTr="00750358">
        <w:tc>
          <w:tcPr>
            <w:tcW w:w="184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w:t>
            </w:r>
          </w:p>
        </w:tc>
        <w:tc>
          <w:tcPr>
            <w:tcW w:w="85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1995</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1 997</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2 000</w:t>
            </w:r>
          </w:p>
        </w:tc>
        <w:tc>
          <w:tcPr>
            <w:tcW w:w="84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2 003</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2005</w:t>
            </w:r>
          </w:p>
        </w:tc>
        <w:tc>
          <w:tcPr>
            <w:tcW w:w="84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22007</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22010</w:t>
            </w:r>
          </w:p>
        </w:tc>
        <w:tc>
          <w:tcPr>
            <w:tcW w:w="8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2010წ.</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1990წ.</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-თან</w:t>
            </w:r>
          </w:p>
        </w:tc>
      </w:tr>
      <w:tr w:rsidR="009E3B15" w:rsidRPr="00750358" w:rsidTr="00750358">
        <w:tc>
          <w:tcPr>
            <w:tcW w:w="184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მშპ  მთლიანად</w:t>
            </w: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სოფლის მეურნეობაში შექმნილი მ შ პ  </w:t>
            </w:r>
          </w:p>
          <w:p w:rsidR="009E3B15" w:rsidRPr="00750358" w:rsidRDefault="009E3B15" w:rsidP="00750358">
            <w:pPr>
              <w:spacing w:after="0"/>
              <w:ind w:firstLine="1418"/>
              <w:jc w:val="both"/>
              <w:rPr>
                <w:rFonts w:ascii="Sylfaen" w:hAnsi="Sylfaen" w:cs="Sylfaen"/>
                <w:lang w:val="ka-GE"/>
              </w:rPr>
            </w:pPr>
          </w:p>
        </w:tc>
        <w:tc>
          <w:tcPr>
            <w:tcW w:w="85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lastRenderedPageBreak/>
              <w:t>1102,6</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9104,7</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126,2</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102,8</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134,4</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93,4</w:t>
            </w:r>
          </w:p>
        </w:tc>
        <w:tc>
          <w:tcPr>
            <w:tcW w:w="84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i/>
                <w:lang w:val="ka-GE"/>
              </w:rPr>
            </w:pPr>
          </w:p>
          <w:p w:rsidR="009E3B15" w:rsidRPr="00750358" w:rsidRDefault="009E3B15" w:rsidP="00750358">
            <w:pPr>
              <w:spacing w:after="0"/>
              <w:jc w:val="both"/>
              <w:rPr>
                <w:rFonts w:ascii="Sylfaen" w:hAnsi="Sylfaen" w:cs="Sylfaen"/>
                <w:i/>
                <w:lang w:val="ka-GE"/>
              </w:rPr>
            </w:pPr>
          </w:p>
          <w:p w:rsidR="009E3B15" w:rsidRPr="00750358" w:rsidRDefault="009E3B15" w:rsidP="00750358">
            <w:pPr>
              <w:spacing w:after="0"/>
              <w:jc w:val="both"/>
              <w:rPr>
                <w:rFonts w:ascii="Sylfaen" w:hAnsi="Sylfaen" w:cs="Sylfaen"/>
                <w:i/>
                <w:lang w:val="ka-GE"/>
              </w:rPr>
            </w:pPr>
            <w:r w:rsidRPr="00750358">
              <w:rPr>
                <w:rFonts w:ascii="Sylfaen" w:hAnsi="Sylfaen" w:cs="Sylfaen"/>
                <w:i/>
                <w:lang w:val="ka-GE"/>
              </w:rPr>
              <w:t>167,5</w:t>
            </w:r>
          </w:p>
          <w:p w:rsidR="009E3B15" w:rsidRPr="00750358" w:rsidRDefault="009E3B15" w:rsidP="00750358">
            <w:pPr>
              <w:spacing w:after="0"/>
              <w:ind w:firstLine="1418"/>
              <w:jc w:val="both"/>
              <w:rPr>
                <w:rFonts w:ascii="Sylfaen" w:hAnsi="Sylfaen" w:cs="Sylfaen"/>
                <w:i/>
                <w:lang w:val="ka-GE"/>
              </w:rPr>
            </w:pPr>
          </w:p>
          <w:p w:rsidR="009E3B15" w:rsidRPr="00750358" w:rsidRDefault="009E3B15" w:rsidP="00750358">
            <w:pPr>
              <w:spacing w:after="0"/>
              <w:jc w:val="both"/>
              <w:rPr>
                <w:rFonts w:ascii="Sylfaen" w:hAnsi="Sylfaen" w:cs="Sylfaen"/>
                <w:i/>
                <w:lang w:val="ka-GE"/>
              </w:rPr>
            </w:pPr>
          </w:p>
          <w:p w:rsidR="009E3B15" w:rsidRPr="00750358" w:rsidRDefault="009E3B15" w:rsidP="00750358">
            <w:pPr>
              <w:spacing w:after="0"/>
              <w:jc w:val="both"/>
              <w:rPr>
                <w:rFonts w:ascii="Sylfaen" w:hAnsi="Sylfaen" w:cs="Sylfaen"/>
                <w:i/>
              </w:rPr>
            </w:pPr>
            <w:r w:rsidRPr="00750358">
              <w:rPr>
                <w:rFonts w:ascii="Sylfaen" w:hAnsi="Sylfaen" w:cs="Sylfaen"/>
                <w:i/>
              </w:rPr>
              <w:t>127,0</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i/>
                <w:lang w:val="ka-GE"/>
              </w:rPr>
            </w:pPr>
          </w:p>
          <w:p w:rsidR="009E3B15" w:rsidRPr="00750358" w:rsidRDefault="009E3B15" w:rsidP="00750358">
            <w:pPr>
              <w:spacing w:after="0"/>
              <w:jc w:val="both"/>
              <w:rPr>
                <w:rFonts w:ascii="Sylfaen" w:hAnsi="Sylfaen" w:cs="Sylfaen"/>
                <w:i/>
                <w:lang w:val="ka-GE"/>
              </w:rPr>
            </w:pPr>
          </w:p>
          <w:p w:rsidR="009E3B15" w:rsidRPr="00750358" w:rsidRDefault="009E3B15" w:rsidP="00750358">
            <w:pPr>
              <w:spacing w:after="0"/>
              <w:jc w:val="both"/>
              <w:rPr>
                <w:rFonts w:ascii="Sylfaen" w:hAnsi="Sylfaen" w:cs="Sylfaen"/>
                <w:i/>
                <w:lang w:val="ka-GE"/>
              </w:rPr>
            </w:pPr>
            <w:r w:rsidRPr="00750358">
              <w:rPr>
                <w:rFonts w:ascii="Sylfaen" w:hAnsi="Sylfaen" w:cs="Sylfaen"/>
                <w:i/>
                <w:lang w:val="ka-GE"/>
              </w:rPr>
              <w:t>194,5</w:t>
            </w:r>
          </w:p>
          <w:p w:rsidR="009E3B15" w:rsidRPr="00750358" w:rsidRDefault="009E3B15" w:rsidP="00750358">
            <w:pPr>
              <w:spacing w:after="0"/>
              <w:jc w:val="both"/>
              <w:rPr>
                <w:rFonts w:ascii="Sylfaen" w:hAnsi="Sylfaen" w:cs="Sylfaen"/>
                <w:i/>
              </w:rPr>
            </w:pPr>
            <w:r w:rsidRPr="00750358">
              <w:rPr>
                <w:rFonts w:ascii="Sylfaen" w:hAnsi="Sylfaen" w:cs="Sylfaen"/>
                <w:i/>
                <w:lang w:val="ka-GE"/>
              </w:rPr>
              <w:t xml:space="preserve"> </w:t>
            </w:r>
          </w:p>
          <w:p w:rsidR="009E3B15" w:rsidRPr="00750358" w:rsidRDefault="009E3B15" w:rsidP="00750358">
            <w:pPr>
              <w:spacing w:after="0"/>
              <w:jc w:val="both"/>
              <w:rPr>
                <w:rFonts w:ascii="Sylfaen" w:hAnsi="Sylfaen" w:cs="Sylfaen"/>
                <w:i/>
              </w:rPr>
            </w:pPr>
          </w:p>
          <w:p w:rsidR="009E3B15" w:rsidRPr="00750358" w:rsidRDefault="009E3B15" w:rsidP="00750358">
            <w:pPr>
              <w:spacing w:after="0"/>
              <w:jc w:val="both"/>
              <w:rPr>
                <w:rFonts w:ascii="Sylfaen" w:hAnsi="Sylfaen" w:cs="Sylfaen"/>
                <w:i/>
              </w:rPr>
            </w:pPr>
            <w:r w:rsidRPr="00750358">
              <w:rPr>
                <w:rFonts w:ascii="Sylfaen" w:hAnsi="Sylfaen" w:cs="Sylfaen"/>
                <w:i/>
              </w:rPr>
              <w:t>118,7</w:t>
            </w:r>
          </w:p>
        </w:tc>
        <w:tc>
          <w:tcPr>
            <w:tcW w:w="84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lastRenderedPageBreak/>
              <w:t>2</w:t>
            </w:r>
            <w:r w:rsidRPr="00750358">
              <w:rPr>
                <w:rFonts w:ascii="Sylfaen" w:hAnsi="Sylfaen" w:cs="Sylfaen"/>
              </w:rPr>
              <w:t>2</w:t>
            </w:r>
            <w:r w:rsidRPr="00750358">
              <w:rPr>
                <w:rFonts w:ascii="Sylfaen" w:hAnsi="Sylfaen" w:cs="Sylfaen"/>
                <w:lang w:val="ka-GE"/>
              </w:rPr>
              <w:t>31,5</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rPr>
            </w:pPr>
            <w:r w:rsidRPr="00750358">
              <w:rPr>
                <w:rFonts w:ascii="Sylfaen" w:hAnsi="Sylfaen" w:cs="Sylfaen"/>
              </w:rPr>
              <w:t>1101,8</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lastRenderedPageBreak/>
              <w:t>2</w:t>
            </w:r>
            <w:r w:rsidRPr="00750358">
              <w:rPr>
                <w:rFonts w:ascii="Sylfaen" w:hAnsi="Sylfaen" w:cs="Sylfaen"/>
              </w:rPr>
              <w:t>2</w:t>
            </w:r>
            <w:r w:rsidRPr="00750358">
              <w:rPr>
                <w:rFonts w:ascii="Sylfaen" w:hAnsi="Sylfaen" w:cs="Sylfaen"/>
                <w:lang w:val="ka-GE"/>
              </w:rPr>
              <w:t>42.4</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rPr>
              <w:t>7  75,5</w:t>
            </w:r>
            <w:r w:rsidRPr="00750358">
              <w:rPr>
                <w:rFonts w:ascii="Sylfaen" w:hAnsi="Sylfaen" w:cs="Sylfaen"/>
                <w:lang w:val="ka-GE"/>
              </w:rPr>
              <w:t xml:space="preserve"> </w:t>
            </w:r>
          </w:p>
        </w:tc>
        <w:tc>
          <w:tcPr>
            <w:tcW w:w="8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lang w:val="ka-GE"/>
              </w:rPr>
              <w:t>69.9</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39,7</w:t>
            </w:r>
            <w:r w:rsidRPr="00750358">
              <w:rPr>
                <w:rFonts w:ascii="Sylfaen" w:hAnsi="Sylfaen" w:cs="Sylfaen"/>
                <w:lang w:val="ka-GE"/>
              </w:rPr>
              <w:t xml:space="preserve">  </w:t>
            </w:r>
          </w:p>
        </w:tc>
      </w:tr>
    </w:tbl>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სოფლის მეურნეობის ამგვარი ჩამოჩენა  დაკავშირებულია  წარმოების  ეფექტიანობის დაბალ დონესთან.   შრომის მწარმოებლურობა  და  მიწის  ნაყოფიერება    არა მარტო უმნიშვნელო იყო, არამედ  თითქმის ერთ ადგილზეც   რჩებოდა. ამ მხრივ იგი საგრძნობლად ჩამორჩა  მთლიანად აღებულ ეკონომიკასაც.   ეს ნათლად დასტურდება ქვემოთ მოტანილი  მონაცემებით </w:t>
      </w:r>
      <w:r w:rsidRPr="00750358">
        <w:rPr>
          <w:rFonts w:ascii="Sylfaen" w:hAnsi="Sylfaen" w:cs="Sylfaen"/>
        </w:rPr>
        <w:t>:</w:t>
      </w:r>
      <w:r w:rsidRPr="00750358">
        <w:rPr>
          <w:rStyle w:val="af"/>
          <w:rFonts w:ascii="Sylfaen" w:hAnsi="Sylfaen" w:cs="Sylfaen"/>
          <w:lang w:val="ka-GE"/>
        </w:rPr>
        <w:footnoteReference w:id="47"/>
      </w:r>
    </w:p>
    <w:p w:rsidR="009E3B15" w:rsidRPr="00750358" w:rsidRDefault="009E3B15" w:rsidP="00750358">
      <w:pPr>
        <w:spacing w:after="0"/>
        <w:jc w:val="both"/>
        <w:rPr>
          <w:rFonts w:ascii="Sylfaen" w:hAnsi="Sylfaen" w:cs="Sylfaen"/>
        </w:rPr>
      </w:pPr>
      <w:r w:rsidRPr="00750358">
        <w:rPr>
          <w:rFonts w:ascii="Sylfaen" w:hAnsi="Sylfaen" w:cs="Sylfaen"/>
        </w:rPr>
        <w:t xml:space="preserve">                                                                                           </w:t>
      </w:r>
      <w:r w:rsidRPr="00750358">
        <w:rPr>
          <w:rFonts w:ascii="Sylfaen" w:hAnsi="Sylfaen" w:cs="Sylfaen"/>
          <w:lang w:val="ka-GE"/>
        </w:rPr>
        <w:t>ცხრილი 28</w:t>
      </w:r>
    </w:p>
    <w:p w:rsidR="009E3B15" w:rsidRPr="00750358" w:rsidRDefault="009E3B15" w:rsidP="00750358">
      <w:pPr>
        <w:spacing w:after="0"/>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ეფექტიანობის ძიროთადი  განმაზოგადებელი  მაჩვენებლები</w:t>
      </w:r>
    </w:p>
    <w:p w:rsidR="009E3B15" w:rsidRPr="00750358" w:rsidRDefault="009E3B15" w:rsidP="00750358">
      <w:pPr>
        <w:spacing w:after="0"/>
        <w:jc w:val="both"/>
        <w:rPr>
          <w:rFonts w:ascii="Sylfaen" w:hAnsi="Sylfaen" w:cs="Sylfaen"/>
        </w:rPr>
      </w:pPr>
      <w:r w:rsidRPr="00750358">
        <w:rPr>
          <w:rFonts w:ascii="Sylfaen" w:hAnsi="Sylfaen" w:cs="Sylfaen"/>
        </w:rPr>
        <w:t xml:space="preserve">                 </w:t>
      </w:r>
      <w:r w:rsidRPr="00750358">
        <w:rPr>
          <w:rFonts w:ascii="Sylfaen" w:hAnsi="Sylfaen" w:cs="Sylfaen"/>
          <w:lang w:val="ka-GE"/>
        </w:rPr>
        <w:t>საქართველოს</w:t>
      </w:r>
      <w:r w:rsidRPr="00750358">
        <w:rPr>
          <w:rFonts w:ascii="Sylfaen" w:hAnsi="Sylfaen" w:cs="Sylfaen"/>
        </w:rPr>
        <w:t xml:space="preserve">      </w:t>
      </w:r>
      <w:r w:rsidRPr="00750358">
        <w:rPr>
          <w:rFonts w:ascii="Sylfaen" w:hAnsi="Sylfaen" w:cs="Sylfaen"/>
          <w:lang w:val="ka-GE"/>
        </w:rPr>
        <w:t xml:space="preserve">სოფლის მეურნრობასა    და ეკონომიკაში  </w:t>
      </w:r>
    </w:p>
    <w:p w:rsidR="009E3B15" w:rsidRPr="00750358" w:rsidRDefault="009E3B15" w:rsidP="00750358">
      <w:pPr>
        <w:spacing w:after="0"/>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ათასი  ლარი):</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1070"/>
        <w:gridCol w:w="1134"/>
        <w:gridCol w:w="1235"/>
        <w:gridCol w:w="1440"/>
      </w:tblGrid>
      <w:tr w:rsidR="009E3B15" w:rsidRPr="00750358" w:rsidTr="00750358">
        <w:trPr>
          <w:trHeight w:val="791"/>
        </w:trPr>
        <w:tc>
          <w:tcPr>
            <w:tcW w:w="314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 xml:space="preserve">  </w:t>
            </w:r>
          </w:p>
        </w:tc>
        <w:tc>
          <w:tcPr>
            <w:tcW w:w="10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2003</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2005</w:t>
            </w:r>
          </w:p>
        </w:tc>
        <w:tc>
          <w:tcPr>
            <w:tcW w:w="123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2007   </w:t>
            </w:r>
            <w:r w:rsidRPr="00750358">
              <w:rPr>
                <w:rFonts w:ascii="Sylfaen" w:hAnsi="Sylfaen" w:cs="Sylfaen"/>
              </w:rPr>
              <w:t xml:space="preserve">  </w:t>
            </w:r>
            <w:r w:rsidRPr="00750358">
              <w:rPr>
                <w:rFonts w:ascii="Sylfaen" w:hAnsi="Sylfaen" w:cs="Sylfaen"/>
                <w:lang w:val="ka-GE"/>
              </w:rPr>
              <w:t xml:space="preserve">   </w:t>
            </w:r>
          </w:p>
        </w:tc>
        <w:tc>
          <w:tcPr>
            <w:tcW w:w="144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2009</w:t>
            </w:r>
          </w:p>
        </w:tc>
      </w:tr>
      <w:tr w:rsidR="009E3B15" w:rsidRPr="00750358" w:rsidTr="00750358">
        <w:trPr>
          <w:trHeight w:val="2942"/>
        </w:trPr>
        <w:tc>
          <w:tcPr>
            <w:tcW w:w="314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მთლიანი დამატებული ღირ-ებულების გამომუშავება ერთ   მუშაკზე   სოფლად</w:t>
            </w:r>
            <w:r w:rsidRPr="00750358">
              <w:rPr>
                <w:rFonts w:ascii="Sylfaen" w:hAnsi="Sylfaen" w:cs="Sylfaen"/>
              </w:rPr>
              <w:t xml:space="preserve">, </w:t>
            </w:r>
            <w:r w:rsidRPr="00750358">
              <w:rPr>
                <w:rFonts w:ascii="Sylfaen" w:hAnsi="Sylfaen" w:cs="Sylfaen"/>
                <w:lang w:val="ka-GE"/>
              </w:rPr>
              <w:t xml:space="preserve">ათასი ლარი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იგივე  მთელ  ეკონომიკაში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დამატებული ღირებულება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ერთ ჰა  სასოფლო</w:t>
            </w:r>
            <w:r w:rsidRPr="00750358">
              <w:rPr>
                <w:rFonts w:ascii="Sylfaen" w:hAnsi="Sylfaen" w:cs="Sylfaen"/>
              </w:rPr>
              <w:t>-</w:t>
            </w:r>
            <w:r w:rsidRPr="00750358">
              <w:rPr>
                <w:rFonts w:ascii="Sylfaen" w:hAnsi="Sylfaen" w:cs="Sylfaen"/>
                <w:lang w:val="ka-GE"/>
              </w:rPr>
              <w:t xml:space="preserve"> სამეურნეო დანიშნულების მიწებზე , ათასი ლარი                                     </w:t>
            </w:r>
          </w:p>
        </w:tc>
        <w:tc>
          <w:tcPr>
            <w:tcW w:w="107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11,52   </w:t>
            </w:r>
            <w:r w:rsidRPr="00750358">
              <w:rPr>
                <w:rFonts w:ascii="Sylfaen" w:hAnsi="Sylfaen" w:cs="Sylfaen"/>
              </w:rPr>
              <w:t xml:space="preserve">                                     </w:t>
            </w:r>
            <w:r w:rsidRPr="00750358">
              <w:rPr>
                <w:rFonts w:ascii="Sylfaen" w:hAnsi="Sylfaen" w:cs="Sylfaen"/>
                <w:lang w:val="ka-GE"/>
              </w:rPr>
              <w:t xml:space="preserve">  3,29</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00,</w:t>
            </w:r>
            <w:r w:rsidRPr="00750358">
              <w:rPr>
                <w:rFonts w:ascii="Sylfaen" w:hAnsi="Sylfaen" w:cs="Sylfaen"/>
              </w:rPr>
              <w:t>584</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1</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1,61        4,90</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3  </w:t>
            </w:r>
          </w:p>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0,</w:t>
            </w:r>
            <w:r w:rsidRPr="00750358">
              <w:rPr>
                <w:rFonts w:ascii="Sylfaen" w:hAnsi="Sylfaen" w:cs="Sylfaen"/>
              </w:rPr>
              <w:t>608</w:t>
            </w:r>
          </w:p>
        </w:tc>
        <w:tc>
          <w:tcPr>
            <w:tcW w:w="123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ind w:firstLine="1418"/>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1,76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6,81</w:t>
            </w: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ind w:firstLine="1418"/>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0,554</w:t>
            </w:r>
          </w:p>
        </w:tc>
        <w:tc>
          <w:tcPr>
            <w:tcW w:w="144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tabs>
                <w:tab w:val="center" w:pos="4677"/>
              </w:tabs>
              <w:spacing w:after="0"/>
              <w:ind w:firstLine="1418"/>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tabs>
                <w:tab w:val="center" w:pos="4677"/>
              </w:tabs>
              <w:spacing w:after="0"/>
              <w:ind w:firstLine="1418"/>
              <w:jc w:val="both"/>
              <w:rPr>
                <w:rFonts w:ascii="Sylfaen" w:hAnsi="Sylfaen" w:cs="Sylfaen"/>
                <w:lang w:val="ka-GE"/>
              </w:rPr>
            </w:pPr>
          </w:p>
          <w:p w:rsidR="009E3B15" w:rsidRPr="00750358" w:rsidRDefault="009E3B15" w:rsidP="00750358">
            <w:pPr>
              <w:tabs>
                <w:tab w:val="center" w:pos="4677"/>
              </w:tabs>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tabs>
                <w:tab w:val="center" w:pos="4677"/>
              </w:tabs>
              <w:spacing w:after="0"/>
              <w:jc w:val="both"/>
              <w:rPr>
                <w:rFonts w:ascii="Sylfaen" w:hAnsi="Sylfaen" w:cs="Sylfaen"/>
                <w:lang w:val="ka-GE"/>
              </w:rPr>
            </w:pPr>
            <w:r w:rsidRPr="00750358">
              <w:rPr>
                <w:rFonts w:ascii="Sylfaen" w:hAnsi="Sylfaen" w:cs="Sylfaen"/>
                <w:lang w:val="ka-GE"/>
              </w:rPr>
              <w:t xml:space="preserve">1,62 </w:t>
            </w:r>
          </w:p>
          <w:p w:rsidR="009E3B15" w:rsidRPr="00750358" w:rsidRDefault="009E3B15" w:rsidP="00750358">
            <w:pPr>
              <w:tabs>
                <w:tab w:val="center" w:pos="4677"/>
              </w:tabs>
              <w:spacing w:after="0"/>
              <w:jc w:val="both"/>
              <w:rPr>
                <w:rFonts w:ascii="Sylfaen" w:hAnsi="Sylfaen" w:cs="Sylfaen"/>
                <w:lang w:val="ka-GE"/>
              </w:rPr>
            </w:pPr>
            <w:r w:rsidRPr="00750358">
              <w:rPr>
                <w:rFonts w:ascii="Sylfaen" w:hAnsi="Sylfaen" w:cs="Sylfaen"/>
                <w:lang w:val="ka-GE"/>
              </w:rPr>
              <w:t xml:space="preserve"> 6,93</w:t>
            </w:r>
          </w:p>
          <w:p w:rsidR="009E3B15" w:rsidRPr="00750358" w:rsidRDefault="009E3B15" w:rsidP="00750358">
            <w:pPr>
              <w:tabs>
                <w:tab w:val="center" w:pos="4677"/>
              </w:tabs>
              <w:spacing w:after="0"/>
              <w:jc w:val="both"/>
              <w:rPr>
                <w:rFonts w:ascii="Sylfaen" w:hAnsi="Sylfaen" w:cs="Sylfaen"/>
                <w:lang w:val="ka-GE"/>
              </w:rPr>
            </w:pPr>
          </w:p>
          <w:p w:rsidR="009E3B15" w:rsidRPr="00750358" w:rsidRDefault="009E3B15" w:rsidP="00750358">
            <w:pPr>
              <w:tabs>
                <w:tab w:val="center" w:pos="4677"/>
              </w:tabs>
              <w:spacing w:after="0"/>
              <w:ind w:firstLine="1418"/>
              <w:jc w:val="both"/>
              <w:rPr>
                <w:rFonts w:ascii="Sylfaen" w:hAnsi="Sylfaen" w:cs="Sylfaen"/>
                <w:lang w:val="ka-GE"/>
              </w:rPr>
            </w:pPr>
          </w:p>
          <w:p w:rsidR="009E3B15" w:rsidRPr="00750358" w:rsidRDefault="009E3B15" w:rsidP="00750358">
            <w:pPr>
              <w:tabs>
                <w:tab w:val="left" w:pos="6825"/>
              </w:tabs>
              <w:spacing w:after="0"/>
              <w:jc w:val="both"/>
              <w:rPr>
                <w:rFonts w:ascii="Sylfaen" w:hAnsi="Sylfaen" w:cs="Sylfaen"/>
                <w:lang w:val="ka-GE"/>
              </w:rPr>
            </w:pPr>
          </w:p>
          <w:p w:rsidR="009E3B15" w:rsidRPr="00750358" w:rsidRDefault="009E3B15" w:rsidP="00750358">
            <w:pPr>
              <w:tabs>
                <w:tab w:val="left" w:pos="6825"/>
              </w:tabs>
              <w:spacing w:after="0"/>
              <w:jc w:val="both"/>
              <w:rPr>
                <w:rFonts w:ascii="Sylfaen" w:hAnsi="Sylfaen" w:cs="Sylfaen"/>
                <w:lang w:val="ka-GE"/>
              </w:rPr>
            </w:pPr>
            <w:r w:rsidRPr="00750358">
              <w:rPr>
                <w:rFonts w:ascii="Sylfaen" w:hAnsi="Sylfaen" w:cs="Sylfaen"/>
                <w:lang w:val="ka-GE"/>
              </w:rPr>
              <w:t>0,516</w:t>
            </w:r>
          </w:p>
          <w:p w:rsidR="009E3B15" w:rsidRPr="00750358" w:rsidRDefault="009E3B15" w:rsidP="00750358">
            <w:pPr>
              <w:spacing w:after="0"/>
              <w:ind w:firstLine="1418"/>
              <w:jc w:val="both"/>
              <w:rPr>
                <w:rFonts w:ascii="Sylfaen" w:hAnsi="Sylfaen" w:cs="Sylfaen"/>
                <w:lang w:val="ka-GE"/>
              </w:rPr>
            </w:pP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საქართველოში დაბალია  მემცენარეობის მოსავლიანობა და მეცხოველეობის  პროდუქტიულობა.  2002 წლის შემდგომ პერიოდში  მოსავლიანობა   შეადგენდა (მაქსიმალური სიდიდე):  ხორბლისა 12 ც/ჰა, სიმინდის -27 ც/ჰა,   ბოსტნეულისა  -   71  ც/ჰა,  კარტოფილისა -  115 ც/ჰა ,    ბახჩეულისა - 152 ც/ჰა,   ხილისა- 50.0 ც/ჰა, ყურძნისა-  57,1 ც/ჰა,   ფურების წველადობა   კი  </w:t>
      </w:r>
      <w:r w:rsidRPr="00750358">
        <w:rPr>
          <w:rFonts w:ascii="Sylfaen" w:hAnsi="Sylfaen" w:cs="Sylfaen"/>
          <w:lang w:val="ka-GE"/>
        </w:rPr>
        <w:lastRenderedPageBreak/>
        <w:t>იყო 1024  ლ    წელიწადში  და   ა. შ.    შედარებისათვის:  ხორბლის მოავლიანობა  გერმანიაში  უდრის -  72 ც/ჰა, ნიდერლანდებში -85,5  ც/ჰა, შვეციაში 54 ც/ჰა იაპონიაში- 38,4 ც/ჰა, დიდ   ბრიტანეთში - 80,4 ც/ჰა და ა. შ.;  სიმინდისა -   ჩრდილოეთ და ცენტრალურ  ამერიკაში -78,3 ც/ჰა, სამხრეთ  ამერიკაში- 38,7 ც/ჰა, ავსტრალიასა და ოკეანეთში - 66,6 ც/ჰა,   კანადაში - 82,3 ც/ჰა, უნგრეთში - 70,3 ც/ჰა,  ეგვიპტეში - 81,7 ც/ჰა,  თურქეთში 70,5 ც/ჰა, საფრანგეთში - 87, 8 ც/ჰა,  გერმანიაში - 90,8 ც/ჰა, იტალიაში - 99,0 ც/ჰა და ა.შ. ;  კარტოფილის მოსავლიანობა  გერმანიაში  - 366  ც/ჰა,  ავსტრიაში- 299 ც/ჰა ,  საფრანგეთში -402  ც/ჰა ,  ისრაელში -320 ც/ჰა  ავსტრალიაში- 344 ც/ჰა  კანადაში - 319 ც /ჰა,  აზერბაიჯანში -145 ც/ჰა,  და ა. შ.  ხილისა  -  ინდოეთში 114,5 ც/ჰა ;  ყურძნის  საფრანგეთში -  90-95 ც/ჰა    ბრაზილიაში -170 ც/ჰა,   ა შ შ -ში  -  170 ც/ჰა,  ჩინეთში - 160 ც/ჰა,   გერმანიაში -130 ც/ჰა,  არგენტინაში - 130 ც/ჰა,  ჩილეში - 130 ც/ჰა,  ც/ჰა  და ა.შ.       ფურების წველადობა  წელიწადში   კორეის რესპუბიკაში შეადგენს 9601  კგ , ისრაელში -  9583  კგ,   ა შ შ- ში - 9118 კგ, შვეციაში - 81031კგ,   საფრანგეთში-  6113, გერმანიაში - 8837  ჩინეთში - 3031 კგ და ა.შ,   ( ფაოს  მასალებიდან).</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რა თქმა უნდა,  სასოფლო-სამეურნეო კულტურების მოსავლიანობა და  შინაურ  ცხოგელთა პროდუქტიულობა ერთნაირი არ შეიძლება იყოს  ყველა ქვეყანაში. მასზე  პირველ რიგში მოქმედებს  ბუნებრივი პირობები, მაგრამ განსხვავების  უმთავრესი ფაქტორი  თანამედროვე  ეტაპზე  გახდა ტექნოლოგიები და წარმოების ორგანიზაცია, მატერიალურ-ტექნიკური რესურსებით  აღჭურვა, წარმოების  კულტურა საბოლოო ანგარიშით. </w:t>
      </w:r>
    </w:p>
    <w:p w:rsidR="00593568" w:rsidRPr="00750358" w:rsidRDefault="009E3B15" w:rsidP="00750358">
      <w:pPr>
        <w:jc w:val="both"/>
        <w:rPr>
          <w:rFonts w:ascii="Sylfaen" w:hAnsi="Sylfaen" w:cs="Sylfaen"/>
          <w:lang w:val="ka-GE"/>
        </w:rPr>
      </w:pPr>
      <w:r w:rsidRPr="00750358">
        <w:rPr>
          <w:rFonts w:ascii="Sylfaen" w:hAnsi="Sylfaen" w:cs="Sylfaen"/>
          <w:lang w:val="ka-GE"/>
        </w:rPr>
        <w:t xml:space="preserve">       საქართველოში დღეისათვის  წარმოების დაბალი ეფექტიანობა რჩება   მოსახლეობის შემოსავლებისა  და  ცხოვრების  არასახარბიელო  დონისა და მისი   ამაღლების  უმნიშვნელო ტემპის   ძირითად  მიზეზად.      სოფლის მეურნეობაში წლების მანძილზე  თითქმის არაფერი კეთდებოდა დარგის ტექნიკური აღჭურვისათვის, მეცნიერული-ტექნოლოგიური პროგრესისათვის,  აგროსერვისის  განვითარებისათვის,  წარმოების  ორგანიზაციის  სრულყოფისთვის.   ინვესტივციები თითქმის არ გახორციელდებოდა.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ცხრილი 29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ინვესტიციები  მლნ  მთელ ეკონომიკასა და სოფლის მეურნეობაში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ლარი</w:t>
      </w:r>
      <w:r w:rsidRPr="00750358">
        <w:rPr>
          <w:rStyle w:val="af"/>
          <w:rFonts w:ascii="Sylfaen" w:hAnsi="Sylfaen" w:cs="Sylfaen"/>
          <w:lang w:val="ka-GE"/>
        </w:rPr>
        <w:footnoteReference w:id="48"/>
      </w:r>
    </w:p>
    <w:tbl>
      <w:tblPr>
        <w:tblW w:w="90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720"/>
        <w:gridCol w:w="90"/>
        <w:gridCol w:w="630"/>
        <w:gridCol w:w="720"/>
        <w:gridCol w:w="720"/>
        <w:gridCol w:w="720"/>
        <w:gridCol w:w="720"/>
        <w:gridCol w:w="720"/>
        <w:gridCol w:w="810"/>
        <w:gridCol w:w="810"/>
        <w:gridCol w:w="901"/>
      </w:tblGrid>
      <w:tr w:rsidR="009E3B15" w:rsidRPr="00750358" w:rsidTr="00750358">
        <w:tc>
          <w:tcPr>
            <w:tcW w:w="145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tc>
        <w:tc>
          <w:tcPr>
            <w:tcW w:w="810"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2000</w:t>
            </w:r>
          </w:p>
        </w:tc>
        <w:tc>
          <w:tcPr>
            <w:tcW w:w="63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2001</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2002</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200 3</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2004</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2005</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2006</w:t>
            </w:r>
          </w:p>
        </w:tc>
        <w:tc>
          <w:tcPr>
            <w:tcW w:w="8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2007</w:t>
            </w:r>
          </w:p>
        </w:tc>
        <w:tc>
          <w:tcPr>
            <w:tcW w:w="8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2008</w:t>
            </w:r>
          </w:p>
        </w:tc>
        <w:tc>
          <w:tcPr>
            <w:tcW w:w="90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2009      </w:t>
            </w:r>
          </w:p>
        </w:tc>
      </w:tr>
      <w:tr w:rsidR="009E3B15" w:rsidRPr="00750358" w:rsidTr="00750358">
        <w:tc>
          <w:tcPr>
            <w:tcW w:w="145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ეკონომიკა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სოფლის</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მეურნეობა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იგივე %-</w:t>
            </w:r>
            <w:r w:rsidRPr="00750358">
              <w:rPr>
                <w:rFonts w:ascii="Sylfaen" w:hAnsi="Sylfaen" w:cs="Sylfaen"/>
                <w:lang w:val="ka-GE"/>
              </w:rPr>
              <w:lastRenderedPageBreak/>
              <w:t>ობით მთელ</w:t>
            </w:r>
          </w:p>
          <w:p w:rsidR="009E3B15" w:rsidRPr="00750358" w:rsidRDefault="009E3B15" w:rsidP="00750358">
            <w:pPr>
              <w:spacing w:after="0"/>
              <w:jc w:val="both"/>
              <w:rPr>
                <w:rFonts w:ascii="Sylfaen" w:hAnsi="Sylfaen" w:cs="Sylfaen"/>
              </w:rPr>
            </w:pPr>
            <w:r w:rsidRPr="00750358">
              <w:rPr>
                <w:rFonts w:ascii="Sylfaen" w:hAnsi="Sylfaen" w:cs="Sylfaen"/>
                <w:lang w:val="ka-GE"/>
              </w:rPr>
              <w:t>ინვესტიცი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ებთან</w:t>
            </w:r>
          </w:p>
          <w:p w:rsidR="009E3B15" w:rsidRPr="00750358" w:rsidRDefault="009E3B15" w:rsidP="00750358">
            <w:pPr>
              <w:spacing w:after="0"/>
              <w:jc w:val="both"/>
              <w:rPr>
                <w:rFonts w:ascii="Sylfaen" w:hAnsi="Sylfaen" w:cs="Sylfaen"/>
                <w:lang w:val="ka-GE"/>
              </w:rPr>
            </w:pP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348,9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0,4</w:t>
            </w:r>
          </w:p>
        </w:tc>
        <w:tc>
          <w:tcPr>
            <w:tcW w:w="720"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400,0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0,1</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475,0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0,3</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lastRenderedPageBreak/>
              <w:t>944,0</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0,0</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lastRenderedPageBreak/>
              <w:t>2697</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r w:rsidRPr="00750358">
              <w:rPr>
                <w:rFonts w:ascii="Sylfaen" w:hAnsi="Sylfaen" w:cs="Sylfaen"/>
              </w:rPr>
              <w:t>83,5</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3,1</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lastRenderedPageBreak/>
              <w:t>3524</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r w:rsidRPr="00750358">
              <w:rPr>
                <w:rFonts w:ascii="Sylfaen" w:hAnsi="Sylfaen" w:cs="Sylfaen"/>
              </w:rPr>
              <w:t>88,9</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2,7</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lastRenderedPageBreak/>
              <w:t>3524</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r w:rsidRPr="00750358">
              <w:rPr>
                <w:rFonts w:ascii="Sylfaen" w:hAnsi="Sylfaen" w:cs="Sylfaen"/>
              </w:rPr>
              <w:t>98,1</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2,8</w:t>
            </w:r>
          </w:p>
        </w:tc>
        <w:tc>
          <w:tcPr>
            <w:tcW w:w="8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lastRenderedPageBreak/>
              <w:t>4371</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r w:rsidRPr="00750358">
              <w:rPr>
                <w:rFonts w:ascii="Sylfaen" w:hAnsi="Sylfaen" w:cs="Sylfaen"/>
              </w:rPr>
              <w:t>109,3</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2,5</w:t>
            </w:r>
          </w:p>
        </w:tc>
        <w:tc>
          <w:tcPr>
            <w:tcW w:w="8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lastRenderedPageBreak/>
              <w:t>4296</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r w:rsidRPr="00750358">
              <w:rPr>
                <w:rFonts w:ascii="Sylfaen" w:hAnsi="Sylfaen" w:cs="Sylfaen"/>
              </w:rPr>
              <w:t>107,4</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2,5</w:t>
            </w:r>
          </w:p>
        </w:tc>
        <w:tc>
          <w:tcPr>
            <w:tcW w:w="90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r w:rsidRPr="00750358">
              <w:rPr>
                <w:rFonts w:ascii="Sylfaen" w:hAnsi="Sylfaen" w:cs="Sylfaen"/>
              </w:rPr>
              <w:lastRenderedPageBreak/>
              <w:t>2755</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r w:rsidRPr="00750358">
              <w:rPr>
                <w:rFonts w:ascii="Sylfaen" w:hAnsi="Sylfaen" w:cs="Sylfaen"/>
              </w:rPr>
              <w:t>92.0</w:t>
            </w: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rPr>
              <w:t>3,3</w:t>
            </w:r>
          </w:p>
        </w:tc>
      </w:tr>
    </w:tbl>
    <w:p w:rsidR="009E3B15" w:rsidRPr="00750358" w:rsidRDefault="009E3B15" w:rsidP="00750358">
      <w:pPr>
        <w:jc w:val="both"/>
        <w:rPr>
          <w:rFonts w:ascii="Sylfaen" w:hAnsi="Sylfaen" w:cs="Sylfaen"/>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2010 და 2011 წლებში მდგომარეობა ამ მხრივ არ გაუმჯობესებულა  სოფლის მეურნეობის  ბიუჯეტურმა დაფინანსებამ, მაგალითად, შეადგინა 2010 წელს  40 მლნ ლარი, 2011  წელს - 69 მლნ ლარი, რაც  ბიუჯეტის ხარჯების 0,9 %-ს  უდრიდა.  შედარებისათვის შეიძლება მოვიტანოთ შემდეგი მონაცემები: სოფლის მეურნეობის სახელმწიფო სუბსიდიები შეადგენს ა შ შ-ში  16 %-ს, კანადაში - 22 %-ს, ევროკავშირში - 32 %-ს, შვეიცარიაში - 68 %-ს,  და ა.შ. (ფაოს- მონაცემები).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უაღრესად  მცირეა  გლეხურ წვრილ მეურნეობათა და ფერმერთა  ინვესტიციური  შესაძლებლობები, მათ თითქმის არ გააჩნიათ დანაზოგები მეურნეობის მცირე შემოსავლიანობის, დაბალი ეფექტიანობისა და  პროდუქტების შედარებით დაბალი ფასების გამო  ( ეს უკანასკნელი გამოწვეულია  მოთხოვნის  შეზღუდულობით,   ქვეყანაში მოსახლეობის დაბალი მყიდველობითი უნარიანობის  შედეგად).</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მცირეა  სოფლის მეურნეობაში უცხოური უნვესტიციებიც.  მაგალითად, 2007 წელს ეკონომიკაში  მათი მოცულობა  იყო  2014,8 მლნ  აშშ  დოლ, სოფლის მეურნეობაში -15,5მლნ დოლ , 2008 წელს - შესაბამისად  ეს მაჩვენებლები იყო  1563,9  მლნ და 7,8 მლნ, 2009 წელს  658,4 მლნ და 22,2  მლნ დოლ.  2009-2011  წლებში სოფელის მეურნეობაში უცხოელების უცხოელების მიერ ინვესტირებული იყო 45,6 მლრდ დოლ, ანუ   ეკონომიკაში  მთელი უცხოური ინვესტიცების  (5237,2 მლნ დოლარი) 0,85  %. ბანკების მიერ  სოფლის მეურნეობისათვის გაცემული კრედიტები შეადგენდა მთელი  გაცემული კრედიტების 1%- ს.  ბოლო სამ წელიწადში  სოფლის მეურნეობისათვის გაცემული კრედიტები  ერთ  კომლზე</w:t>
      </w:r>
      <w:r w:rsidRPr="00750358">
        <w:rPr>
          <w:rFonts w:ascii="Sylfaen" w:hAnsi="Sylfaen" w:cs="Sylfaen"/>
        </w:rPr>
        <w:t xml:space="preserve"> </w:t>
      </w:r>
      <w:r w:rsidRPr="00750358">
        <w:rPr>
          <w:rFonts w:ascii="Sylfaen" w:hAnsi="Sylfaen" w:cs="Sylfaen"/>
          <w:lang w:val="ka-GE"/>
        </w:rPr>
        <w:t xml:space="preserve"> შეადგენდა  დაახლ 23 ლარს, უცხოური  ინვესტიციები- 20  დოლ.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გასაგებია, რომ ასეთ  პირობებში შეუძლებელია სოფლის მეურნეობის არა მარტო ინტენსიური, არამედ ექსტენსიური განვითარება. ეს ბოლო წლებში ქვეყანაში აგრარული წარმოების დაქვეითების ერთ-ერთი მთავარი მიზეზია.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მსოფლიოს  მოწინავე პრაქტიკა  გამოიხატება  სოფლის მეურნეობისადმი მყარი და მნიშვნელოვანი  მხარდაჭერით. მაგალითად,  აშშ მთლიანად სოფლის მეურნეობის დახმარებისათვის  ხარჯავს  მთლიანი შინა პროდუქტის 0,9 %-ს, ევროკავშირი- 1,4 %-ს, იაპონია  1,4 %, ეთგო -1,3 %-ს. თუ გავითვალისწინებთ  ამ ქვეყნებისა და გაერთიანებების  მშპ  მასშტაბებს, ეს   ათობით  მილიარდი დოლარია.   საქართველოში კი სოფლის  მხარდაჭერისათვის  გაწეული სახსრები (ინვესტიციები)  ბოლო პერიოდში   შეადგენდა  მშპ   მეტისმეტად  უმნიშვნელო ნაწილს.   </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სასოფლო სამეურნეო წარმოება  საქართველოში  წარმოდგენილია თითქმის მხოლოდ წვრილი  გლეხური მეურნეობით.   ამას ადასტურებს  ოჯახურ გლეხურ მეურნეობათა წილი  სოფლის მეურნეობის ძირითადი პროდუქტების წარმოებაში.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  30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ოჯახური (გლეხური მეურნეობის) წილი   სოფლის მეურნეობის</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პროდუქტების წარმოებაში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%-ობით)</w:t>
      </w:r>
      <w:r w:rsidRPr="00750358">
        <w:rPr>
          <w:rStyle w:val="af"/>
          <w:rFonts w:ascii="Sylfaen" w:hAnsi="Sylfaen" w:cs="Sylfaen"/>
          <w:lang w:val="ka-GE"/>
        </w:rPr>
        <w:footnoteReference w:id="49"/>
      </w:r>
    </w:p>
    <w:p w:rsidR="009E3B15" w:rsidRPr="00750358" w:rsidRDefault="009E3B15" w:rsidP="00750358">
      <w:pPr>
        <w:spacing w:after="0"/>
        <w:jc w:val="both"/>
        <w:rPr>
          <w:rFonts w:ascii="Sylfaen" w:hAnsi="Sylfaen" w:cs="Sylfaen"/>
          <w:lang w:val="ka-GE"/>
        </w:rPr>
      </w:pPr>
    </w:p>
    <w:tbl>
      <w:tblPr>
        <w:tblW w:w="65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275"/>
        <w:gridCol w:w="1134"/>
        <w:gridCol w:w="1134"/>
      </w:tblGrid>
      <w:tr w:rsidR="009E3B15" w:rsidRPr="00750358" w:rsidTr="00750358">
        <w:trPr>
          <w:trHeight w:val="639"/>
        </w:trPr>
        <w:tc>
          <w:tcPr>
            <w:tcW w:w="297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p>
        </w:tc>
        <w:tc>
          <w:tcPr>
            <w:tcW w:w="127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2005</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2007</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2009</w:t>
            </w:r>
          </w:p>
        </w:tc>
      </w:tr>
      <w:tr w:rsidR="009E3B15" w:rsidRPr="00750358" w:rsidTr="00750358">
        <w:trPr>
          <w:trHeight w:val="70"/>
        </w:trPr>
        <w:tc>
          <w:tcPr>
            <w:tcW w:w="297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ხორბალი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სიმინდი</w:t>
            </w:r>
          </w:p>
          <w:p w:rsidR="009E3B15" w:rsidRPr="00750358" w:rsidRDefault="009E3B15" w:rsidP="00750358">
            <w:pPr>
              <w:spacing w:after="0"/>
              <w:jc w:val="both"/>
              <w:rPr>
                <w:rFonts w:ascii="Sylfaen" w:hAnsi="Sylfaen" w:cs="Sylfaen"/>
              </w:rPr>
            </w:pPr>
            <w:r w:rsidRPr="00750358">
              <w:rPr>
                <w:rFonts w:ascii="Sylfaen" w:hAnsi="Sylfaen" w:cs="Sylfaen"/>
                <w:lang w:val="ka-GE"/>
              </w:rPr>
              <w:t>ლობიო</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კარტოფილი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ბოსტნეული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ბახჩეული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ხილი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ციტრუსები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ყურძენი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ჩაის  მწვანე  ფოთოლი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ხორცი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რძე</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კვერცხი</w:t>
            </w:r>
          </w:p>
          <w:p w:rsidR="009E3B15" w:rsidRPr="00750358" w:rsidRDefault="009E3B15" w:rsidP="00750358">
            <w:pPr>
              <w:spacing w:after="0"/>
              <w:jc w:val="both"/>
              <w:rPr>
                <w:rFonts w:ascii="Sylfaen" w:hAnsi="Sylfaen" w:cs="Sylfaen"/>
                <w:lang w:val="ka-GE"/>
              </w:rPr>
            </w:pPr>
          </w:p>
        </w:tc>
        <w:tc>
          <w:tcPr>
            <w:tcW w:w="127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76</w:t>
            </w:r>
          </w:p>
          <w:p w:rsidR="009E3B15" w:rsidRPr="00750358" w:rsidRDefault="009E3B15" w:rsidP="00750358">
            <w:pPr>
              <w:spacing w:after="0"/>
              <w:jc w:val="both"/>
              <w:rPr>
                <w:rFonts w:ascii="Sylfaen" w:hAnsi="Sylfaen" w:cs="Sylfaen"/>
                <w:lang w:val="ka-GE"/>
              </w:rPr>
            </w:pP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86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73</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43</w:t>
            </w:r>
          </w:p>
          <w:p w:rsidR="009E3B15" w:rsidRPr="00750358" w:rsidRDefault="009E3B15" w:rsidP="00750358">
            <w:pPr>
              <w:spacing w:after="0"/>
              <w:jc w:val="both"/>
              <w:rPr>
                <w:rFonts w:ascii="Sylfaen" w:hAnsi="Sylfaen" w:cs="Sylfaen"/>
                <w:lang w:val="ka-GE"/>
              </w:rPr>
            </w:pP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100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71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44</w:t>
            </w:r>
          </w:p>
        </w:tc>
      </w:tr>
    </w:tbl>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ამრიგად, საქართველოში  მსხვილი და  საშუალო  წარმოება  სოფლად  თითქმის  მოისპო, მაშინ როცა  წარმოების მაღალი ეფექტიანობის   პირობების  არსებობა  უახლესი  ტექნიკისა და თანამედროვე ტექნოლოგიების, მეცნიერების მიღწევების, წარმოების ორგანიზაციის  უახლესი მეთოდების   ბაზაზე  მხოლოდ მსხვილ  მეურნეობებშია შესაძლებელი.  მათი მეშვეობით კი  მიიღწევა მთელი ეკონომიკის  პროდუქციის  მნიშვნელოვანი მასშტაბების, განვითარების სწრაფი ტემპების უზრუნველყოფაც.  ჩვენი მეურნეობები სოფლად  მოგვაგონებენ მე-20 საუკუნის  ჰ. ფორდის მიერ აღწერილს (რაც  ზემოთ იყო მოტანილი).  ამ მდგომარეობის გაცნობიერება ყველას  -  მეწარმეთა, ხელისუფლების და მთელი ხალხის მიერ  აუცილებელია, თუ გვინდა თავი დავაღწიოთ აგრარული სექტორის, მთლიანად სოფლის  ჩამორჩენას და ქვეყნის განვითარების  </w:t>
      </w:r>
      <w:r w:rsidRPr="00750358">
        <w:rPr>
          <w:rFonts w:ascii="Sylfaen" w:hAnsi="Sylfaen" w:cs="Sylfaen"/>
          <w:lang w:val="ka-GE"/>
        </w:rPr>
        <w:lastRenderedPageBreak/>
        <w:t>შეფერხებას.  ნათლად უნდა წარმოვიდგინოთ, რომ სოფლის მეურნეობის  სათანადო განვთარებაში დევს  მთელი ქვეყნის ეკონომიკის პროგრესისა  და ხალხის კეთილდღეობის ამაღლების ერთ-ერთი გასაღები.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ქვეყნის სასურსათო დამოკიდბულება გარე სამყაროზე და მისი სოფლის მეურნეობის საექსპორტო პოტენციალის   სიმცირე   ჩანს კვების პროდუქტების იმპორტ-ექსპორტის მონაცემებიდან.    ჯერ განვიხილოთ  იმპორტი.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 31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კვების პროდუქტების  იმპორტი საქართვეელოში და მისი  წილი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ყველა     საქონლის იმპორტში  (მლნ  აშშ დოლარი)</w:t>
      </w:r>
    </w:p>
    <w:p w:rsidR="009E3B15" w:rsidRPr="00750358" w:rsidRDefault="009E3B15" w:rsidP="00750358">
      <w:pPr>
        <w:spacing w:after="0"/>
        <w:jc w:val="both"/>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134"/>
        <w:gridCol w:w="1118"/>
        <w:gridCol w:w="1258"/>
      </w:tblGrid>
      <w:tr w:rsidR="009E3B15" w:rsidRPr="00750358" w:rsidTr="00750358">
        <w:trPr>
          <w:trHeight w:val="526"/>
        </w:trPr>
        <w:tc>
          <w:tcPr>
            <w:tcW w:w="35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მაჩვენებლები</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2002</w:t>
            </w:r>
          </w:p>
        </w:tc>
        <w:tc>
          <w:tcPr>
            <w:tcW w:w="11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2006 </w:t>
            </w:r>
          </w:p>
        </w:tc>
        <w:tc>
          <w:tcPr>
            <w:tcW w:w="125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2009</w:t>
            </w:r>
          </w:p>
        </w:tc>
      </w:tr>
      <w:tr w:rsidR="009E3B15" w:rsidRPr="00750358" w:rsidTr="00750358">
        <w:trPr>
          <w:trHeight w:val="1864"/>
        </w:trPr>
        <w:tc>
          <w:tcPr>
            <w:tcW w:w="35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ყველა სახის საქონლისა და მომსახურების იმპორტი </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კვების პროდუქტების იმპორტი</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კვების პროდუქტების იმპორტი </w:t>
            </w:r>
          </w:p>
          <w:p w:rsidR="009E3B15" w:rsidRPr="00750358" w:rsidRDefault="009E3B15" w:rsidP="00750358">
            <w:pPr>
              <w:spacing w:after="0"/>
              <w:jc w:val="both"/>
              <w:rPr>
                <w:rFonts w:ascii="Sylfaen" w:hAnsi="Sylfaen" w:cs="Sylfaen"/>
              </w:rPr>
            </w:pPr>
            <w:r w:rsidRPr="00750358">
              <w:rPr>
                <w:rFonts w:ascii="Sylfaen" w:hAnsi="Sylfaen" w:cs="Sylfaen"/>
                <w:lang w:val="ka-GE"/>
              </w:rPr>
              <w:t>მთელი იმპორტის მიმათ,  %</w:t>
            </w:r>
          </w:p>
        </w:tc>
        <w:tc>
          <w:tcPr>
            <w:tcW w:w="1134"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795,54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143,5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18,0</w:t>
            </w:r>
          </w:p>
          <w:p w:rsidR="009E3B15" w:rsidRPr="00750358" w:rsidRDefault="009E3B15" w:rsidP="00750358">
            <w:pPr>
              <w:spacing w:after="0"/>
              <w:jc w:val="both"/>
              <w:rPr>
                <w:rFonts w:ascii="Sylfaen" w:hAnsi="Sylfaen" w:cs="Sylfaen"/>
                <w:lang w:val="ka-GE"/>
              </w:rPr>
            </w:pPr>
          </w:p>
        </w:tc>
        <w:tc>
          <w:tcPr>
            <w:tcW w:w="11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3677,8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484, 4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13,2</w:t>
            </w:r>
          </w:p>
        </w:tc>
        <w:tc>
          <w:tcPr>
            <w:tcW w:w="125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4378,1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673,5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15,4</w:t>
            </w:r>
          </w:p>
        </w:tc>
      </w:tr>
    </w:tbl>
    <w:p w:rsidR="009E3B15" w:rsidRPr="00750358" w:rsidRDefault="009E3B15" w:rsidP="00750358">
      <w:pPr>
        <w:spacing w:after="0"/>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2010 წლის მონაცემებით იმპორტის   ძირითად  საგნებს წარმოადგენს: ხორცი და ხორც- პროდუქტები    (62,6 მლნ დოლ),  მარცვლეული (117 მლნ დოლ),  შაქარი და საკონდიტრო ნაწარმი (62,7  მლნ დოლ.), ალკჰოლური და უალკოჰოლო სასმელები (32,3 მლნ დლ),  თამბაქოს ნაწარმი (79,3 მლნ დოლარი).  ცხადია, კვების პროდუქტების გარკვეული   რაოდენობის იმპორტი ქვეყანაში მოსახლეობის მოთხოვნილებათა უკეთ დაკმაყოფილებისათვის აუცილებელია, რადგან მათი ყველა  სახეობისა და საკმარისი რაოდენობით წარმოება ერთ და მით უფო მცირე ქვეყანაში როგორიც საქართველოა, შეუძლებელია. ჩვენ ვცხოვრობთ ღია ეკონომიკის, შრომის მსოფლიო დანაწილებისა და ინტენსიური საქონელგაცვლის პირობებში, რაც ხლს უწყობს   ქვეყნის  განვითარების თანამედროვე  ტენდენციის არსებობას. საჭირო პროდუქტების წარმოება ქვეყანაში უნდა  ხდებოდეს  შეფარდებითი უპირატესობის პრინციპის საფუძველზე. ამასთან, ეს არ ნიშნავს, რომ  ქვეყანა გავხადოთ იმ პროდუქტების დიდი რაოდენობით გასაღების ბაზრად უცხოელებისათვის, რომელთა   ეფექტიანად წარმოება  ადგილზე შეიძლება და უფრო მეტისაც, </w:t>
      </w:r>
      <w:r w:rsidRPr="00750358">
        <w:rPr>
          <w:rFonts w:ascii="Sylfaen" w:hAnsi="Sylfaen" w:cs="Sylfaen"/>
          <w:lang w:val="ka-GE"/>
        </w:rPr>
        <w:lastRenderedPageBreak/>
        <w:t>ვიდრე  ქვეყანაში  მოიხმარება, ანუ ექსპორტისათვისაც.  საერთოდ, ადგილობრივი რესურსების  ბაზაზე  ეფექტიანი წარმოების მოწყობის უპირატესობა, როცა საამისო პირობები არსებობს,   ქვეყნის ეკონომიური და სასურსთო უსაფრთხოების  ერთ-ერთი  პრინციპი უნდა იყოს. აქ კი ჩვენი ქვეყანა სათანადო  სიმაღლეზე არ აღმოჩნდა.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ამას ადასტურებს ისიც, რომ დღეისათვის საქართველოში სოფლის მეურნეობის  პროდუქციისა  და მ ისი გადამუშავების  პროდუქტების ექსპორტი მცირეა შესაძლებლობასთან და განსაკუთრებით იმპორტთან შედარებით  ( იხ. ცხრილი   32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საქონლისა და მომსახურების ექსპორტი  საქართველოდან</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(ა  შ შ  დოლარი)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918"/>
        <w:gridCol w:w="990"/>
        <w:gridCol w:w="990"/>
      </w:tblGrid>
      <w:tr w:rsidR="009E3B15" w:rsidRPr="00750358" w:rsidTr="00750358">
        <w:trPr>
          <w:trHeight w:val="617"/>
        </w:trPr>
        <w:tc>
          <w:tcPr>
            <w:tcW w:w="35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პროდუქტები</w:t>
            </w:r>
          </w:p>
        </w:tc>
        <w:tc>
          <w:tcPr>
            <w:tcW w:w="9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2003</w:t>
            </w:r>
          </w:p>
        </w:tc>
        <w:tc>
          <w:tcPr>
            <w:tcW w:w="9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2005</w:t>
            </w:r>
          </w:p>
        </w:tc>
        <w:tc>
          <w:tcPr>
            <w:tcW w:w="9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2009</w:t>
            </w:r>
          </w:p>
        </w:tc>
      </w:tr>
      <w:tr w:rsidR="009E3B15" w:rsidRPr="00750358" w:rsidTr="00750358">
        <w:trPr>
          <w:trHeight w:val="1815"/>
        </w:trPr>
        <w:tc>
          <w:tcPr>
            <w:tcW w:w="351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ყველა  სახის საქონლისა და მომსახურების ექსპორტი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მ.  შ.   კვების   პროდუქტების  ექსპორტი</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lang w:val="ka-GE"/>
              </w:rPr>
              <w:t>იგივე  მთელი ექსპორტის  მიმართ %-ობით</w:t>
            </w:r>
          </w:p>
          <w:p w:rsidR="009E3B15" w:rsidRPr="00750358" w:rsidRDefault="009E3B15" w:rsidP="00750358">
            <w:pPr>
              <w:spacing w:after="0"/>
              <w:jc w:val="both"/>
              <w:rPr>
                <w:rFonts w:ascii="Sylfaen" w:hAnsi="Sylfaen" w:cs="Sylfaen"/>
                <w:lang w:val="ka-GE"/>
              </w:rPr>
            </w:pPr>
          </w:p>
        </w:tc>
        <w:tc>
          <w:tcPr>
            <w:tcW w:w="9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461,4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161,8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35,0</w:t>
            </w:r>
          </w:p>
        </w:tc>
        <w:tc>
          <w:tcPr>
            <w:tcW w:w="9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865,5</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288,9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33.4</w:t>
            </w:r>
          </w:p>
        </w:tc>
        <w:tc>
          <w:tcPr>
            <w:tcW w:w="99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1134,9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270,6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23,9</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კვების პროდუქტების   ექსპორტის  შეფარდებამ  იმპორტთან  შეადგინა   2005 წელს  0,4 : 1, ანუ  იმპორტი 2,5 -ჯერ აღემატებოდა ექსპორტს. მთლიანად კი ქვეყნის ექსპორტის შეფარდება იმპორტთან იყო  0,26 : 1 , ე . ი.  იმპორტი  ექსპორტს დაახლ 4 -ჯერ სჭარბობდა.  როგორც ვხედავთ, მთელ ექსპორტშიც კვების პროდუქტების წილი  შემცირდა, რაც გამოწვეულია  სოფლის მეურნეობის განვითარების უკიდურესი ჩამორჩენით, დარგის საექსპორტო პოტენციალის გამოყენების დაბალი დონით და  გაუარესებითაც, რაც ქვეყნისათვის  საზიანო ტენდენციაა.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როგორც ვხედავთ, დღეისთვის  საქართველოს მოსახლეობის  უზრუნველყოფა  კვების პროდუქტებით  დიდაა დამოკიდებული  იმპორტზე, ანუ სხვა ქვეყნებში    წარმოებულ პროდუქტებზე.  ეს განსაკუთრებით ეხება   ხორბალს, ხორცს,    შაქარსა და საკონდიტრო ნაწარმს.  ამრიგად,  საქართველო მნიშვნელოვანწილად უცხოეთის  კვების პროდუქტების გამსაღებელი და მომხმარებელია.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2002 წელს  მოსახლეობის  ფულადმა დანახარჯებმა სურსათზე შეადგინა 1450,8 მლნ</w:t>
      </w:r>
      <w:r w:rsidRPr="00750358">
        <w:rPr>
          <w:rFonts w:ascii="Sylfaen" w:hAnsi="Sylfaen" w:cs="Sylfaen"/>
        </w:rPr>
        <w:t xml:space="preserve"> </w:t>
      </w:r>
      <w:r w:rsidRPr="00750358">
        <w:rPr>
          <w:rFonts w:ascii="Sylfaen" w:hAnsi="Sylfaen" w:cs="Sylfaen"/>
          <w:lang w:val="ka-GE"/>
        </w:rPr>
        <w:t xml:space="preserve"> ლარი, ხოლო  სუ</w:t>
      </w:r>
      <w:r w:rsidRPr="00750358">
        <w:rPr>
          <w:rFonts w:ascii="AcadNusx" w:hAnsi="AcadNusx" w:cs="Sylfaen"/>
          <w:lang w:val="ka-GE"/>
        </w:rPr>
        <w:t>r</w:t>
      </w:r>
      <w:r w:rsidRPr="00750358">
        <w:rPr>
          <w:rFonts w:ascii="Sylfaen" w:hAnsi="Sylfaen" w:cs="Sylfaen"/>
          <w:lang w:val="ka-GE"/>
        </w:rPr>
        <w:t xml:space="preserve">სათის  იმპორტმა  143, 5 მლნ, ე.ი.  თითქმის 10%,  2006 წელს  შესაბმისად  -1636, 8 მლნ </w:t>
      </w:r>
      <w:r w:rsidRPr="00750358">
        <w:rPr>
          <w:rFonts w:ascii="Sylfaen" w:hAnsi="Sylfaen" w:cs="Sylfaen"/>
          <w:lang w:val="ka-GE"/>
        </w:rPr>
        <w:lastRenderedPageBreak/>
        <w:t xml:space="preserve">და 484,4 მლნ, ანუ  29,6 %,  2009 წელს -  2016,0 და  673,5 მლნ ლარი, ანუ  33,4 %. მაშასადამე, იმპორტი  განუწყვეტლივ  იზრდება არა მარტო  მოცულობით, არამედ  ხვედრითი წონითაც  მოსახლეობის მთელ ფულად დანახარჯებში,   მათი მოთხოვნილების  დაკმაყოფილებაში. ეს პროცესი არ შეიძლება  დადებითად შეფასდეს, რამდენადაც იზრდება ქვეყნის სასურსათო დამოკიდებულება  სხვა  ქვეყნებზე. ეს ასევე უარყოფითად მოქმედებს  საქართველოს  საგადასახდელო  ბალანსზე,   საგარეო   ვალდებულებებზე.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ზოგიერთი სახეობის კვების პროდუქტების  წარმოებისა და მოხმარების  თანაფარდობაც (ბალანსიც)  </w:t>
      </w:r>
      <w:r w:rsidRPr="00750358">
        <w:rPr>
          <w:rFonts w:ascii="AcadNusx" w:hAnsi="AcadNusx" w:cs="Sylfaen"/>
          <w:lang w:val="ka-GE"/>
        </w:rPr>
        <w:t>qveynis sasusaTo uzrunvelyofis arasaxarbielo mdgomareobas</w:t>
      </w:r>
      <w:r w:rsidRPr="00750358">
        <w:rPr>
          <w:rFonts w:ascii="Sylfaen" w:hAnsi="Sylfaen" w:cs="Sylfaen"/>
          <w:lang w:val="ka-GE"/>
        </w:rPr>
        <w:t xml:space="preserve">  ადასტურებს.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ცხრილი</w:t>
      </w:r>
      <w:r w:rsidRPr="00750358">
        <w:rPr>
          <w:rFonts w:ascii="Sylfaen" w:hAnsi="Sylfaen" w:cs="Sylfaen"/>
        </w:rPr>
        <w:t xml:space="preserve"> </w:t>
      </w:r>
      <w:r w:rsidRPr="00750358">
        <w:rPr>
          <w:rFonts w:ascii="Sylfaen" w:hAnsi="Sylfaen" w:cs="Sylfaen"/>
          <w:lang w:val="ka-GE"/>
        </w:rPr>
        <w:t>33</w:t>
      </w:r>
    </w:p>
    <w:p w:rsidR="009E3B15" w:rsidRPr="00750358" w:rsidRDefault="009E3B15" w:rsidP="00750358">
      <w:pPr>
        <w:spacing w:after="0"/>
        <w:jc w:val="both"/>
        <w:rPr>
          <w:rFonts w:ascii="Sylfaen" w:hAnsi="Sylfaen" w:cs="Sylfaen"/>
        </w:rPr>
      </w:pPr>
      <w:r w:rsidRPr="00750358">
        <w:rPr>
          <w:rFonts w:ascii="Sylfaen" w:hAnsi="Sylfaen" w:cs="Sylfaen"/>
        </w:rPr>
        <w:t xml:space="preserve">                </w:t>
      </w:r>
      <w:r w:rsidRPr="00750358">
        <w:rPr>
          <w:rFonts w:ascii="Sylfaen" w:hAnsi="Sylfaen" w:cs="Sylfaen"/>
          <w:lang w:val="ka-GE"/>
        </w:rPr>
        <w:t>კვების ძირითადი პროდუქტების წარმოება  და მოხმარება</w:t>
      </w:r>
    </w:p>
    <w:p w:rsidR="009E3B15" w:rsidRPr="00750358" w:rsidRDefault="009E3B15" w:rsidP="00750358">
      <w:pPr>
        <w:spacing w:after="0"/>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                           ერთ მცხოვრებზე (კგ)</w:t>
      </w:r>
    </w:p>
    <w:tbl>
      <w:tblPr>
        <w:tblW w:w="85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832"/>
        <w:gridCol w:w="727"/>
        <w:gridCol w:w="850"/>
        <w:gridCol w:w="708"/>
        <w:gridCol w:w="778"/>
        <w:gridCol w:w="781"/>
        <w:gridCol w:w="746"/>
        <w:gridCol w:w="671"/>
        <w:gridCol w:w="139"/>
        <w:gridCol w:w="720"/>
      </w:tblGrid>
      <w:tr w:rsidR="009E3B15" w:rsidRPr="00750358" w:rsidTr="00750358">
        <w:tc>
          <w:tcPr>
            <w:tcW w:w="159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rPr>
              <w:t xml:space="preserve">   </w:t>
            </w:r>
            <w:r w:rsidRPr="00750358">
              <w:rPr>
                <w:rFonts w:ascii="Sylfaen" w:hAnsi="Sylfaen" w:cs="Sylfaen"/>
                <w:lang w:val="ka-GE"/>
              </w:rPr>
              <w:t>პროდუქტები</w:t>
            </w:r>
          </w:p>
        </w:tc>
        <w:tc>
          <w:tcPr>
            <w:tcW w:w="2409" w:type="dxa"/>
            <w:gridSpan w:val="3"/>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წარმოება  </w:t>
            </w:r>
          </w:p>
        </w:tc>
        <w:tc>
          <w:tcPr>
            <w:tcW w:w="2267" w:type="dxa"/>
            <w:gridSpan w:val="3"/>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      </w:t>
            </w:r>
            <w:r w:rsidRPr="00750358">
              <w:rPr>
                <w:rFonts w:ascii="Sylfaen" w:hAnsi="Sylfaen" w:cs="Sylfaen"/>
              </w:rPr>
              <w:t xml:space="preserve">    </w:t>
            </w:r>
          </w:p>
          <w:p w:rsidR="009E3B15" w:rsidRPr="00750358" w:rsidRDefault="009E3B15" w:rsidP="00750358">
            <w:pPr>
              <w:spacing w:after="0"/>
              <w:jc w:val="both"/>
              <w:rPr>
                <w:rFonts w:ascii="Sylfaen" w:hAnsi="Sylfaen" w:cs="Sylfaen"/>
                <w:lang w:val="ka-GE"/>
              </w:rPr>
            </w:pPr>
            <w:r w:rsidRPr="00750358">
              <w:rPr>
                <w:rFonts w:ascii="Sylfaen" w:hAnsi="Sylfaen" w:cs="Sylfaen"/>
              </w:rPr>
              <w:t xml:space="preserve">        </w:t>
            </w:r>
            <w:r w:rsidRPr="00750358">
              <w:rPr>
                <w:rFonts w:ascii="Sylfaen" w:hAnsi="Sylfaen" w:cs="Sylfaen"/>
                <w:lang w:val="ka-GE"/>
              </w:rPr>
              <w:t xml:space="preserve">მოხმარება </w:t>
            </w:r>
          </w:p>
        </w:tc>
        <w:tc>
          <w:tcPr>
            <w:tcW w:w="2276" w:type="dxa"/>
            <w:gridSpan w:val="4"/>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წარმოების ნაკლებობა მოხმარების მიმართ</w:t>
            </w:r>
          </w:p>
        </w:tc>
      </w:tr>
      <w:tr w:rsidR="009E3B15" w:rsidRPr="00750358" w:rsidTr="00750358">
        <w:tc>
          <w:tcPr>
            <w:tcW w:w="159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tc>
        <w:tc>
          <w:tcPr>
            <w:tcW w:w="83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2006 </w:t>
            </w:r>
          </w:p>
        </w:tc>
        <w:tc>
          <w:tcPr>
            <w:tcW w:w="72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2008</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2010</w:t>
            </w:r>
          </w:p>
        </w:tc>
        <w:tc>
          <w:tcPr>
            <w:tcW w:w="70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rPr>
              <w:t>20</w:t>
            </w:r>
            <w:r w:rsidRPr="00750358">
              <w:rPr>
                <w:rFonts w:ascii="Sylfaen" w:hAnsi="Sylfaen" w:cs="Sylfaen"/>
                <w:lang w:val="ka-GE"/>
              </w:rPr>
              <w:t>06</w:t>
            </w:r>
          </w:p>
        </w:tc>
        <w:tc>
          <w:tcPr>
            <w:tcW w:w="77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rPr>
              <w:t>2</w:t>
            </w:r>
            <w:r w:rsidRPr="00750358">
              <w:rPr>
                <w:rFonts w:ascii="Sylfaen" w:hAnsi="Sylfaen" w:cs="Sylfaen"/>
                <w:lang w:val="ka-GE"/>
              </w:rPr>
              <w:t>008</w:t>
            </w:r>
          </w:p>
        </w:tc>
        <w:tc>
          <w:tcPr>
            <w:tcW w:w="78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2010</w:t>
            </w:r>
          </w:p>
        </w:tc>
        <w:tc>
          <w:tcPr>
            <w:tcW w:w="74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2006</w:t>
            </w:r>
          </w:p>
        </w:tc>
        <w:tc>
          <w:tcPr>
            <w:tcW w:w="810"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rPr>
              <w:t>2</w:t>
            </w:r>
            <w:r w:rsidRPr="00750358">
              <w:rPr>
                <w:rFonts w:ascii="Sylfaen" w:hAnsi="Sylfaen" w:cs="Sylfaen"/>
                <w:lang w:val="ka-GE"/>
              </w:rPr>
              <w:t>008</w:t>
            </w:r>
          </w:p>
        </w:tc>
        <w:tc>
          <w:tcPr>
            <w:tcW w:w="72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r w:rsidRPr="00750358">
              <w:rPr>
                <w:rFonts w:ascii="Sylfaen" w:hAnsi="Sylfaen" w:cs="Sylfaen"/>
              </w:rPr>
              <w:t>2</w:t>
            </w:r>
            <w:r w:rsidRPr="00750358">
              <w:rPr>
                <w:rFonts w:ascii="Sylfaen" w:hAnsi="Sylfaen" w:cs="Sylfaen"/>
                <w:lang w:val="ka-GE"/>
              </w:rPr>
              <w:t>010</w:t>
            </w:r>
          </w:p>
        </w:tc>
      </w:tr>
      <w:tr w:rsidR="009E3B15" w:rsidRPr="00750358" w:rsidTr="00750358">
        <w:trPr>
          <w:trHeight w:val="85"/>
        </w:trPr>
        <w:tc>
          <w:tcPr>
            <w:tcW w:w="159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ხორბალი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სიმინდი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კარტოფილი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ბოსტნეული</w:t>
            </w: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 ხორცი</w:t>
            </w:r>
          </w:p>
          <w:p w:rsidR="009E3B15" w:rsidRPr="00750358" w:rsidRDefault="009E3B15" w:rsidP="00750358">
            <w:pPr>
              <w:spacing w:after="0"/>
              <w:jc w:val="both"/>
              <w:rPr>
                <w:rFonts w:ascii="Sylfaen" w:hAnsi="Sylfaen" w:cs="Sylfaen"/>
              </w:rPr>
            </w:pPr>
            <w:r w:rsidRPr="00750358">
              <w:rPr>
                <w:rFonts w:ascii="Sylfaen" w:hAnsi="Sylfaen" w:cs="Sylfaen"/>
                <w:lang w:val="ka-GE"/>
              </w:rPr>
              <w:t xml:space="preserve">რძე და რძის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პროდუტები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კვერცხი</w:t>
            </w:r>
          </w:p>
          <w:p w:rsidR="009E3B15" w:rsidRPr="00750358" w:rsidRDefault="009E3B15" w:rsidP="00750358">
            <w:pPr>
              <w:spacing w:after="0"/>
              <w:jc w:val="both"/>
              <w:rPr>
                <w:rFonts w:ascii="Sylfaen" w:hAnsi="Sylfaen" w:cs="Sylfaen"/>
                <w:lang w:val="ka-GE"/>
              </w:rPr>
            </w:pPr>
          </w:p>
        </w:tc>
        <w:tc>
          <w:tcPr>
            <w:tcW w:w="83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19</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138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57</w:t>
            </w:r>
          </w:p>
        </w:tc>
        <w:tc>
          <w:tcPr>
            <w:tcW w:w="727"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rPr>
              <w:t>1</w:t>
            </w:r>
            <w:r w:rsidRPr="00750358">
              <w:rPr>
                <w:rFonts w:ascii="Sylfaen" w:hAnsi="Sylfaen" w:cs="Sylfaen"/>
                <w:lang w:val="ka-GE"/>
              </w:rPr>
              <w:t>46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r w:rsidRPr="00750358">
              <w:rPr>
                <w:rFonts w:ascii="Sylfaen" w:hAnsi="Sylfaen" w:cs="Sylfaen"/>
              </w:rPr>
              <w:t>1</w:t>
            </w:r>
            <w:r w:rsidRPr="00750358">
              <w:rPr>
                <w:rFonts w:ascii="Sylfaen" w:hAnsi="Sylfaen" w:cs="Sylfaen"/>
                <w:lang w:val="ka-GE"/>
              </w:rPr>
              <w:t xml:space="preserve"> 00</w:t>
            </w:r>
          </w:p>
        </w:tc>
        <w:tc>
          <w:tcPr>
            <w:tcW w:w="850"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39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13</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132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100</w:t>
            </w:r>
          </w:p>
        </w:tc>
        <w:tc>
          <w:tcPr>
            <w:tcW w:w="70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110</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55</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26</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60</w:t>
            </w:r>
          </w:p>
        </w:tc>
        <w:tc>
          <w:tcPr>
            <w:tcW w:w="77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118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48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59</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27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162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91</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w:t>
            </w:r>
          </w:p>
        </w:tc>
        <w:tc>
          <w:tcPr>
            <w:tcW w:w="78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108</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51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131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97</w:t>
            </w:r>
          </w:p>
        </w:tc>
        <w:tc>
          <w:tcPr>
            <w:tcW w:w="74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-94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+20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-7</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-24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- 3</w:t>
            </w:r>
          </w:p>
        </w:tc>
        <w:tc>
          <w:tcPr>
            <w:tcW w:w="671"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-92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-16</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+ 9</w:t>
            </w:r>
          </w:p>
        </w:tc>
        <w:tc>
          <w:tcPr>
            <w:tcW w:w="859" w:type="dxa"/>
            <w:gridSpan w:val="2"/>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hAnsi="Sylfaen" w:cs="Sylfaen"/>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-97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+ 7</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-12</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-14</w:t>
            </w:r>
          </w:p>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+ 1</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+ 3</w:t>
            </w: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AcadNusx" w:hAnsi="AcadNusx" w:cs="Sylfaen"/>
          <w:lang w:val="ka-GE"/>
        </w:rPr>
      </w:pPr>
      <w:r w:rsidRPr="00750358">
        <w:rPr>
          <w:rFonts w:ascii="Sylfaen" w:hAnsi="Sylfaen" w:cs="Sylfaen"/>
          <w:lang w:val="ka-GE"/>
        </w:rPr>
        <w:t xml:space="preserve">         როგორც ამ მონაცემებიდან ჩანს, კვების ძირითადი პროდუქტების  განსაკუთრებ</w:t>
      </w:r>
      <w:r w:rsidRPr="00750358">
        <w:rPr>
          <w:rFonts w:ascii="AcadNusx" w:hAnsi="AcadNusx" w:cs="Sylfaen"/>
          <w:lang w:val="ka-GE"/>
        </w:rPr>
        <w:t>T</w:t>
      </w:r>
      <w:r w:rsidRPr="00750358">
        <w:rPr>
          <w:rFonts w:ascii="Sylfaen" w:hAnsi="Sylfaen" w:cs="Sylfaen"/>
          <w:lang w:val="ka-GE"/>
        </w:rPr>
        <w:t xml:space="preserve"> ხორბლის, ხორცისა  და  ბოსტნეულის მოხმარება მნიშვნლოვნად სჭარბობს  წარმოებას. ამასთან უნდა გავითვალისწინოთ, რომ  ძვირფასი პროდუქტების მოხმარება  ბევრად ჩამორჩება  ნორმებს. ამის გათვალისწინებით  შეიძლება ვთქვათ, რომ ქვეყანაში სასურსათო  უზრუნვლყოფა  დაბალ დონეზეა. ეს მაშინ როცა  საქათველოს,  </w:t>
      </w:r>
      <w:r w:rsidRPr="00750358">
        <w:rPr>
          <w:rFonts w:ascii="AcadNusx" w:hAnsi="AcadNusx" w:cs="Sylfaen"/>
          <w:lang w:val="ka-GE"/>
        </w:rPr>
        <w:t>rogorc</w:t>
      </w:r>
      <w:r w:rsidRPr="00750358">
        <w:rPr>
          <w:rFonts w:ascii="Sylfaen" w:hAnsi="Sylfaen" w:cs="Sylfaen"/>
          <w:lang w:val="ka-GE"/>
        </w:rPr>
        <w:t xml:space="preserve"> </w:t>
      </w:r>
      <w:r w:rsidRPr="00750358">
        <w:rPr>
          <w:rFonts w:ascii="AcadNusx" w:hAnsi="AcadNusx" w:cs="Sylfaen"/>
          <w:lang w:val="ka-GE"/>
        </w:rPr>
        <w:t>iTqva</w:t>
      </w:r>
      <w:r w:rsidRPr="00750358">
        <w:rPr>
          <w:rFonts w:ascii="Sylfaen" w:hAnsi="Sylfaen" w:cs="Sylfaen"/>
          <w:lang w:val="ka-GE"/>
        </w:rPr>
        <w:t>,  გააჩნია ბუნებრივი და  ადამიანური რესურსები სურსათის წარმოების მაღალი დონის მისაღწევად, რაც</w:t>
      </w:r>
      <w:r w:rsidRPr="00750358">
        <w:rPr>
          <w:rFonts w:ascii="AcadNusx" w:hAnsi="AcadNusx" w:cs="Sylfaen"/>
          <w:lang w:val="ka-GE"/>
        </w:rPr>
        <w:t xml:space="preserve"> </w:t>
      </w:r>
      <w:r w:rsidRPr="00750358">
        <w:rPr>
          <w:rFonts w:ascii="Sylfaen" w:hAnsi="Sylfaen" w:cs="Sylfaen"/>
          <w:lang w:val="ka-GE"/>
        </w:rPr>
        <w:t xml:space="preserve">აუცილებელია </w:t>
      </w:r>
      <w:r w:rsidRPr="00750358">
        <w:rPr>
          <w:rFonts w:ascii="AcadNusx" w:hAnsi="AcadNusx" w:cs="Sylfaen"/>
          <w:lang w:val="ka-GE"/>
        </w:rPr>
        <w:t xml:space="preserve">soflad  cxovrebis </w:t>
      </w:r>
      <w:r w:rsidRPr="00750358">
        <w:rPr>
          <w:rFonts w:ascii="Sylfaen" w:hAnsi="Sylfaen" w:cs="Sylfaen"/>
          <w:lang w:val="ka-GE"/>
        </w:rPr>
        <w:t xml:space="preserve">გაუმჯობესებისათვის. </w:t>
      </w:r>
      <w:r w:rsidRPr="00750358">
        <w:rPr>
          <w:rFonts w:ascii="AcadNusx" w:hAnsi="AcadNusx" w:cs="Sylfaen"/>
          <w:lang w:val="ka-GE"/>
        </w:rPr>
        <w:t xml:space="preserve">maSasadame, agraruli warmoebis ganviTareba  </w:t>
      </w:r>
      <w:r w:rsidRPr="00750358">
        <w:rPr>
          <w:rFonts w:ascii="Sylfaen" w:hAnsi="Sylfaen" w:cs="Sylfaen"/>
          <w:lang w:val="ka-GE"/>
        </w:rPr>
        <w:t xml:space="preserve">საქართველოში  </w:t>
      </w:r>
      <w:r w:rsidRPr="00750358">
        <w:rPr>
          <w:rFonts w:ascii="AcadNusx" w:hAnsi="AcadNusx" w:cs="Sylfaen"/>
          <w:lang w:val="ka-GE"/>
        </w:rPr>
        <w:t xml:space="preserve">mravalmxriv mniSvnelovani  </w:t>
      </w:r>
      <w:r w:rsidRPr="00750358">
        <w:rPr>
          <w:rFonts w:ascii="Sylfaen" w:hAnsi="Sylfaen" w:cs="Sylfaen"/>
          <w:lang w:val="ka-GE"/>
        </w:rPr>
        <w:t>ამოცანაა</w:t>
      </w:r>
      <w:r w:rsidRPr="00750358">
        <w:rPr>
          <w:rFonts w:ascii="AcadNusx" w:hAnsi="AcadNusx" w:cs="Sylfaen"/>
          <w:lang w:val="ka-GE"/>
        </w:rPr>
        <w:t xml:space="preserve">.  </w:t>
      </w:r>
    </w:p>
    <w:p w:rsidR="009E3B15" w:rsidRPr="00750358" w:rsidRDefault="009E3B15" w:rsidP="00750358">
      <w:pPr>
        <w:jc w:val="both"/>
        <w:rPr>
          <w:rFonts w:ascii="Sylfaen" w:hAnsi="Sylfaen" w:cs="Sylfaen"/>
          <w:lang w:val="ka-GE"/>
        </w:rPr>
      </w:pPr>
      <w:r w:rsidRPr="00750358">
        <w:rPr>
          <w:rFonts w:ascii="AcadNusx" w:hAnsi="AcadNusx" w:cs="Sylfaen"/>
          <w:lang w:val="ka-GE"/>
        </w:rPr>
        <w:lastRenderedPageBreak/>
        <w:t xml:space="preserve">     ar SeiZleba xazi ar gaesvas imas, rom es xdeba  qveynis agraruli warmoebis potencialis  metismetad  </w:t>
      </w:r>
      <w:r w:rsidRPr="00750358">
        <w:rPr>
          <w:rFonts w:ascii="Sylfaen" w:hAnsi="Sylfaen" w:cs="Sylfaen"/>
          <w:lang w:val="ka-GE"/>
        </w:rPr>
        <w:t xml:space="preserve">არასაკმარისად </w:t>
      </w:r>
      <w:r w:rsidRPr="00750358">
        <w:rPr>
          <w:rFonts w:ascii="AcadNusx" w:hAnsi="AcadNusx" w:cs="Sylfaen"/>
          <w:lang w:val="ka-GE"/>
        </w:rPr>
        <w:t>gamoyenebis</w:t>
      </w:r>
      <w:r w:rsidRPr="00750358">
        <w:rPr>
          <w:rFonts w:ascii="Sylfaen" w:hAnsi="Sylfaen" w:cs="Sylfaen"/>
          <w:lang w:val="ka-GE"/>
        </w:rPr>
        <w:t xml:space="preserve">  პირობებში, რის ერთ-ერთი ძირითადი მიზეზია</w:t>
      </w:r>
      <w:r w:rsidRPr="00750358">
        <w:rPr>
          <w:rFonts w:ascii="AcadNusx" w:hAnsi="AcadNusx" w:cs="Sylfaen"/>
          <w:lang w:val="ka-GE"/>
        </w:rPr>
        <w:t xml:space="preserve"> </w:t>
      </w:r>
      <w:r w:rsidRPr="00750358">
        <w:rPr>
          <w:rFonts w:ascii="Sylfaen" w:hAnsi="Sylfaen" w:cs="Sylfaen"/>
          <w:lang w:val="ka-GE"/>
        </w:rPr>
        <w:t xml:space="preserve">სოფლის მეურნეობისადმი   </w:t>
      </w:r>
      <w:r w:rsidRPr="00750358">
        <w:rPr>
          <w:rFonts w:ascii="AcadNusx" w:hAnsi="AcadNusx" w:cs="Sylfaen"/>
          <w:lang w:val="ka-GE"/>
        </w:rPr>
        <w:t>arasakmarisi yuradReb</w:t>
      </w:r>
      <w:r w:rsidRPr="00750358">
        <w:rPr>
          <w:rFonts w:ascii="Sylfaen" w:hAnsi="Sylfaen" w:cs="Sylfaen"/>
          <w:lang w:val="ka-GE"/>
        </w:rPr>
        <w:t>ა</w:t>
      </w:r>
      <w:r w:rsidRPr="00750358">
        <w:rPr>
          <w:rFonts w:ascii="AcadNusx" w:hAnsi="AcadNusx" w:cs="Sylfaen"/>
          <w:lang w:val="ka-GE"/>
        </w:rPr>
        <w:t xml:space="preserve">  rogorc xelisuflebis, ise  mewame</w:t>
      </w:r>
      <w:r w:rsidRPr="00750358">
        <w:rPr>
          <w:rFonts w:ascii="Sylfaen" w:hAnsi="Sylfaen" w:cs="Sylfaen"/>
          <w:lang w:val="ka-GE"/>
        </w:rPr>
        <w:t>თ</w:t>
      </w:r>
      <w:r w:rsidRPr="00750358">
        <w:rPr>
          <w:rFonts w:ascii="AcadNusx" w:hAnsi="AcadNusx" w:cs="Sylfaen"/>
          <w:lang w:val="ka-GE"/>
        </w:rPr>
        <w:t>a  mxriv</w:t>
      </w:r>
      <w:r w:rsidRPr="00750358">
        <w:rPr>
          <w:rFonts w:ascii="Sylfaen" w:hAnsi="Sylfaen" w:cs="Sylfaen"/>
          <w:lang w:val="ka-GE"/>
        </w:rPr>
        <w:t>.</w:t>
      </w:r>
      <w:r w:rsidRPr="00750358">
        <w:rPr>
          <w:rFonts w:ascii="AcadNusx" w:hAnsi="AcadNusx" w:cs="Sylfaen"/>
          <w:lang w:val="ka-GE"/>
        </w:rPr>
        <w:t xml:space="preserve"> </w:t>
      </w:r>
      <w:r w:rsidRPr="00750358">
        <w:rPr>
          <w:rFonts w:ascii="Sylfaen" w:hAnsi="Sylfaen" w:cs="Sylfaen"/>
          <w:lang w:val="ka-GE"/>
        </w:rPr>
        <w:t xml:space="preserve">ამის გამო </w:t>
      </w:r>
      <w:r w:rsidRPr="00750358">
        <w:rPr>
          <w:rFonts w:ascii="AcadNusx" w:hAnsi="AcadNusx" w:cs="Sylfaen"/>
          <w:lang w:val="ka-GE"/>
        </w:rPr>
        <w:t>qveynis ekonomikur</w:t>
      </w:r>
      <w:r w:rsidRPr="00750358">
        <w:rPr>
          <w:rFonts w:ascii="Sylfaen" w:hAnsi="Sylfaen" w:cs="Sylfaen"/>
          <w:lang w:val="ka-GE"/>
        </w:rPr>
        <w:t>ი</w:t>
      </w:r>
      <w:r w:rsidRPr="00750358">
        <w:rPr>
          <w:rFonts w:ascii="AcadNusx" w:hAnsi="AcadNusx" w:cs="Sylfaen"/>
          <w:lang w:val="ka-GE"/>
        </w:rPr>
        <w:t xml:space="preserve"> da socialur</w:t>
      </w:r>
      <w:r w:rsidRPr="00750358">
        <w:rPr>
          <w:rFonts w:ascii="Sylfaen" w:hAnsi="Sylfaen" w:cs="Sylfaen"/>
          <w:lang w:val="ka-GE"/>
        </w:rPr>
        <w:t>ი</w:t>
      </w:r>
      <w:r w:rsidRPr="00750358">
        <w:rPr>
          <w:rFonts w:ascii="AcadNusx" w:hAnsi="AcadNusx" w:cs="Sylfaen"/>
          <w:lang w:val="ka-GE"/>
        </w:rPr>
        <w:t xml:space="preserve"> ganviTareba bevrad ferx</w:t>
      </w:r>
      <w:r w:rsidRPr="00750358">
        <w:rPr>
          <w:rFonts w:ascii="Sylfaen" w:hAnsi="Sylfaen" w:cs="Sylfaen"/>
          <w:lang w:val="ka-GE"/>
        </w:rPr>
        <w:t>დება</w:t>
      </w:r>
      <w:r w:rsidRPr="00750358">
        <w:rPr>
          <w:rFonts w:ascii="AcadNusx" w:hAnsi="AcadNusx" w:cs="Sylfaen"/>
          <w:lang w:val="ka-GE"/>
        </w:rPr>
        <w:t xml:space="preserve">. </w:t>
      </w:r>
      <w:r w:rsidRPr="00750358">
        <w:rPr>
          <w:rFonts w:ascii="Sylfaen" w:hAnsi="Sylfaen" w:cs="Sylfaen"/>
          <w:lang w:val="ka-GE"/>
        </w:rPr>
        <w:t>სპეციალისტების აზრით, საქართველოს  10-12 მლნ ადამიანის გამოკვების  აგრარული  პოტენციალი (მიწები,  შრომითი რესურსები  და სხვ.) გააჩნია. მიწების მესამედიც არაა დამუშავბული და მომუშავეთა   ის რიცხვი, რომელიც  დასაქმებულია</w:t>
      </w:r>
      <w:r w:rsidRPr="00750358">
        <w:rPr>
          <w:rFonts w:ascii="AcadNusx" w:hAnsi="AcadNusx" w:cs="Sylfaen"/>
          <w:lang w:val="ka-GE"/>
        </w:rPr>
        <w:t xml:space="preserve"> </w:t>
      </w:r>
      <w:r w:rsidRPr="00750358">
        <w:rPr>
          <w:rFonts w:ascii="Sylfaen" w:hAnsi="Sylfaen" w:cs="Sylfaen"/>
          <w:lang w:val="ka-GE"/>
        </w:rPr>
        <w:t>საქართველოს სოფლის მეურნეობაში, ვერ იძლევა  პროდუქციის მეათედსაც, რაც  შეიძლებოდა მოეცა  განვითარებული წარმოების პირობებში. მოწების  80-90%-ის  გამოყენება და შრომის ნაყოფიერების 3-4-ჯერ მაინც გაზრდა  მოგვცემდა მოსახლეობისათვის საჭირო ძირითადი პროდუქტების საკმარის რაოდენობასა და მნიშვნელოვანი   ოდენობით საექსპორტო პროდუქციასაც, რაც რამდენიმე მილიარდით გაზრდიდა  ქვეყნის  ეროვნულ და  სოფლის მოსახლეობის შემოსავლებს.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აგრარული პოტენციალის ამგვარი ეფექტიანობით გამოყენება კი სულაც არაა უტოპია. ეს შესაძლებელია  მოხდეს რამდენიმე წელიწადში თანდათანობით,  თუ საამისოდ აუცილებელი ზომები იქნება მიღებული ყველა საჭირო მიმართულებით  სახლემწიფოსა და  კერძო სექტორის  მიერ.  შეიძლება ითქვას, რომ ფინანსური, შრომითი და სხვა დანახარჯები სოფლის მეურნეობაში  სულაც  არაა გრძელვადიანი თვალსაზრისით ნაკლები  ეკონომიკური ეფექტის მომცემი, ვიდრე  სხვა დარგებში. აქამდე კი სოფლად დაბანდებებს და  საქნიანობას ხელს უშლის  მეწარმეთა გამძაფრებული დაინტერესება  სწრაფი უკუგებით, აქედან გამოდინარე ფულის იმპორტზე დაბანდებით,  თუმცა რისკი აქ არანაკლებია,  მით უფრო პერსპექტივის თვალსაზრისით. ამასთან ბიზნესი  არ  ითვალისწინებს  ქვეყნისა  და   ხალხის   ინტერესებს, რის მხედველობაში მიღებით  ინვესტციების  საერთო  ეფექტი    იზრდება, ასევე ვლინდება ბიზნესის სოციალური პაუხიმგებბლობა.  სამწუხაროდ, ეს ფაქტორები ჩვენთან ჯერ  არაა  მოქმედებაში.   სახელმწიფო  კი  თავის მხრივ ხელს უნდა უწყობდეს ამ  მომენტების  რეალურად  გამოვლინებას.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ისიც უნდა  აღინიშნოს, რომ დღემდე  საქართველოს   სოფლის  მეურნეობაში  საბაზრო ურთიერთობებმა  ვერ დაადასტურა უპირატესობა,  ვერ იქნა გამოყენებული  მისი   პოტენციალი, სათანადოდ ვერ გაზარდა   სამეწარმეო აქტივობა, ვერ გაუჩინა ადამიანებს  ოპტიმიზმი, ვერ ასწია   მთლიანობაში ადამიანთა ცხოვრების დონე ადრე არსებულთან   შედარებით.</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იმის გამო, რომ   ხანგრძლივ  პერიოდში შეფერხებული, გაყინული იყო საქართველოში სოფლის განვითარება, სოფლის ცხოვრება  დიდი პრობლემების წინაშე აღმოჩნდა. ამაჟამად  გარკვეული ღონისძიებები ხორციელდება სოფლის ინფრასტრუქტურის აღდგენა- განვითარებისთვის, სოფლად ცხოვრების პირობების  გაუმჯობესებისთვის, კერძოდ: ესაა  გზების  მშენებლობა, ენერგეტკული წყაროებით (ბუნებრივი აირით და სხვ.)  მომარაგება, სკოლების მშენებლობა, ახალი სასოფლო - სამეურნეო კულტურების მოშენება, ცხოველების  პროდუქტიული ჯიშების შემოყვანა, ტექნიკით მომარაგება,  ქიმიური საშუალებებით (სასუქებით, შხამ-ქიმიკატებით)  </w:t>
      </w:r>
      <w:r w:rsidRPr="00750358">
        <w:rPr>
          <w:rFonts w:ascii="Sylfaen" w:hAnsi="Sylfaen" w:cs="Sylfaen"/>
          <w:lang w:val="ka-GE"/>
        </w:rPr>
        <w:lastRenderedPageBreak/>
        <w:t>მომარაგება  და ა.შ. შემუშავებულია სოფლის განვითარების  სამთავრობო პროგრამა, მთელი ეკომომიკისა და სოციალური განვითარების პროგრამის ფარგლებში. იგი ითვალისწინებს  ოთხ</w:t>
      </w:r>
      <w:r w:rsidRPr="00750358">
        <w:rPr>
          <w:rFonts w:ascii="Sylfaen" w:hAnsi="Sylfaen" w:cs="Sylfaen"/>
        </w:rPr>
        <w:t xml:space="preserve">  </w:t>
      </w:r>
      <w:r w:rsidRPr="00750358">
        <w:rPr>
          <w:rFonts w:ascii="Sylfaen" w:hAnsi="Sylfaen" w:cs="Sylfaen"/>
          <w:lang w:val="ka-GE"/>
        </w:rPr>
        <w:t xml:space="preserve">წელიწადში   ოთხი მლრდ  ლარის სახელმწიფო დაბანდებებს  სოფლის მეურნობაში.  ამას უთუოდ დაემატება მნიშვნელოვნი კერძო ინვესტიციები.  თუ ეს პროგრამა განხორციელდება, ამის შედეგად შეიძლება ვივარაუდოთ  სოფლის მეურნეობის და მთლიანად სოფლის ცხოვრების შესამჩნევი პროგრესი.  გათვალისწინებულია დარგის  პროდუქციის გაორმაგება, რაც შესაბამსად გაზრდის  სოფლის მოსახლეობის შემოსავლებს, ქვეყნის  მ შ პ-ს  და გააუმჯობესებს მთელი მოსახლეობის საურსათო უზრუნველყოფას, მოიტანს სხვა შესაბამის დადებით შედეგებს.  მაგრამ ესეც არ შეიძლება ჩაითვალოს საკმარისად, რამდენადაც არსებობს მეტი შესაძლებლობა.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არსებულ ფართობებზე და  მეცხოველეობაში  ფაქტობრივი სულადობის  ბაზაზე, ანუ წარმოების ინტენსიფიკაციის - მემცენარეობაში  მოსავლიანობისა და მეცხოველეობაში პროდუქტიულობის მოწინავე ქვეყნებში მიღწეული  დონის პირობებში   კვების ძირითადი პროდუქტების წარმოება  საქართველოში,  ჩვენი სავარაუდო გაანგარიშებით, შეიძლება  შემდეგ დონზე  ავიყვანოთ   </w:t>
      </w:r>
      <w:r w:rsidRPr="00750358">
        <w:rPr>
          <w:rFonts w:ascii="Sylfaen" w:hAnsi="Sylfaen" w:cs="Sylfaen"/>
        </w:rPr>
        <w:t>(</w:t>
      </w:r>
      <w:r w:rsidRPr="00750358">
        <w:rPr>
          <w:rFonts w:ascii="Sylfaen" w:hAnsi="Sylfaen" w:cs="Sylfaen"/>
          <w:lang w:val="ka-GE"/>
        </w:rPr>
        <w:t xml:space="preserve">ცხრილი  34 </w:t>
      </w:r>
      <w:r w:rsidRPr="00750358">
        <w:rPr>
          <w:rFonts w:ascii="Sylfaen" w:hAnsi="Sylfaen" w:cs="Sylfaen"/>
        </w:rPr>
        <w:t>)</w:t>
      </w:r>
      <w:r w:rsidRPr="00750358">
        <w:rPr>
          <w:rFonts w:ascii="Sylfaen" w:hAnsi="Sylfaen" w:cs="Sylfaen"/>
          <w:lang w:val="ka-GE"/>
        </w:rPr>
        <w:t xml:space="preserve"> .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ცხრილი  34</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საქართველოში  კვების  ძირითადი  პროდუქტების  შესაძლო   წარმოების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სავარაუდო   გაანგარიშება*</w:t>
      </w:r>
    </w:p>
    <w:p w:rsidR="009E3B15" w:rsidRPr="00750358" w:rsidRDefault="009E3B15" w:rsidP="00750358">
      <w:pPr>
        <w:spacing w:after="0"/>
        <w:jc w:val="both"/>
        <w:rPr>
          <w:rFonts w:ascii="Sylfaen" w:hAnsi="Sylfaen" w:cs="Sylfaen"/>
          <w:lang w:val="ka-GE"/>
        </w:rPr>
      </w:pPr>
    </w:p>
    <w:tbl>
      <w:tblPr>
        <w:tblW w:w="87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9"/>
        <w:gridCol w:w="1418"/>
        <w:gridCol w:w="1559"/>
        <w:gridCol w:w="1276"/>
        <w:gridCol w:w="1276"/>
      </w:tblGrid>
      <w:tr w:rsidR="009E3B15" w:rsidRPr="00750358" w:rsidTr="00750358">
        <w:tc>
          <w:tcPr>
            <w:tcW w:w="170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პროდუქტები</w:t>
            </w:r>
          </w:p>
        </w:tc>
        <w:tc>
          <w:tcPr>
            <w:tcW w:w="155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ფართობებისა და სულდობ-ის მაქ-სიმალ-ური მაჩვენებ-ელი   ბოლო ათწლ ეულში ათასი  ჰა/სული</w:t>
            </w:r>
          </w:p>
        </w:tc>
        <w:tc>
          <w:tcPr>
            <w:tcW w:w="14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მოსავლიან-</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ობა და პრო დუქტიულ-</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ობაგანვით-</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არებულ ქვეყნებში საშუალოდ</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ც/ჰა</w:t>
            </w:r>
          </w:p>
        </w:tc>
        <w:tc>
          <w:tcPr>
            <w:tcW w:w="155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საქართველო-ში შესაძლო წარმოება არსებულ ფართობებზე,  ათასი  ტ</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ფაქტობრ-ივი მაქსი-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მუმი ბო-</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ლო ათ-</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წლეულში ათასი   ტ</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განხსვავ-</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ება ფაქტ-</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იურსა და</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შესაძლოს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შორის,</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ათასი ტ</w:t>
            </w:r>
          </w:p>
        </w:tc>
      </w:tr>
      <w:tr w:rsidR="009E3B15" w:rsidRPr="00750358" w:rsidTr="00750358">
        <w:tc>
          <w:tcPr>
            <w:tcW w:w="1702"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ხორბალი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სიმინდი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კარტოფილი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ბოსტნეული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ბახჩეული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ხილი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ყურძენი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lastRenderedPageBreak/>
              <w:t xml:space="preserve">რძე და რძის პროდუტები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ხორცი</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კვერცხი, მლნ ცალი</w:t>
            </w:r>
          </w:p>
          <w:p w:rsidR="009E3B15" w:rsidRPr="00750358" w:rsidRDefault="009E3B15" w:rsidP="00750358">
            <w:pPr>
              <w:spacing w:after="0"/>
              <w:jc w:val="both"/>
              <w:rPr>
                <w:rFonts w:ascii="Sylfaen" w:eastAsia="Times New Roman" w:hAnsi="Sylfaen" w:cs="Sylfaen"/>
                <w:lang w:val="ka-GE"/>
              </w:rPr>
            </w:pPr>
          </w:p>
        </w:tc>
        <w:tc>
          <w:tcPr>
            <w:tcW w:w="155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113</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197,6</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37,6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ru-RU"/>
              </w:rPr>
              <w:t>40,4</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ru-RU"/>
              </w:rPr>
              <w:t>9,2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ru-RU"/>
              </w:rPr>
              <w:t>70,0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34,15</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537,6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9200 ** </w:t>
            </w:r>
          </w:p>
        </w:tc>
        <w:tc>
          <w:tcPr>
            <w:tcW w:w="1418"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45-50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55 -60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300-350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180 -200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200-250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120-150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200-  220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7300  ლ</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220-250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tc>
        <w:tc>
          <w:tcPr>
            <w:tcW w:w="1559"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508-565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1086-1187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1128-1316</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727-808</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184 -230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840-1050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683-751</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907</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245,0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2024-2300</w:t>
            </w:r>
          </w:p>
          <w:p w:rsidR="009E3B15" w:rsidRPr="00750358" w:rsidRDefault="009E3B15" w:rsidP="00750358">
            <w:pPr>
              <w:spacing w:after="0"/>
              <w:jc w:val="both"/>
              <w:rPr>
                <w:rFonts w:ascii="Sylfaen" w:eastAsia="Times New Roman" w:hAnsi="Sylfaen" w:cs="Sylfaen"/>
                <w:lang w:val="ka-GE"/>
              </w:rPr>
            </w:pP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 xml:space="preserve">     </w:t>
            </w:r>
            <w:r w:rsidRPr="00750358">
              <w:rPr>
                <w:rFonts w:ascii="Sylfaen" w:eastAsia="Times New Roman" w:hAnsi="Sylfaen" w:cs="Sylfaen"/>
                <w:lang w:val="ru-RU"/>
              </w:rPr>
              <w:t>225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4</w:t>
            </w:r>
            <w:r w:rsidRPr="00750358">
              <w:rPr>
                <w:rFonts w:ascii="Sylfaen" w:eastAsia="Times New Roman" w:hAnsi="Sylfaen" w:cs="Sylfaen"/>
                <w:lang w:val="ru-RU"/>
              </w:rPr>
              <w:t>6</w:t>
            </w:r>
            <w:r w:rsidRPr="00750358">
              <w:rPr>
                <w:rFonts w:ascii="Sylfaen" w:eastAsia="Times New Roman" w:hAnsi="Sylfaen" w:cs="Sylfaen"/>
                <w:lang w:val="ka-GE"/>
              </w:rPr>
              <w:t>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r w:rsidRPr="00750358">
              <w:rPr>
                <w:rFonts w:ascii="Sylfaen" w:eastAsia="Times New Roman" w:hAnsi="Sylfaen" w:cs="Sylfaen"/>
                <w:lang w:val="ru-RU"/>
              </w:rPr>
              <w:t>432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r w:rsidRPr="00750358">
              <w:rPr>
                <w:rFonts w:ascii="Sylfaen" w:eastAsia="Times New Roman" w:hAnsi="Sylfaen" w:cs="Sylfaen"/>
                <w:lang w:val="ru-RU"/>
              </w:rPr>
              <w:t>43</w:t>
            </w:r>
            <w:r w:rsidRPr="00750358">
              <w:rPr>
                <w:rFonts w:ascii="Sylfaen" w:eastAsia="Times New Roman" w:hAnsi="Sylfaen" w:cs="Sylfaen"/>
                <w:lang w:val="ka-GE"/>
              </w:rPr>
              <w:t>7</w:t>
            </w:r>
          </w:p>
          <w:p w:rsidR="009E3B15" w:rsidRPr="00750358" w:rsidRDefault="009E3B15" w:rsidP="00750358">
            <w:pPr>
              <w:spacing w:after="0"/>
              <w:jc w:val="both"/>
              <w:rPr>
                <w:rFonts w:ascii="Sylfaen" w:eastAsia="Times New Roman" w:hAnsi="Sylfaen" w:cs="Sylfaen"/>
                <w:lang w:val="ru-RU"/>
              </w:rPr>
            </w:pPr>
            <w:r w:rsidRPr="00750358">
              <w:rPr>
                <w:rFonts w:ascii="Sylfaen" w:eastAsia="Times New Roman" w:hAnsi="Sylfaen" w:cs="Sylfaen"/>
                <w:lang w:val="ka-GE"/>
              </w:rPr>
              <w:t xml:space="preserve">     </w:t>
            </w:r>
            <w:r w:rsidRPr="00750358">
              <w:rPr>
                <w:rFonts w:ascii="Sylfaen" w:eastAsia="Times New Roman" w:hAnsi="Sylfaen" w:cs="Sylfaen"/>
                <w:lang w:val="ru-RU"/>
              </w:rPr>
              <w:t>125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r w:rsidRPr="00750358">
              <w:rPr>
                <w:rFonts w:ascii="Sylfaen" w:eastAsia="Times New Roman" w:hAnsi="Sylfaen" w:cs="Sylfaen"/>
                <w:lang w:val="ru-RU"/>
              </w:rPr>
              <w:t>26</w:t>
            </w:r>
            <w:r w:rsidRPr="00750358">
              <w:rPr>
                <w:rFonts w:ascii="Sylfaen" w:eastAsia="Times New Roman" w:hAnsi="Sylfaen" w:cs="Sylfaen"/>
                <w:lang w:val="ka-GE"/>
              </w:rPr>
              <w:t>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250</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765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108,9</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504,0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w:t>
            </w:r>
          </w:p>
        </w:tc>
        <w:tc>
          <w:tcPr>
            <w:tcW w:w="1276"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highlight w:val="yellow"/>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283-340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624-725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696-884</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290-371</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53-105</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575-750</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433-501</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142</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 xml:space="preserve">  136</w:t>
            </w:r>
          </w:p>
          <w:p w:rsidR="009E3B15" w:rsidRPr="00750358" w:rsidRDefault="009E3B15" w:rsidP="00750358">
            <w:pPr>
              <w:spacing w:after="0"/>
              <w:jc w:val="both"/>
              <w:rPr>
                <w:rFonts w:ascii="Sylfaen" w:eastAsia="Times New Roma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cs="Sylfaen"/>
                <w:lang w:val="ka-GE"/>
              </w:rPr>
              <w:t>1520-1796</w:t>
            </w:r>
          </w:p>
          <w:p w:rsidR="009E3B15" w:rsidRPr="00750358" w:rsidRDefault="009E3B15" w:rsidP="00750358">
            <w:pPr>
              <w:spacing w:after="0"/>
              <w:jc w:val="both"/>
              <w:rPr>
                <w:rFonts w:ascii="Sylfaen" w:eastAsia="Times New Roman" w:hAnsi="Sylfaen" w:cs="Sylfaen"/>
                <w:highlight w:val="yellow"/>
                <w:lang w:val="ka-GE"/>
              </w:rPr>
            </w:pPr>
          </w:p>
        </w:tc>
      </w:tr>
    </w:tbl>
    <w:p w:rsidR="009E3B15" w:rsidRPr="00750358" w:rsidRDefault="009E3B15" w:rsidP="00750358">
      <w:pPr>
        <w:spacing w:after="0"/>
        <w:jc w:val="both"/>
        <w:rPr>
          <w:rFonts w:ascii="Sylfaen" w:hAnsi="Sylfaen" w:cs="Sylfaen"/>
          <w:lang w:val="ka-GE"/>
        </w:rPr>
      </w:pPr>
    </w:p>
    <w:p w:rsidR="009E3B15" w:rsidRPr="00750358" w:rsidRDefault="009E3B15" w:rsidP="00750358">
      <w:pPr>
        <w:spacing w:after="0"/>
        <w:jc w:val="both"/>
        <w:rPr>
          <w:rFonts w:ascii="Sylfaen" w:eastAsia="Times New Roman" w:hAnsi="Sylfaen" w:cs="Sylfaen"/>
          <w:lang w:val="ka-GE"/>
        </w:rPr>
      </w:pPr>
      <w:r w:rsidRPr="00750358">
        <w:rPr>
          <w:rFonts w:ascii="Sylfaen" w:hAnsi="Sylfaen" w:cs="Sylfaen"/>
          <w:lang w:val="ka-GE"/>
        </w:rPr>
        <w:t>* ვიღებთ არა  უმაღლეს, არამედ   სასურველ, ბევრ ქვეყანაში მიღწეულ მაჩვენებელს.  ** ათასი ფრთა.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***ერთი ქათმის კვერცხმდებლობა წელიწადში.</w:t>
      </w:r>
    </w:p>
    <w:p w:rsidR="009E3B15" w:rsidRPr="00750358" w:rsidRDefault="00593568" w:rsidP="00750358">
      <w:pPr>
        <w:jc w:val="both"/>
        <w:rPr>
          <w:rFonts w:ascii="Sylfaen" w:hAnsi="Sylfaen" w:cs="Sylfaen"/>
          <w:lang w:val="ka-GE"/>
        </w:rPr>
      </w:pPr>
      <w:r w:rsidRPr="00750358">
        <w:rPr>
          <w:rFonts w:ascii="Sylfaen" w:hAnsi="Sylfaen" w:cs="Sylfaen"/>
        </w:rPr>
        <w:t xml:space="preserve">       </w:t>
      </w:r>
      <w:r w:rsidR="009E3B15" w:rsidRPr="00750358">
        <w:rPr>
          <w:rFonts w:ascii="Sylfaen" w:hAnsi="Sylfaen" w:cs="Sylfaen"/>
          <w:lang w:val="ka-GE"/>
        </w:rPr>
        <w:t>რა თქმა უნდა, არსებობს ასევე  ზოგიერთი ექსტენსიური რესურსიც, ანუ  რაოდენობითი მაჩვენებლების  გარკვეული გადიდების  შესაძლებლობები, კერძოდ, ნათესი ფრთობებისა, ნარგავებისა  მემცენარეობაში  და მეცხოველეობაში - სულადობისა.   ეს კიდევ უფრო გაზრდიდა  სოფლის მეურნეობის პროდუქციის  წარმოების  საერთო შესაძლებლობას. მაშასადამე, პრობლემა არსებულ შესაძლებლობათა  გამოყენებაშია.  ეს კი ბევრად იქნება დამოკიდებული ხელისუფლბის  აგრარულ პოლიტიკაზე,  მეწარმეთა და  სოფლის  მშრომელთა ძალისხმევაზე, მათთვის   ხელშემწყობ  შინა და გარე პირობებზე.</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რა თქმა უნდა. მხოლოდ სასოფლო-სამეურნეო წარმოების  განვითარება სრულიად არასაკმარისია სოფლის  გამოწვევების საპასუხოდ.  ამას  კვალდაკვალ უნდა  მიჰყვეს  ცხოვრების ყველა სხვა სფეროს  განვითარება, თანამედროვე ინფრასტრუქტურის  შექმნა, სოფლის ცხოვრების  ცივილიზებულ დონეზე ამაღლება, ქალაქის ცხოვრებისაგან ჩამორჩენის სრული დაძლევა. ქართული სოფელი არ უნდა იყოს განვითარების  უფრო ნაკლებ დონეზე, ვიდრე   მოწინავე  ქვეყნებისა, რომლის დახასიათება მოცემული იყო ზემოთ.  ეს შეიძლება რეალობად იქცეს  შედარებით  მოკლე პერიოდშიც.   უფრო მეტიც, შესაძლებლია თავისი  სოციალურ-ეკონომიკური წყობის პროგრესულობით, ადამიანურობით  იგი გახდეს მაგალითის  მიმცემი, თუ ეს წყობა  ილიას  იდეებზე იქნება დაფუძნებული, რაზეც ქვემოთ გვექნება მსჯლობა.</w:t>
      </w:r>
    </w:p>
    <w:p w:rsidR="009E3B15" w:rsidRPr="00750358" w:rsidRDefault="009E3B15" w:rsidP="00750358">
      <w:pPr>
        <w:pStyle w:val="ae"/>
        <w:jc w:val="both"/>
        <w:rPr>
          <w:rFonts w:ascii="Sylfaen" w:hAnsi="Sylfaen" w:cs="Sylfaen"/>
          <w:lang w:val="ka-GE"/>
        </w:rPr>
      </w:pPr>
      <w:r w:rsidRPr="00750358">
        <w:rPr>
          <w:rFonts w:ascii="Sylfaen" w:hAnsi="Sylfaen" w:cs="Sylfaen"/>
          <w:lang w:val="ka-GE"/>
        </w:rPr>
        <w:t xml:space="preserve">                                                            *    *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ცალკე  შევჩერდებით  ქართული სოფლის  განვითარებისა და ბედის  ერთ პრობლემაზე, რაზეც  ზემოთაც იყო მსჯელობა  მსოფლიოში   სოფლების ბედის  ასპექტით. ესაა  სოფლის  დაცარიელება მოსახლეობისაგან. ის განსაკუთრებით ეხება მთაგორიან  ადგილებს.  ქალაქის უპირატესობამ   უგზოობის, სხვა საყოფაცხოვრებო პირობების, დასაქმების სირთულის და სხვა მიზეზის მხრივ მოსახლეობის  იქ გადადინება  გამოწვია. სოფლების დაცარიელება   საქართველოს  მთის რაიონებში და არა მარტო იქ, რამდენიმე ათეული წლის წინ დაიწყო. ეს პროცესი თან ახლდა  ურბანიზაციის, ქალაქების, ინდუსტრიის განვითარების  დაჩქარებას.  ბოლო </w:t>
      </w:r>
      <w:r w:rsidRPr="00750358">
        <w:rPr>
          <w:rFonts w:ascii="Sylfaen" w:hAnsi="Sylfaen" w:cs="Sylfaen"/>
          <w:lang w:val="ka-GE"/>
        </w:rPr>
        <w:lastRenderedPageBreak/>
        <w:t>პერიოდში ის უფრო ინტენსიური გახდა.  ამჟამად ასეთი სოფლები  მრავლად გვაქვს.  ამის შესახებ  საკმაოდ ნათლადაა გადმოცემული ქვემოთ მოტანილ მასალაში.</w:t>
      </w:r>
    </w:p>
    <w:p w:rsidR="009E3B15" w:rsidRPr="00750358" w:rsidRDefault="009E3B15" w:rsidP="00750358">
      <w:pPr>
        <w:jc w:val="both"/>
        <w:rPr>
          <w:rFonts w:ascii="Sylfaen" w:hAnsi="Sylfaen" w:cs="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5"/>
      </w:tblGrid>
      <w:tr w:rsidR="009E3B15" w:rsidRPr="00750358" w:rsidTr="00750358">
        <w:tc>
          <w:tcPr>
            <w:tcW w:w="9905" w:type="dxa"/>
            <w:tcBorders>
              <w:top w:val="single" w:sz="4" w:space="0" w:color="auto"/>
              <w:left w:val="single" w:sz="4" w:space="0" w:color="auto"/>
              <w:bottom w:val="single" w:sz="4" w:space="0" w:color="auto"/>
              <w:right w:val="single" w:sz="4" w:space="0" w:color="auto"/>
            </w:tcBorders>
          </w:tcPr>
          <w:p w:rsidR="009E3B15" w:rsidRPr="00750358" w:rsidRDefault="009E3B15" w:rsidP="00750358">
            <w:pPr>
              <w:spacing w:after="0"/>
              <w:jc w:val="both"/>
              <w:rPr>
                <w:rFonts w:ascii="Sylfaen" w:eastAsia="Times New Roman" w:hAnsi="Sylfaen" w:cs="Sylfaen"/>
                <w:i/>
                <w:lang w:val="ka-GE"/>
              </w:rPr>
            </w:pPr>
            <w:r w:rsidRPr="00750358">
              <w:rPr>
                <w:rFonts w:ascii="Sylfaen" w:eastAsia="Times New Roman" w:hAnsi="Sylfaen" w:cs="Sylfaen"/>
                <w:i/>
                <w:lang w:val="ka-GE"/>
              </w:rPr>
              <w:t xml:space="preserve">   ჩანართი 13</w:t>
            </w:r>
          </w:p>
          <w:p w:rsidR="009E3B15" w:rsidRPr="00750358" w:rsidRDefault="009E3B15" w:rsidP="00750358">
            <w:pPr>
              <w:pStyle w:val="a5"/>
              <w:spacing w:line="276" w:lineRule="auto"/>
              <w:jc w:val="both"/>
              <w:rPr>
                <w:rFonts w:ascii="Sylfaen" w:hAnsi="Sylfaen" w:cs="Sylfaen"/>
                <w:color w:val="000000"/>
                <w:sz w:val="22"/>
                <w:szCs w:val="22"/>
                <w:lang w:val="ka-GE"/>
              </w:rPr>
            </w:pPr>
            <w:r w:rsidRPr="00750358">
              <w:rPr>
                <w:rFonts w:ascii="Sylfaen" w:hAnsi="Sylfaen" w:cs="Sylfaen"/>
                <w:color w:val="000000"/>
                <w:sz w:val="22"/>
                <w:szCs w:val="22"/>
              </w:rPr>
              <w:t>საქართველოში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ბევრი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სოფელი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გაუკაცრიელდა</w:t>
            </w:r>
            <w:r w:rsidRPr="00750358">
              <w:rPr>
                <w:rFonts w:ascii="Palatino Linotype" w:hAnsi="Palatino Linotype" w:cs="Palatino Linotype"/>
                <w:color w:val="000000"/>
                <w:sz w:val="22"/>
                <w:szCs w:val="22"/>
              </w:rPr>
              <w:t xml:space="preserve"> – </w:t>
            </w:r>
            <w:r w:rsidRPr="00750358">
              <w:rPr>
                <w:rFonts w:ascii="Sylfaen" w:hAnsi="Sylfaen" w:cs="Sylfaen"/>
                <w:color w:val="000000"/>
                <w:sz w:val="22"/>
                <w:szCs w:val="22"/>
              </w:rPr>
              <w:t>გაცივდა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უკანასკნელი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კერა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დაცარიელებული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სოფლები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უფრო</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საშიში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სანახაობაა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ვიდრე</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უდაბნო</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აკი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დიდი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ვაჟაც</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გულისტკივილით</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აღნიშნავდა</w:t>
            </w:r>
            <w:r w:rsidRPr="00750358">
              <w:rPr>
                <w:rFonts w:ascii="Palatino Linotype" w:hAnsi="Palatino Linotype" w:cs="Palatino Linotype"/>
                <w:color w:val="000000"/>
                <w:sz w:val="22"/>
                <w:szCs w:val="22"/>
              </w:rPr>
              <w:t>: “</w:t>
            </w:r>
            <w:r w:rsidRPr="00750358">
              <w:rPr>
                <w:rFonts w:ascii="Sylfaen" w:hAnsi="Sylfaen" w:cs="Sylfaen"/>
                <w:color w:val="000000"/>
                <w:sz w:val="22"/>
                <w:szCs w:val="22"/>
              </w:rPr>
              <w:t>რა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საშინელი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შემაძრწუნებელი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სიტყვაა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ნასოფლარი</w:t>
            </w:r>
            <w:r w:rsidRPr="00750358">
              <w:rPr>
                <w:rFonts w:ascii="Palatino Linotype" w:hAnsi="Palatino Linotype" w:cs="Palatino Linotype"/>
                <w:color w:val="000000"/>
                <w:sz w:val="22"/>
                <w:szCs w:val="22"/>
              </w:rPr>
              <w:t xml:space="preserve">”. </w:t>
            </w:r>
            <w:r w:rsidRPr="00750358">
              <w:rPr>
                <w:rFonts w:ascii="Palatino Linotype" w:hAnsi="Palatino Linotype" w:cs="Palatino Linotype"/>
                <w:b/>
                <w:color w:val="000000"/>
                <w:sz w:val="22"/>
                <w:szCs w:val="22"/>
              </w:rPr>
              <w:t xml:space="preserve">2002 </w:t>
            </w:r>
            <w:r w:rsidRPr="00750358">
              <w:rPr>
                <w:rFonts w:ascii="Sylfaen" w:hAnsi="Sylfaen" w:cs="Sylfaen"/>
                <w:color w:val="000000"/>
                <w:sz w:val="22"/>
                <w:szCs w:val="22"/>
              </w:rPr>
              <w:t>წლის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აღწერის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მიხედვით</w:t>
            </w:r>
            <w:r w:rsidRPr="00750358">
              <w:rPr>
                <w:rFonts w:ascii="Sylfaen" w:hAnsi="Sylfaen" w:cs="Sylfaen"/>
                <w:color w:val="000000"/>
                <w:sz w:val="22"/>
                <w:szCs w:val="22"/>
                <w:lang w:val="ka-GE"/>
              </w:rPr>
              <w:t>,</w:t>
            </w:r>
            <w:r w:rsidRPr="00750358">
              <w:rPr>
                <w:rFonts w:ascii="Palatino Linotype" w:hAnsi="Palatino Linotype" w:cs="Palatino Linotype"/>
                <w:color w:val="000000"/>
                <w:sz w:val="22"/>
                <w:szCs w:val="22"/>
              </w:rPr>
              <w:t xml:space="preserve"> 162 </w:t>
            </w:r>
            <w:r w:rsidRPr="00750358">
              <w:rPr>
                <w:rFonts w:ascii="Sylfaen" w:hAnsi="Sylfaen" w:cs="Sylfaen"/>
                <w:color w:val="000000"/>
                <w:sz w:val="22"/>
                <w:szCs w:val="22"/>
              </w:rPr>
              <w:t>სოფელში</w:t>
            </w:r>
            <w:r w:rsidRPr="00750358">
              <w:rPr>
                <w:rFonts w:ascii="Palatino Linotype" w:hAnsi="Palatino Linotype" w:cs="Palatino Linotype"/>
                <w:color w:val="000000"/>
                <w:sz w:val="22"/>
                <w:szCs w:val="22"/>
              </w:rPr>
              <w:t xml:space="preserve"> </w:t>
            </w:r>
            <w:r w:rsidRPr="00750358">
              <w:rPr>
                <w:rFonts w:ascii="Sylfaen" w:hAnsi="Sylfaen" w:cs="Palatino Linotype"/>
                <w:color w:val="000000"/>
                <w:sz w:val="22"/>
                <w:szCs w:val="22"/>
                <w:lang w:val="ka-GE"/>
              </w:rPr>
              <w:t xml:space="preserve"> </w:t>
            </w:r>
            <w:r w:rsidRPr="00750358">
              <w:rPr>
                <w:rFonts w:ascii="Sylfaen" w:hAnsi="Sylfaen" w:cs="Sylfaen"/>
                <w:color w:val="000000"/>
                <w:sz w:val="22"/>
                <w:szCs w:val="22"/>
              </w:rPr>
              <w:t>უკვე</w:t>
            </w:r>
            <w:r w:rsidRPr="00750358">
              <w:rPr>
                <w:rFonts w:ascii="Palatino Linotype" w:hAnsi="Palatino Linotype" w:cs="Palatino Linotype"/>
                <w:color w:val="000000"/>
                <w:sz w:val="22"/>
                <w:szCs w:val="22"/>
              </w:rPr>
              <w:t xml:space="preserve"> </w:t>
            </w:r>
            <w:r w:rsidRPr="00750358">
              <w:rPr>
                <w:rFonts w:ascii="Sylfaen" w:hAnsi="Sylfaen" w:cs="Palatino Linotype"/>
                <w:color w:val="000000"/>
                <w:sz w:val="22"/>
                <w:szCs w:val="22"/>
                <w:lang w:val="ka-GE"/>
              </w:rPr>
              <w:t xml:space="preserve"> </w:t>
            </w:r>
            <w:r w:rsidRPr="00750358">
              <w:rPr>
                <w:rFonts w:ascii="Sylfaen" w:hAnsi="Sylfaen" w:cs="Sylfaen"/>
                <w:color w:val="000000"/>
                <w:sz w:val="22"/>
                <w:szCs w:val="22"/>
              </w:rPr>
              <w:t>მოსახლეობა</w:t>
            </w:r>
            <w:r w:rsidRPr="00750358">
              <w:rPr>
                <w:rFonts w:ascii="Sylfaen" w:hAnsi="Sylfaen" w:cs="Sylfaen"/>
                <w:color w:val="000000"/>
                <w:sz w:val="22"/>
                <w:szCs w:val="22"/>
                <w:lang w:val="ka-GE"/>
              </w:rPr>
              <w:t xml:space="preserve"> </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აღარ</w:t>
            </w:r>
            <w:r w:rsidRPr="00750358">
              <w:rPr>
                <w:rFonts w:ascii="Sylfaen" w:hAnsi="Sylfaen" w:cs="Sylfaen"/>
                <w:color w:val="000000"/>
                <w:sz w:val="22"/>
                <w:szCs w:val="22"/>
                <w:lang w:val="ka-GE"/>
              </w:rPr>
              <w:t xml:space="preserve"> </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ცხოვრობს</w:t>
            </w:r>
            <w:r w:rsidRPr="00750358">
              <w:rPr>
                <w:rFonts w:ascii="Palatino Linotype" w:hAnsi="Palatino Linotype" w:cs="Palatino Linotype"/>
                <w:color w:val="000000"/>
                <w:sz w:val="22"/>
                <w:szCs w:val="22"/>
              </w:rPr>
              <w:t xml:space="preserve">. 10 </w:t>
            </w:r>
            <w:r w:rsidRPr="00750358">
              <w:rPr>
                <w:rFonts w:ascii="Sylfaen" w:hAnsi="Sylfaen" w:cs="Sylfaen"/>
                <w:color w:val="000000"/>
                <w:sz w:val="22"/>
                <w:szCs w:val="22"/>
              </w:rPr>
              <w:t>კაცი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ნაკლები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მოსახლეობაა</w:t>
            </w:r>
            <w:r w:rsidRPr="00750358">
              <w:rPr>
                <w:rFonts w:ascii="Palatino Linotype" w:hAnsi="Palatino Linotype" w:cs="Palatino Linotype"/>
                <w:color w:val="000000"/>
                <w:sz w:val="22"/>
                <w:szCs w:val="22"/>
              </w:rPr>
              <w:t xml:space="preserve"> 152 </w:t>
            </w:r>
            <w:r w:rsidRPr="00750358">
              <w:rPr>
                <w:rFonts w:ascii="Sylfaen" w:hAnsi="Sylfaen" w:cs="Sylfaen"/>
                <w:color w:val="000000"/>
                <w:sz w:val="22"/>
                <w:szCs w:val="22"/>
              </w:rPr>
              <w:t>სოფელში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ხოლო</w:t>
            </w:r>
            <w:r w:rsidRPr="00750358">
              <w:rPr>
                <w:rFonts w:ascii="Palatino Linotype" w:hAnsi="Palatino Linotype" w:cs="Palatino Linotype"/>
                <w:color w:val="000000"/>
                <w:sz w:val="22"/>
                <w:szCs w:val="22"/>
              </w:rPr>
              <w:t xml:space="preserve"> 905 </w:t>
            </w:r>
            <w:r w:rsidRPr="00750358">
              <w:rPr>
                <w:rFonts w:ascii="Sylfaen" w:hAnsi="Sylfaen" w:cs="Sylfaen"/>
                <w:color w:val="000000"/>
                <w:sz w:val="22"/>
                <w:szCs w:val="22"/>
              </w:rPr>
              <w:t>სოფელში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ანუ</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ქვეყანაში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არსებული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სოფლების</w:t>
            </w:r>
            <w:r w:rsidRPr="00750358">
              <w:rPr>
                <w:rFonts w:ascii="Palatino Linotype" w:hAnsi="Palatino Linotype" w:cs="Palatino Linotype"/>
                <w:color w:val="000000"/>
                <w:sz w:val="22"/>
                <w:szCs w:val="22"/>
              </w:rPr>
              <w:t xml:space="preserve"> 25 </w:t>
            </w:r>
            <w:r w:rsidRPr="00750358">
              <w:rPr>
                <w:rFonts w:ascii="Sylfaen" w:hAnsi="Sylfaen" w:cs="Sylfaen"/>
                <w:color w:val="000000"/>
                <w:sz w:val="22"/>
                <w:szCs w:val="22"/>
              </w:rPr>
              <w:t>პროცენტში</w:t>
            </w:r>
            <w:r w:rsidRPr="00750358">
              <w:rPr>
                <w:rFonts w:ascii="Palatino Linotype" w:hAnsi="Palatino Linotype" w:cs="Palatino Linotype"/>
                <w:color w:val="000000"/>
                <w:sz w:val="22"/>
                <w:szCs w:val="22"/>
              </w:rPr>
              <w:t xml:space="preserve"> 100 </w:t>
            </w:r>
            <w:r w:rsidRPr="00750358">
              <w:rPr>
                <w:rFonts w:ascii="Sylfaen" w:hAnsi="Sylfaen" w:cs="Sylfaen"/>
                <w:color w:val="000000"/>
                <w:sz w:val="22"/>
                <w:szCs w:val="22"/>
              </w:rPr>
              <w:t>კაცამდე</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ბევრ</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სოფელში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სადაც</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ადრე</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ასობით</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კაცი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ცხოვრობდა</w:t>
            </w:r>
            <w:r w:rsidRPr="00750358">
              <w:rPr>
                <w:rFonts w:ascii="Palatino Linotype" w:hAnsi="Palatino Linotype" w:cs="Palatino Linotype"/>
                <w:b/>
                <w:color w:val="000000"/>
                <w:sz w:val="22"/>
                <w:szCs w:val="22"/>
              </w:rPr>
              <w:t>,</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ათიოდე</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კაციღა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დარჩა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ზოგან</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კი</w:t>
            </w:r>
            <w:r w:rsidRPr="00750358">
              <w:rPr>
                <w:rFonts w:ascii="Palatino Linotype" w:hAnsi="Palatino Linotype" w:cs="Palatino Linotype"/>
                <w:color w:val="000000"/>
                <w:sz w:val="22"/>
                <w:szCs w:val="22"/>
              </w:rPr>
              <w:t xml:space="preserve"> – </w:t>
            </w:r>
            <w:r w:rsidRPr="00750358">
              <w:rPr>
                <w:rFonts w:ascii="Sylfaen" w:hAnsi="Sylfaen" w:cs="Sylfaen"/>
                <w:color w:val="000000"/>
                <w:sz w:val="22"/>
                <w:szCs w:val="22"/>
              </w:rPr>
              <w:t>ორი</w:t>
            </w:r>
            <w:r w:rsidRPr="00750358">
              <w:rPr>
                <w:rFonts w:ascii="Palatino Linotype" w:hAnsi="Palatino Linotype" w:cs="Palatino Linotype"/>
                <w:color w:val="000000"/>
                <w:sz w:val="22"/>
                <w:szCs w:val="22"/>
              </w:rPr>
              <w:t>-</w:t>
            </w:r>
            <w:r w:rsidRPr="00750358">
              <w:rPr>
                <w:rFonts w:ascii="Sylfaen" w:hAnsi="Sylfaen" w:cs="Sylfaen"/>
                <w:color w:val="000000"/>
                <w:sz w:val="22"/>
                <w:szCs w:val="22"/>
              </w:rPr>
              <w:t>სამი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განსაკუთრებით</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შემცირდა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მოსახლეობა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საქართველოს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ისტორიულ</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კუთხეებში</w:t>
            </w:r>
            <w:r w:rsidRPr="00750358">
              <w:rPr>
                <w:rFonts w:ascii="Palatino Linotype" w:hAnsi="Palatino Linotype" w:cs="Palatino Linotype"/>
                <w:color w:val="000000"/>
                <w:sz w:val="22"/>
                <w:szCs w:val="22"/>
              </w:rPr>
              <w:t xml:space="preserve"> – </w:t>
            </w:r>
            <w:r w:rsidRPr="00750358">
              <w:rPr>
                <w:rFonts w:ascii="Sylfaen" w:hAnsi="Sylfaen" w:cs="Sylfaen"/>
                <w:color w:val="000000"/>
                <w:sz w:val="22"/>
                <w:szCs w:val="22"/>
              </w:rPr>
              <w:t>რაჭაში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ლეჩხუმში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სვანეთსა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თუშ</w:t>
            </w:r>
            <w:r w:rsidRPr="00750358">
              <w:rPr>
                <w:rFonts w:ascii="Palatino Linotype" w:hAnsi="Palatino Linotype" w:cs="Palatino Linotype"/>
                <w:color w:val="000000"/>
                <w:sz w:val="22"/>
                <w:szCs w:val="22"/>
              </w:rPr>
              <w:t>-</w:t>
            </w:r>
            <w:r w:rsidRPr="00750358">
              <w:rPr>
                <w:rFonts w:ascii="Sylfaen" w:hAnsi="Sylfaen" w:cs="Sylfaen"/>
                <w:color w:val="000000"/>
                <w:sz w:val="22"/>
                <w:szCs w:val="22"/>
              </w:rPr>
              <w:t>ფშავ</w:t>
            </w:r>
            <w:r w:rsidRPr="00750358">
              <w:rPr>
                <w:rFonts w:ascii="Palatino Linotype" w:hAnsi="Palatino Linotype" w:cs="Palatino Linotype"/>
                <w:color w:val="000000"/>
                <w:sz w:val="22"/>
                <w:szCs w:val="22"/>
              </w:rPr>
              <w:t>-</w:t>
            </w:r>
            <w:r w:rsidRPr="00750358">
              <w:rPr>
                <w:rFonts w:ascii="Sylfaen" w:hAnsi="Sylfaen" w:cs="Sylfaen"/>
                <w:color w:val="000000"/>
                <w:sz w:val="22"/>
                <w:szCs w:val="22"/>
              </w:rPr>
              <w:t>ხევსურეთში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მაგალითად</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მოსახლეობის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საგანგაშო</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კლებას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აქვს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ადგილი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რაჭაში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სადაც</w:t>
            </w:r>
            <w:r w:rsidRPr="00750358">
              <w:rPr>
                <w:rFonts w:ascii="Palatino Linotype" w:hAnsi="Palatino Linotype" w:cs="Palatino Linotype"/>
                <w:color w:val="000000"/>
                <w:sz w:val="22"/>
                <w:szCs w:val="22"/>
              </w:rPr>
              <w:t xml:space="preserve"> 1939 </w:t>
            </w:r>
            <w:r w:rsidRPr="00750358">
              <w:rPr>
                <w:rFonts w:ascii="Sylfaen" w:hAnsi="Sylfaen" w:cs="Sylfaen"/>
                <w:color w:val="000000"/>
                <w:sz w:val="22"/>
                <w:szCs w:val="22"/>
              </w:rPr>
              <w:t>წელს</w:t>
            </w:r>
            <w:r w:rsidRPr="00750358">
              <w:rPr>
                <w:rFonts w:ascii="Palatino Linotype" w:hAnsi="Palatino Linotype" w:cs="Palatino Linotype"/>
                <w:color w:val="000000"/>
                <w:sz w:val="22"/>
                <w:szCs w:val="22"/>
              </w:rPr>
              <w:t xml:space="preserve"> 67 </w:t>
            </w:r>
            <w:r w:rsidRPr="00750358">
              <w:rPr>
                <w:rFonts w:ascii="Sylfaen" w:hAnsi="Sylfaen" w:cs="Sylfaen"/>
                <w:color w:val="000000"/>
                <w:sz w:val="22"/>
                <w:szCs w:val="22"/>
              </w:rPr>
              <w:t>ათასი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ხოლო</w:t>
            </w:r>
            <w:r w:rsidRPr="00750358">
              <w:rPr>
                <w:rFonts w:ascii="Palatino Linotype" w:hAnsi="Palatino Linotype" w:cs="Palatino Linotype"/>
                <w:color w:val="000000"/>
                <w:sz w:val="22"/>
                <w:szCs w:val="22"/>
              </w:rPr>
              <w:t xml:space="preserve"> 2008 </w:t>
            </w:r>
            <w:r w:rsidRPr="00750358">
              <w:rPr>
                <w:rFonts w:ascii="Sylfaen" w:hAnsi="Sylfaen" w:cs="Sylfaen"/>
                <w:color w:val="000000"/>
                <w:sz w:val="22"/>
                <w:szCs w:val="22"/>
              </w:rPr>
              <w:t>წელს</w:t>
            </w:r>
            <w:r w:rsidRPr="00750358">
              <w:rPr>
                <w:rFonts w:ascii="Palatino Linotype" w:hAnsi="Palatino Linotype" w:cs="Palatino Linotype"/>
                <w:color w:val="000000"/>
                <w:sz w:val="22"/>
                <w:szCs w:val="22"/>
              </w:rPr>
              <w:t xml:space="preserve"> 23,6 </w:t>
            </w:r>
            <w:r w:rsidRPr="00750358">
              <w:rPr>
                <w:rFonts w:ascii="Sylfaen" w:hAnsi="Sylfaen" w:cs="Sylfaen"/>
                <w:color w:val="000000"/>
                <w:sz w:val="22"/>
                <w:szCs w:val="22"/>
              </w:rPr>
              <w:t>ათასი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კაცი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ცხოვრობდა</w:t>
            </w:r>
            <w:r w:rsidRPr="00750358">
              <w:rPr>
                <w:rFonts w:ascii="Palatino Linotype" w:hAnsi="Palatino Linotype" w:cs="Palatino Linotype"/>
                <w:color w:val="000000"/>
                <w:sz w:val="22"/>
                <w:szCs w:val="22"/>
              </w:rPr>
              <w:t>.</w:t>
            </w:r>
            <w:r w:rsidRPr="00750358">
              <w:rPr>
                <w:rFonts w:ascii="Sylfaen" w:hAnsi="Sylfaen" w:cs="Palatino Linotype"/>
                <w:color w:val="000000"/>
                <w:sz w:val="22"/>
                <w:szCs w:val="22"/>
                <w:lang w:val="ka-GE"/>
              </w:rPr>
              <w:t>..</w:t>
            </w:r>
            <w:r w:rsidRPr="00750358">
              <w:rPr>
                <w:rFonts w:ascii="Palatino Linotype" w:hAnsi="Palatino Linotype" w:cs="Palatino Linotype"/>
                <w:color w:val="000000"/>
                <w:sz w:val="22"/>
                <w:szCs w:val="22"/>
                <w:lang w:val="ka-GE"/>
              </w:rPr>
              <w:t xml:space="preserve"> </w:t>
            </w:r>
            <w:r w:rsidRPr="00750358">
              <w:rPr>
                <w:rFonts w:ascii="Sylfaen" w:hAnsi="Sylfaen" w:cs="Sylfaen"/>
                <w:color w:val="000000"/>
                <w:sz w:val="22"/>
                <w:szCs w:val="22"/>
              </w:rPr>
              <w:t>მეტად</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საგულისხმოა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გარემოება</w:t>
            </w:r>
            <w:r w:rsidRPr="00750358">
              <w:rPr>
                <w:rFonts w:ascii="Palatino Linotype" w:hAnsi="Palatino Linotype" w:cs="Palatino Linotype"/>
                <w:color w:val="000000"/>
                <w:sz w:val="22"/>
                <w:szCs w:val="22"/>
              </w:rPr>
              <w:t>,</w:t>
            </w:r>
            <w:r w:rsidRPr="00750358">
              <w:rPr>
                <w:rFonts w:ascii="Palatino Linotype" w:hAnsi="Palatino Linotype"/>
                <w:color w:val="000000"/>
                <w:sz w:val="22"/>
                <w:szCs w:val="22"/>
              </w:rPr>
              <w:t xml:space="preserve"> </w:t>
            </w:r>
            <w:r w:rsidRPr="00750358">
              <w:rPr>
                <w:rFonts w:ascii="Sylfaen" w:hAnsi="Sylfaen" w:cs="Sylfaen"/>
                <w:color w:val="000000"/>
                <w:sz w:val="22"/>
                <w:szCs w:val="22"/>
              </w:rPr>
              <w:t>რომ</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ჩრდილოეთ</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კავკასიიდან</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გაუკაცრიელებული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ქართული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სოფლების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დაკავების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არაერთ</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მცდელობას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ჰქონია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ადგილი</w:t>
            </w:r>
            <w:r w:rsidRPr="00750358">
              <w:rPr>
                <w:rFonts w:ascii="Palatino Linotype" w:hAnsi="Palatino Linotype" w:cs="Palatino Linotype"/>
                <w:color w:val="000000"/>
                <w:sz w:val="22"/>
                <w:szCs w:val="22"/>
              </w:rPr>
              <w:t xml:space="preserve">. </w:t>
            </w:r>
          </w:p>
          <w:p w:rsidR="009E3B15" w:rsidRPr="00750358" w:rsidRDefault="009E3B15" w:rsidP="00750358">
            <w:pPr>
              <w:pStyle w:val="a5"/>
              <w:spacing w:line="276" w:lineRule="auto"/>
              <w:jc w:val="both"/>
              <w:rPr>
                <w:rFonts w:ascii="Palatino Linotype" w:hAnsi="Palatino Linotype"/>
                <w:color w:val="000000"/>
                <w:sz w:val="22"/>
                <w:szCs w:val="22"/>
              </w:rPr>
            </w:pPr>
            <w:r w:rsidRPr="00750358">
              <w:rPr>
                <w:rFonts w:ascii="Sylfaen" w:hAnsi="Sylfaen" w:cs="Sylfaen"/>
                <w:color w:val="000000"/>
                <w:sz w:val="22"/>
                <w:szCs w:val="22"/>
              </w:rPr>
              <w:t>რაჭასა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თუშ</w:t>
            </w:r>
            <w:r w:rsidRPr="00750358">
              <w:rPr>
                <w:rFonts w:ascii="Palatino Linotype" w:hAnsi="Palatino Linotype" w:cs="Palatino Linotype"/>
                <w:color w:val="000000"/>
                <w:sz w:val="22"/>
                <w:szCs w:val="22"/>
              </w:rPr>
              <w:t>-</w:t>
            </w:r>
            <w:r w:rsidRPr="00750358">
              <w:rPr>
                <w:rFonts w:ascii="Sylfaen" w:hAnsi="Sylfaen" w:cs="Sylfaen"/>
                <w:color w:val="000000"/>
                <w:sz w:val="22"/>
                <w:szCs w:val="22"/>
              </w:rPr>
              <w:t>ფშავ</w:t>
            </w:r>
            <w:r w:rsidRPr="00750358">
              <w:rPr>
                <w:rFonts w:ascii="Palatino Linotype" w:hAnsi="Palatino Linotype" w:cs="Palatino Linotype"/>
                <w:color w:val="000000"/>
                <w:sz w:val="22"/>
                <w:szCs w:val="22"/>
              </w:rPr>
              <w:t>-</w:t>
            </w:r>
            <w:r w:rsidRPr="00750358">
              <w:rPr>
                <w:rFonts w:ascii="Sylfaen" w:hAnsi="Sylfaen" w:cs="Sylfaen"/>
                <w:color w:val="000000"/>
                <w:sz w:val="22"/>
                <w:szCs w:val="22"/>
              </w:rPr>
              <w:t>ხევსურეთში</w:t>
            </w:r>
            <w:r w:rsidRPr="00750358">
              <w:rPr>
                <w:rFonts w:ascii="Palatino Linotype" w:hAnsi="Palatino Linotype" w:cs="Palatino Linotype"/>
                <w:color w:val="000000"/>
                <w:sz w:val="22"/>
                <w:szCs w:val="22"/>
              </w:rPr>
              <w:t xml:space="preserve"> 40 </w:t>
            </w:r>
            <w:r w:rsidRPr="00750358">
              <w:rPr>
                <w:rFonts w:ascii="Sylfaen" w:hAnsi="Sylfaen" w:cs="Sylfaen"/>
                <w:color w:val="000000"/>
                <w:sz w:val="22"/>
                <w:szCs w:val="22"/>
              </w:rPr>
              <w:t>ათასი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კაციც</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არ</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ისინიც</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ფაქტობრივად</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მოხუცებია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ჩრდილოეთის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საზღვართან</w:t>
            </w:r>
            <w:r w:rsidRPr="00750358">
              <w:rPr>
                <w:rFonts w:ascii="Palatino Linotype" w:hAnsi="Palatino Linotype" w:cs="Palatino Linotype"/>
                <w:color w:val="000000"/>
                <w:sz w:val="22"/>
                <w:szCs w:val="22"/>
              </w:rPr>
              <w:t xml:space="preserve"> </w:t>
            </w:r>
            <w:r w:rsidRPr="00750358">
              <w:rPr>
                <w:rFonts w:ascii="Sylfaen" w:hAnsi="Sylfaen" w:cs="Palatino Linotype"/>
                <w:color w:val="000000"/>
                <w:sz w:val="22"/>
                <w:szCs w:val="22"/>
                <w:lang w:val="ka-GE"/>
              </w:rPr>
              <w:t xml:space="preserve"> </w:t>
            </w:r>
            <w:r w:rsidRPr="00750358">
              <w:rPr>
                <w:rFonts w:ascii="Sylfaen" w:hAnsi="Sylfaen" w:cs="Sylfaen"/>
                <w:color w:val="000000"/>
                <w:sz w:val="22"/>
                <w:szCs w:val="22"/>
              </w:rPr>
              <w:t>მდებარე</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სოფლები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ან</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გაუკაცრიელებულია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ან</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ამ</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სოფლებში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თითოოროლა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კაცი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თუ</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მაგალითად</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პირიქითა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ხევსურეთის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სოფელ</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ახიელში</w:t>
            </w:r>
            <w:r w:rsidRPr="00750358">
              <w:rPr>
                <w:rFonts w:ascii="Palatino Linotype" w:hAnsi="Palatino Linotype" w:cs="Palatino Linotype"/>
                <w:color w:val="000000"/>
                <w:sz w:val="22"/>
                <w:szCs w:val="22"/>
              </w:rPr>
              <w:t xml:space="preserve"> 1886 </w:t>
            </w:r>
            <w:r w:rsidRPr="00750358">
              <w:rPr>
                <w:rFonts w:ascii="Sylfaen" w:hAnsi="Sylfaen" w:cs="Sylfaen"/>
                <w:color w:val="000000"/>
                <w:sz w:val="22"/>
                <w:szCs w:val="22"/>
              </w:rPr>
              <w:t>წელს</w:t>
            </w:r>
            <w:r w:rsidRPr="00750358">
              <w:rPr>
                <w:rFonts w:ascii="Palatino Linotype" w:hAnsi="Palatino Linotype"/>
                <w:color w:val="000000"/>
                <w:sz w:val="22"/>
                <w:szCs w:val="22"/>
              </w:rPr>
              <w:t xml:space="preserve"> 241 </w:t>
            </w:r>
            <w:r w:rsidRPr="00750358">
              <w:rPr>
                <w:rFonts w:ascii="Sylfaen" w:hAnsi="Sylfaen" w:cs="Sylfaen"/>
                <w:color w:val="000000"/>
                <w:sz w:val="22"/>
                <w:szCs w:val="22"/>
              </w:rPr>
              <w:t>კაცი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ამჟამად</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მხოლოდ</w:t>
            </w:r>
            <w:r w:rsidRPr="00750358">
              <w:rPr>
                <w:rFonts w:ascii="Sylfaen" w:hAnsi="Sylfaen" w:cs="Sylfaen"/>
                <w:color w:val="000000"/>
                <w:sz w:val="22"/>
                <w:szCs w:val="22"/>
                <w:lang w:val="ka-GE"/>
              </w:rPr>
              <w:t xml:space="preserve"> </w:t>
            </w:r>
            <w:r w:rsidRPr="00750358">
              <w:rPr>
                <w:rFonts w:ascii="Palatino Linotype" w:hAnsi="Palatino Linotype" w:cs="Palatino Linotype"/>
                <w:color w:val="000000"/>
                <w:sz w:val="22"/>
                <w:szCs w:val="22"/>
              </w:rPr>
              <w:t xml:space="preserve"> 6 </w:t>
            </w:r>
            <w:r w:rsidRPr="00750358">
              <w:rPr>
                <w:rFonts w:ascii="Sylfaen" w:hAnsi="Sylfaen" w:cs="Sylfaen"/>
                <w:color w:val="000000"/>
                <w:sz w:val="22"/>
                <w:szCs w:val="22"/>
              </w:rPr>
              <w:t>კაცი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ამღაში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ეს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მაჩვენებელი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შესაბამისად</w:t>
            </w:r>
            <w:r w:rsidRPr="00750358">
              <w:rPr>
                <w:rFonts w:ascii="Palatino Linotype" w:hAnsi="Palatino Linotype" w:cs="Palatino Linotype"/>
                <w:color w:val="000000"/>
                <w:sz w:val="22"/>
                <w:szCs w:val="22"/>
              </w:rPr>
              <w:t xml:space="preserve"> 194 </w:t>
            </w:r>
            <w:r w:rsidRPr="00750358">
              <w:rPr>
                <w:rFonts w:ascii="Sylfaen" w:hAnsi="Sylfaen" w:cs="Sylfaen"/>
                <w:color w:val="000000"/>
                <w:sz w:val="22"/>
                <w:szCs w:val="22"/>
              </w:rPr>
              <w:t>და</w:t>
            </w:r>
            <w:r w:rsidRPr="00750358">
              <w:rPr>
                <w:rFonts w:ascii="Palatino Linotype" w:hAnsi="Palatino Linotype" w:cs="Palatino Linotype"/>
                <w:color w:val="000000"/>
                <w:sz w:val="22"/>
                <w:szCs w:val="22"/>
              </w:rPr>
              <w:t xml:space="preserve"> 31 </w:t>
            </w:r>
            <w:r w:rsidRPr="00750358">
              <w:rPr>
                <w:rFonts w:ascii="Sylfaen" w:hAnsi="Sylfaen" w:cs="Sylfaen"/>
                <w:color w:val="000000"/>
                <w:sz w:val="22"/>
                <w:szCs w:val="22"/>
              </w:rPr>
              <w:t>კაცს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უდრის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ხოლო</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ჭიმღაში</w:t>
            </w:r>
            <w:r w:rsidRPr="00750358">
              <w:rPr>
                <w:rFonts w:ascii="Palatino Linotype" w:hAnsi="Palatino Linotype" w:cs="Palatino Linotype"/>
                <w:color w:val="000000"/>
                <w:sz w:val="22"/>
                <w:szCs w:val="22"/>
              </w:rPr>
              <w:t xml:space="preserve"> – 72 </w:t>
            </w:r>
            <w:r w:rsidRPr="00750358">
              <w:rPr>
                <w:rFonts w:ascii="Sylfaen" w:hAnsi="Sylfaen" w:cs="Sylfaen"/>
                <w:color w:val="000000"/>
                <w:sz w:val="22"/>
                <w:szCs w:val="22"/>
              </w:rPr>
              <w:t>და</w:t>
            </w:r>
            <w:r w:rsidRPr="00750358">
              <w:rPr>
                <w:rFonts w:ascii="Palatino Linotype" w:hAnsi="Palatino Linotype" w:cs="Palatino Linotype"/>
                <w:color w:val="000000"/>
                <w:sz w:val="22"/>
                <w:szCs w:val="22"/>
              </w:rPr>
              <w:t xml:space="preserve"> 5 </w:t>
            </w:r>
            <w:r w:rsidRPr="00750358">
              <w:rPr>
                <w:rFonts w:ascii="Sylfaen" w:hAnsi="Sylfaen" w:cs="Sylfaen"/>
                <w:color w:val="000000"/>
                <w:sz w:val="22"/>
                <w:szCs w:val="22"/>
              </w:rPr>
              <w:t>კაცს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ანალოგიური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ვითარებაა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სხვა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სოფლებშიც</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კერძოდ</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ვაჟა</w:t>
            </w:r>
            <w:r w:rsidRPr="00750358">
              <w:rPr>
                <w:rFonts w:ascii="Palatino Linotype" w:hAnsi="Palatino Linotype" w:cs="Palatino Linotype"/>
                <w:color w:val="000000"/>
                <w:sz w:val="22"/>
                <w:szCs w:val="22"/>
              </w:rPr>
              <w:t>-</w:t>
            </w:r>
            <w:r w:rsidRPr="00750358">
              <w:rPr>
                <w:rFonts w:ascii="Sylfaen" w:hAnsi="Sylfaen" w:cs="Sylfaen"/>
                <w:color w:val="000000"/>
                <w:sz w:val="22"/>
                <w:szCs w:val="22"/>
              </w:rPr>
              <w:t>ფშაველას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სოფელ</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ჩარგალში</w:t>
            </w:r>
            <w:r w:rsidRPr="00750358">
              <w:rPr>
                <w:rFonts w:ascii="Palatino Linotype" w:hAnsi="Palatino Linotype" w:cs="Palatino Linotype"/>
                <w:color w:val="000000"/>
                <w:sz w:val="22"/>
                <w:szCs w:val="22"/>
              </w:rPr>
              <w:t xml:space="preserve"> 1886 </w:t>
            </w:r>
            <w:r w:rsidRPr="00750358">
              <w:rPr>
                <w:rFonts w:ascii="Sylfaen" w:hAnsi="Sylfaen" w:cs="Sylfaen"/>
                <w:color w:val="000000"/>
                <w:sz w:val="22"/>
                <w:szCs w:val="22"/>
              </w:rPr>
              <w:t>წელს</w:t>
            </w:r>
            <w:r w:rsidRPr="00750358">
              <w:rPr>
                <w:rFonts w:ascii="Palatino Linotype" w:hAnsi="Palatino Linotype" w:cs="Palatino Linotype"/>
                <w:color w:val="000000"/>
                <w:sz w:val="22"/>
                <w:szCs w:val="22"/>
              </w:rPr>
              <w:t xml:space="preserve"> 347 </w:t>
            </w:r>
            <w:r w:rsidRPr="00750358">
              <w:rPr>
                <w:rFonts w:ascii="Sylfaen" w:hAnsi="Sylfaen" w:cs="Sylfaen"/>
                <w:color w:val="000000"/>
                <w:sz w:val="22"/>
                <w:szCs w:val="22"/>
              </w:rPr>
              <w:t>კაცი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ამჟამად</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იქ</w:t>
            </w:r>
            <w:r w:rsidRPr="00750358">
              <w:rPr>
                <w:rFonts w:ascii="Palatino Linotype" w:hAnsi="Palatino Linotype" w:cs="Palatino Linotype"/>
                <w:color w:val="000000"/>
                <w:sz w:val="22"/>
                <w:szCs w:val="22"/>
              </w:rPr>
              <w:t xml:space="preserve"> 100</w:t>
            </w:r>
            <w:r w:rsidRPr="00750358">
              <w:rPr>
                <w:rFonts w:ascii="Palatino Linotype" w:hAnsi="Palatino Linotype"/>
                <w:color w:val="000000"/>
                <w:sz w:val="22"/>
                <w:szCs w:val="22"/>
              </w:rPr>
              <w:t xml:space="preserve"> </w:t>
            </w:r>
            <w:r w:rsidRPr="00750358">
              <w:rPr>
                <w:rFonts w:ascii="Sylfaen" w:hAnsi="Sylfaen" w:cs="Sylfaen"/>
                <w:color w:val="000000"/>
                <w:sz w:val="22"/>
                <w:szCs w:val="22"/>
              </w:rPr>
              <w:t>კაცი</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ცხოვრობს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სოფელ</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შუაფხოს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მოსახლეობის</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რაოდენობა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ამავე</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პერიოდში</w:t>
            </w:r>
            <w:r w:rsidRPr="00750358">
              <w:rPr>
                <w:rFonts w:ascii="Palatino Linotype" w:hAnsi="Palatino Linotype" w:cs="Palatino Linotype"/>
                <w:color w:val="000000"/>
                <w:sz w:val="22"/>
                <w:szCs w:val="22"/>
              </w:rPr>
              <w:t xml:space="preserve"> 215 </w:t>
            </w:r>
            <w:r w:rsidRPr="00750358">
              <w:rPr>
                <w:rFonts w:ascii="Sylfaen" w:hAnsi="Sylfaen" w:cs="Sylfaen"/>
                <w:color w:val="000000"/>
                <w:sz w:val="22"/>
                <w:szCs w:val="22"/>
              </w:rPr>
              <w:t>კაციდან</w:t>
            </w:r>
            <w:r w:rsidRPr="00750358">
              <w:rPr>
                <w:rFonts w:ascii="Palatino Linotype" w:hAnsi="Palatino Linotype" w:cs="Palatino Linotype"/>
                <w:color w:val="000000"/>
                <w:sz w:val="22"/>
                <w:szCs w:val="22"/>
              </w:rPr>
              <w:t xml:space="preserve"> 38 </w:t>
            </w:r>
            <w:r w:rsidRPr="00750358">
              <w:rPr>
                <w:rFonts w:ascii="Sylfaen" w:hAnsi="Sylfaen" w:cs="Sylfaen"/>
                <w:color w:val="000000"/>
                <w:sz w:val="22"/>
                <w:szCs w:val="22"/>
              </w:rPr>
              <w:t>კაცამდე</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შემცირდა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სოფელ</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მათურაში</w:t>
            </w:r>
            <w:r w:rsidRPr="00750358">
              <w:rPr>
                <w:rFonts w:ascii="Palatino Linotype" w:hAnsi="Palatino Linotype" w:cs="Palatino Linotype"/>
                <w:color w:val="000000"/>
                <w:sz w:val="22"/>
                <w:szCs w:val="22"/>
              </w:rPr>
              <w:t xml:space="preserve"> – 276 </w:t>
            </w:r>
            <w:r w:rsidRPr="00750358">
              <w:rPr>
                <w:rFonts w:ascii="Sylfaen" w:hAnsi="Sylfaen" w:cs="Sylfaen"/>
                <w:color w:val="000000"/>
                <w:sz w:val="22"/>
                <w:szCs w:val="22"/>
              </w:rPr>
              <w:t>კაციდან</w:t>
            </w:r>
            <w:r w:rsidRPr="00750358">
              <w:rPr>
                <w:rFonts w:ascii="Palatino Linotype" w:hAnsi="Palatino Linotype" w:cs="Palatino Linotype"/>
                <w:color w:val="000000"/>
                <w:sz w:val="22"/>
                <w:szCs w:val="22"/>
              </w:rPr>
              <w:t xml:space="preserve"> 3 </w:t>
            </w:r>
            <w:r w:rsidRPr="00750358">
              <w:rPr>
                <w:rFonts w:ascii="Sylfaen" w:hAnsi="Sylfaen" w:cs="Sylfaen"/>
                <w:color w:val="000000"/>
                <w:sz w:val="22"/>
                <w:szCs w:val="22"/>
              </w:rPr>
              <w:t>კაცამდე</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და</w:t>
            </w:r>
            <w:r w:rsidRPr="00750358">
              <w:rPr>
                <w:rFonts w:ascii="Palatino Linotype" w:hAnsi="Palatino Linotype" w:cs="Palatino Linotype"/>
                <w:color w:val="000000"/>
                <w:sz w:val="22"/>
                <w:szCs w:val="22"/>
              </w:rPr>
              <w:t xml:space="preserve"> </w:t>
            </w:r>
            <w:r w:rsidRPr="00750358">
              <w:rPr>
                <w:rFonts w:ascii="Sylfaen" w:hAnsi="Sylfaen" w:cs="Sylfaen"/>
                <w:color w:val="000000"/>
                <w:sz w:val="22"/>
                <w:szCs w:val="22"/>
              </w:rPr>
              <w:t>ა</w:t>
            </w:r>
            <w:r w:rsidRPr="00750358">
              <w:rPr>
                <w:rFonts w:ascii="Palatino Linotype" w:hAnsi="Palatino Linotype" w:cs="Palatino Linotype"/>
                <w:color w:val="000000"/>
                <w:sz w:val="22"/>
                <w:szCs w:val="22"/>
              </w:rPr>
              <w:t>.</w:t>
            </w:r>
            <w:r w:rsidRPr="00750358">
              <w:rPr>
                <w:rFonts w:ascii="Sylfaen" w:hAnsi="Sylfaen" w:cs="Sylfaen"/>
                <w:color w:val="000000"/>
                <w:sz w:val="22"/>
                <w:szCs w:val="22"/>
              </w:rPr>
              <w:t>შ</w:t>
            </w:r>
            <w:r w:rsidRPr="00750358">
              <w:rPr>
                <w:rFonts w:ascii="Palatino Linotype" w:hAnsi="Palatino Linotype"/>
                <w:color w:val="000000"/>
                <w:sz w:val="22"/>
                <w:szCs w:val="22"/>
              </w:rPr>
              <w:t>.</w:t>
            </w:r>
          </w:p>
          <w:p w:rsidR="009E3B15" w:rsidRPr="00750358" w:rsidRDefault="009E3B15" w:rsidP="00750358">
            <w:pPr>
              <w:spacing w:after="0"/>
              <w:jc w:val="both"/>
              <w:rPr>
                <w:rFonts w:ascii="Sylfaen" w:eastAsia="Times New Roman" w:hAnsi="Sylfaen" w:cs="Sylfaen"/>
                <w:lang w:val="ka-GE"/>
              </w:rPr>
            </w:pPr>
            <w:r w:rsidRPr="00750358">
              <w:rPr>
                <w:rFonts w:ascii="Sylfaen" w:eastAsia="Times New Roman" w:hAnsi="Sylfaen"/>
                <w:lang w:val="ru-RU"/>
              </w:rPr>
              <w:t>Tetri moZteoba . 24 oqt. 2009 w</w:t>
            </w:r>
          </w:p>
          <w:p w:rsidR="009E3B15" w:rsidRPr="00750358" w:rsidRDefault="009E3B15" w:rsidP="00750358">
            <w:pPr>
              <w:spacing w:after="0"/>
              <w:jc w:val="both"/>
              <w:rPr>
                <w:rFonts w:ascii="Sylfaen" w:eastAsia="Times New Roman" w:hAnsi="Sylfaen" w:cs="Sylfaen"/>
                <w:lang w:val="ka-GE"/>
              </w:rPr>
            </w:pPr>
          </w:p>
        </w:tc>
      </w:tr>
    </w:tbl>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lang w:val="ka-GE"/>
        </w:rPr>
      </w:pPr>
      <w:r w:rsidRPr="00750358">
        <w:rPr>
          <w:rFonts w:ascii="Sylfaen" w:hAnsi="Sylfaen"/>
          <w:lang w:val="ka-GE"/>
        </w:rPr>
        <w:t xml:space="preserve">      აი,   მიტოვებული სოფლის  სურათიც   თავისი დამახასიათებელი ნიშნებით - უგზოობით, მოუწყობლობით,  ორად -ორი   მხანდაზმული  ადამიანის პესიმისტური სახეებით.</w:t>
      </w:r>
    </w:p>
    <w:p w:rsidR="009E3B15" w:rsidRPr="00750358" w:rsidRDefault="009E3B15" w:rsidP="00750358">
      <w:pPr>
        <w:jc w:val="both"/>
        <w:rPr>
          <w:rFonts w:ascii="Sylfaen" w:hAnsi="Sylfaen"/>
          <w:lang w:val="ka-GE"/>
        </w:rPr>
      </w:pPr>
      <w:r w:rsidRPr="00750358">
        <w:rPr>
          <w:rFonts w:ascii="Sylfaen" w:hAnsi="Sylfaen"/>
          <w:noProof/>
        </w:rPr>
        <w:lastRenderedPageBreak/>
        <w:drawing>
          <wp:inline distT="0" distB="0" distL="0" distR="0">
            <wp:extent cx="4324350" cy="2419350"/>
            <wp:effectExtent l="19050" t="0" r="0" b="0"/>
            <wp:docPr id="17" name="Рисунок 28" descr="054B7DA0-21E7-4BFE-A647-AF88213628B2_w640_r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054B7DA0-21E7-4BFE-A647-AF88213628B2_w640_r1_s"/>
                    <pic:cNvPicPr>
                      <a:picLocks noChangeAspect="1" noChangeArrowheads="1"/>
                    </pic:cNvPicPr>
                  </pic:nvPicPr>
                  <pic:blipFill>
                    <a:blip r:embed="rId24"/>
                    <a:srcRect/>
                    <a:stretch>
                      <a:fillRect/>
                    </a:stretch>
                  </pic:blipFill>
                  <pic:spPr bwMode="auto">
                    <a:xfrm>
                      <a:off x="0" y="0"/>
                      <a:ext cx="4324350" cy="2419350"/>
                    </a:xfrm>
                    <a:prstGeom prst="rect">
                      <a:avLst/>
                    </a:prstGeom>
                    <a:noFill/>
                    <a:ln w="9525">
                      <a:noFill/>
                      <a:miter lim="800000"/>
                      <a:headEnd/>
                      <a:tailEnd/>
                    </a:ln>
                  </pic:spPr>
                </pic:pic>
              </a:graphicData>
            </a:graphic>
          </wp:inline>
        </w:drawing>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სურათი 15.   მოხუცების სოფელი  საქართველოში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სოფლების მიტოვების მთავარი მიზეზია ეკონომიკური და სოციალურ-კულტურული ფაქტორები,  ამიტომ  მათი ადამიანებით ხელახლა შევსების მთავარი გზა სწორედ ამ პრობლემების გადაჭრაა, თუმცა ადრინდელი  მდგომარეობის ყველგან აღდგენა  ალბათ შეუძლებელია. საქართველოში გასული საუკუნიდან მთის  რეგიონების, ე.ი. სოფლების  განვითარების  არაერთი პროგრამა  შედგა, მაგრამ ისინი ნაკლებად რეალისტური იყო და არ სრულდებოდა.  მომავლისათვის ამ გამოწვევას მეტი ყურადღება უნდა მიექცეს. ამჟამად  მოსახლეობის სოფლად   ,,დამაგრების“ - მეტი შესაძლებლობები არსებობს -    ტექნიკური, კულტურული, ინფორმაციული,   ეკონომიკური. სამუშაო ადგილების  შექმნას ხელს შეუწყობს სოფლის მეურნეობის  შესაბამისი დარგების - განსაკუთრებით  მეცხოველეობის, მონადირეობის, მეტყევეობის , ასევე ტურიზმის განვითარება, სატრანსპრტო და საინფორმაციო კომუნიკაციების გაფართოება,  სამთო კურორტების  მოწყობა. შემოსავლების წყაროების გაჩენა  თავიდან აგვაცილებს  სოფლების  შემდგომ დაცარიელებას, ააღორძინებს ბევრ დაქვეითებულ სოფელს.  სავარაუდოა, რომ  ადამიანთა მიერ  სოფლების მასობრივი  მიტოვება  შეჩერდება ძალდატანების გარეშე.  იგი არ  შეუქმნის საგანგაშო პრობლემას საქართველოს,  მაგრამ  უზრუნველადაც ამ პრობლემის გადაწყვეტა    არ   მოხდება. </w:t>
      </w: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9E3B15" w:rsidP="00750358">
      <w:pPr>
        <w:jc w:val="both"/>
        <w:rPr>
          <w:rFonts w:ascii="Sylfaen" w:hAnsi="Sylfaen" w:cs="Sylfaen"/>
          <w:lang w:val="ka-GE"/>
        </w:rPr>
      </w:pPr>
    </w:p>
    <w:p w:rsidR="009E3B15" w:rsidRPr="00750358" w:rsidRDefault="00136109" w:rsidP="00750358">
      <w:pPr>
        <w:spacing w:after="0"/>
        <w:jc w:val="both"/>
        <w:rPr>
          <w:rFonts w:ascii="Sylfaen" w:hAnsi="Sylfaen" w:cs="Sylfaen"/>
          <w:b/>
          <w:lang w:val="ka-GE"/>
        </w:rPr>
      </w:pPr>
      <w:r w:rsidRPr="00750358">
        <w:rPr>
          <w:rFonts w:ascii="Sylfaen" w:hAnsi="Sylfaen" w:cs="Sylfaen"/>
          <w:b/>
        </w:rPr>
        <w:lastRenderedPageBreak/>
        <w:t xml:space="preserve">                 </w:t>
      </w:r>
      <w:r w:rsidR="009E3B15" w:rsidRPr="00750358">
        <w:rPr>
          <w:rFonts w:ascii="Sylfaen" w:hAnsi="Sylfaen" w:cs="Sylfaen"/>
          <w:b/>
          <w:lang w:val="ka-GE"/>
        </w:rPr>
        <w:t xml:space="preserve">მომავლის   ქართული    სოფლის  </w:t>
      </w:r>
      <w:r w:rsidR="009E3B15" w:rsidRPr="00750358">
        <w:rPr>
          <w:rFonts w:ascii="Sylfaen" w:hAnsi="Sylfaen" w:cs="Sylfaen"/>
          <w:lang w:val="ka-GE"/>
        </w:rPr>
        <w:t xml:space="preserve">     </w:t>
      </w:r>
      <w:r w:rsidR="009E3B15" w:rsidRPr="00750358">
        <w:rPr>
          <w:rFonts w:ascii="Sylfaen" w:hAnsi="Sylfaen" w:cs="Sylfaen"/>
          <w:b/>
          <w:lang w:val="ka-GE"/>
        </w:rPr>
        <w:t xml:space="preserve">ქარგა   </w:t>
      </w:r>
    </w:p>
    <w:p w:rsidR="009E3B15" w:rsidRPr="00750358" w:rsidRDefault="009E3B15" w:rsidP="00750358">
      <w:pPr>
        <w:spacing w:after="0"/>
        <w:jc w:val="both"/>
        <w:rPr>
          <w:rFonts w:ascii="Sylfaen" w:hAnsi="Sylfaen" w:cs="Sylfaen"/>
          <w:b/>
          <w:lang w:val="ka-GE"/>
        </w:rPr>
      </w:pPr>
      <w:r w:rsidRPr="00750358">
        <w:rPr>
          <w:rFonts w:ascii="Sylfaen" w:hAnsi="Sylfaen" w:cs="Sylfaen"/>
          <w:b/>
          <w:lang w:val="ka-GE"/>
        </w:rPr>
        <w:t xml:space="preserve">                         დიდი  ილიას  იდეების   ფონზე</w:t>
      </w:r>
    </w:p>
    <w:p w:rsidR="009E3B15" w:rsidRPr="00750358" w:rsidRDefault="009E3B15" w:rsidP="00750358">
      <w:pPr>
        <w:spacing w:after="0"/>
        <w:jc w:val="both"/>
        <w:rPr>
          <w:rFonts w:ascii="Sylfaen" w:hAnsi="Sylfaen" w:cs="Sylfaen"/>
          <w:lang w:val="ka-GE"/>
        </w:rPr>
      </w:pPr>
      <w:r w:rsidRPr="00750358">
        <w:rPr>
          <w:rFonts w:ascii="Sylfaen" w:hAnsi="Sylfaen" w:cs="Sylfaen"/>
          <w:b/>
          <w:lang w:val="ka-GE"/>
        </w:rPr>
        <w:t xml:space="preserve">    </w:t>
      </w:r>
      <w:r w:rsidRPr="00750358">
        <w:rPr>
          <w:rFonts w:ascii="Sylfaen" w:hAnsi="Sylfaen" w:cs="Sylfaen"/>
          <w:lang w:val="ka-GE"/>
        </w:rPr>
        <w:t>დიდი ილიას ღრმა მეცნიერული გამოკვლევბიდან, რომელთა დიდი ნაწილი სოფლის მეურნეობის, კვების პროდუქტების წარმოებასა და სართოდ სოფლს განვითარებას  შეეხება, ასევე  მის ნაწარმოებებში მოცემული სოციალურ-ფილოსოფიური, ჰუმანისტური იდეებიდან გამომდინარე,  შეიძლება, თანამედროვე პირობების  გათვალისწინებით,  ჩამოვაყალიბოთ მომავლის  ქართული სოფლის  ვერბალური  მოდელი.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პირველ რიგში მისი  მთავარი  ბლოკი  იქნება სასოფლო-სამეურნეო წარმოება, მისი სიუხვე, რაც ადამიანთა კეთილდღეობის  უმთავრესი პირობაა. ილია დიდ ყურადღებას აქცევდა სასოფლო-სამეურნეო წარმოების  მეცნიერების საფუძველზე მოწყობას, მისი ეფექტიანი დარგობრივი  სტრუქტურის ჩამოყალიბებას, იმ პროდუქტების  წარმოების განვითარებას, რომელთათვისაც ქვეყანაში ბუნებრივი და სხვა ხელსაყრელი პირობები, ანუ შეფარდებითი უპირატესობა არსებობს. იგი მიუთითებდა, რომ  ჩვენს მიწაზე უნდა ვაწარმოოთ ის პროდუქტები, რომლებიც  მეტ შემოსავლს მოგვცემს, ნამეტი გავყიდოთ და მიღებული შემოსავლით   შემოვიტანოთ ის, რისი  წარმოებაც ჩვენთან არაეფექტიანია,  ე.ი ჩვენი  რესურსები არ მოვაცდინოთ ნაკლებად შემოსავლიანი  კულტურების   წარმოებისათვის.  ეს იდეა აუცილებელია გავითვალისწინოთ თანამედროვე  აგრარული წარმოების განვითარების პროცესში. სურსათის  ყველა სახეობით თვითუზრუნველყოფის მიზანი  არასწორი  და წამგებიანია შრომის საერთაშორისო დანაწილებისა და ღია ეკონომიკის პირობებში. აქედან გამომდინარე,   უნდა გვქონდეს სასოფლო-სამეურბეო   წარმოების განვითარების, მისი სტრუქტურის ჩამოყალიბების  მეცნიერული,  დროის შესაბამისი  პროგრამა (სქემა).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ილიას ღრმად ჰქონდა გააზრებული და დამუშავებული სოფლის მეურნეობისა და კვების პოდუქტების წარმოებაში მოწინავე ტექნოლოგიების, მეცნიერების  მნიშვნელობა.  იგი ხაზს უსვამდა  დოვლათის სიუხვის ზრდაში მეცნიერების როლს,  აღნიშნავდა:  მეცნიერება  იმისთვის არსებობს, რომ ორი მარცვალი მოვიყვანოთ  იქ, სადაც ერთი მოდიოდა. ილია ოცნებობდა  სოფლისათვის  საჭირო მაღალკვალიციურ კადრებზე. აშკარაა, რომ  ჩვენს სოფელს დღეს აკლია სათანადო მეცნიერული მომსახურება და  პროფესიონალი კადრების   მონაწილეობა წარმოების პროცესში, აგრარული სერვისი, თანამედროვე ტექნოლოგიები  უკანასკნელ ხანებში მეცნიერული საქმიანობის შეკვეცისა და ადრე მომზადებული კადრების თავისი საქმიანობისაგან   ჩამოცილების,   აგრეთვე ახალი კადრების მომზადების ხარვეზების  გამო. მხოლოდ  ამ დანაკლისის შევსების პირობებში შეიძლება  მივაღწიოთ ცივილიზებული ქვეყნის  სასოფლო-სამეურნეო წარმოების  დონეს,  სოფლის დოვლათის სიუხვეს.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დღეისათვის ქვყენის წინაშე  ერთ-ერთი  უმთავრესი  გამოწვევაა  სოფლად  თანამედროვე  წარმოებისა და ინფრასტრუქტურის  შექმნა, რომელიც  შესაბამისობაში იქნება   ქვეყნის  რესურსების  ეფექტიანად გამოყენების  და ხალხის კეთილდღეობის  ამაღლების ინტერესებთან,  მაღალი ტექნოლოგიებისა და  წარმოების ორგანიზაციის  უახლესი მეთოდების გამოყენებაზე </w:t>
      </w:r>
      <w:r w:rsidRPr="00750358">
        <w:rPr>
          <w:rFonts w:ascii="Sylfaen" w:hAnsi="Sylfaen" w:cs="Sylfaen"/>
          <w:lang w:val="ka-GE"/>
        </w:rPr>
        <w:lastRenderedPageBreak/>
        <w:t>გადასვლა, როგორც ამაზე ოცნებობდა  დიდ ილია.  საქართველოს გააჩნია უნიკალური ბუნებრივი რესურსები, ასევე საკადრო  პოტენციალი, რომლის რეალურ  საქმეებში ჩართვით  შესაძლებელია  უახლესი  მიღწევების დონეზე სასოფლო - საეურნეო წარმოების განვითარება  ქვეყნის  მოთხოვნილებათა მეტი ნაწილის, ასევე  ტურისტული  პოტენციალის შესაბამისი კვების ბაზის შესაქმნელად, რიგი მნიშვნელოვანი პროდუქტების  ექსპორტისათვის. ზემოთ მოტანილი სავარაუდო (მიახლოებითი) გაანგარშებების მიხედვით, რაც სრულიად არაა  შესაძლო  წარმოების ზედა ზღვარი,   თუ საქართველო  თავის სასოფლო- სამეურნეო წარმოების  სფეროში ეფექტიანობის დონეს აიყვანს  თანამედროვე  მსოფლიოში   მიღწეულ    დონეზე, იგი  სავსებით  მოხსნის  სასურსათო უსაფრთხოების პრობლემას. სწორედ ასეთი უნდა იყოს  საქართველოში აგრარული წამოების განვითარების  ვექტორი.</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არაა სწორი, რომ საქართველოს არ გაჩნია საკმარისი რესურსები რომელიმე სახეობის  კვების ძირითადი პროდუქტის წარმოებისათვის.  დეფიციტი არის მხოლოდ თანამედროვე ტექნოლოგიები, ინვესტიციები, წარმოების ორგანიზაციის  მოწინავე  ფორმები.  სწორედ  ეს დეფიციტი უნდა იქნეს დაძლეული.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საქართველოს  სოფლის მეურნეობის პროდუქციის წაროებაში  უახლოეს მომავალში  მკვეთრი ნახტომი  უნდა   განხორციელდეს.  განსაკუთრებით მაღალი ტემპებით უნდა განვითარდეს  უფრო ძვირადღირებული, პროდუქციის მწარმოებელი, სუბრტროპიკული დარგები, მიზანეწონილ დონზე აღდგეს ჩაის  წარმოება, განვითარდეს ახლი კულტურების მოყვანა, თანამედროვე ტექნოლოგიურ დონეზე მყოფი მეცხოველეობა. უნდა გაფართოვდეს  ყურძნის, ხილის, ბოსტნეული წარმოება.  მეცხოველეობის პროდუქციის წარმოება მკვეთრად უნდა  გადიდდეს პროდუქტიულობის ამაღლების, მაღალპროდუქტიული  ჯიშების  მოშენებით. რანდენჯერმე უნდა გაიზარდოს მარცვლეულის მოსავლიანობა. ყველაფერი ეს უნდა მოხდეს   ისე, რომ  უზრუნველვყოთ  ეკოლოგიური უსაფრთხოება და  ეკოლოგიურად უსაფრთხო (ორგანული) პროდუქციის წარმოება..  ასეთი  თანამედროვე აგრარული წარმოების  შექმნა სავსებით  შესაძლებელია,  როცა სრულად  იქნება გამოყენებული ქვეყნის   რესურსების პოტენციალი.  მაშასადამე, საქართველოს მომავალი  სოფლის მეურნეობის   პირველი უმთავრესი  შტრიხად  ილიას იდეებზე აგებულ მოდელში   წარმოგვიდგება  სასრსათო პროდუქტების  სიუხვე  საკუთარი  მოსახლეობისთვის და საექსპორტოდ, პირდაპირი მოხმარებისათვის და სამრეწველო გადამუშავებსათვის.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დარგისა  და, საერთოდ სოფლის, განვითარების  მნიშვნელოვან  პირობას წარმოადგენს  წარმოების ორგანიზაციის თანამედროვე  ფორმების  დამკვიდრება, მსხვილი, მაღალეფექტიანი, ტექნიკურად სრულყოფილად აღჭურვილი და ახალ ტექნოლოგიებზე დაფუძნებული წარმოების დომინირება. ეს იქნება ძირითადად სოფლის მეურნეობაში დასაქმებულთა   თავისუფალი ნებით კოოპერირებაზე დაფუძნებული მეურნეობრიობა (წვრილი მეურნეობის უპირატესობის თეორია  არ  შეესაბამბა   თანამედროვე პირობებს) აგროსერვისის მაღალი დონით.  </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ზედმეტი არაა ზოგ-ზოგ რამეში მივსდიოთ  მოწინავე ქვეყნების, მაგალითად, ბელგიის, შვედეთის დანიის, ისრაელის, ა შ შ, დიდი ბრიტანეთის და სხვათა  მაგალითებს, ვისარგებლოთ  მათი გამოცდილებით, მოწინავე ტექნოლოგიები და  ორგანიზაციული მეთოდები უნდა  გავხადოთ წარმატების  იარაღად.  მეტი და მეტი ინოვაციები გამოიყვანს  ჩვენს სოფ;ლის მეურნეობას ჩამორჩენილობის მდგომარეობიდან. არ შეიძლება  სხვა  სფეროებში გავიდეთ მოწინავე  პოზიციებზე და აგრარულ სფეროში დავრჩეთ.  ქვეყნის  არაპროპორციული, დაუბალანსებელი  განვითარება პროგრესის ხუნდად შეიძლება იქცეს, მაშასადამე, მას თავი უნდა დავაღწიოთ.</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ვინმემ ისე არ უნდა გაგვიგოს, თითქოს  ვამტკიცებდე,  რომ სხვა რომელიმე  ქვეყნის   სოფლის  კოპირება   უნდა მოვახდინოთ, მიზნად დავისახო სასოფლო-სამეურნეო კულტურების არა ზუსტად  იმდენი მოსავლიანობა, რამდენიც სადღაც არის,  ზუსტად  იმდენი პროდუქტიულობა მეცხოველეობაში, რამდენსაც სადღაც მიაღწიეს. ყველა ქვეყანას აქვს  ბუნებრივი და ეკონომიკური თავისებურებანი, რომლებიც მოქმედებს მწარმოებლურობაზე.   ჩვენ   ვსაუბრობთ იმაზე, რომ მაქსიმალურად გამოვიყენოთ  ჩვენი ქვეყნის აბსოლუტური თუ შეფარდებითი ეკონომიკური  უპირატესობანი და უკან   არ   მივჩანჩალებდეთ  დროსა და წარმატებულ ხალხებს.</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სოფლის მეურნეობის განვითარების  ჯაჭვური ეფექტიც მნიშვნელოვანია. ეს ძირითადში გამოიხატება შემდეგში:</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მრეწველობის, კერძოდ,  გადამამუშავბელი   (კვების)  დარგების განვითარება;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დასაქმებულთა გადანაცვლება  სხვა  დარგებში,   მ. შ.  აგრარული  მომსახურების  სფეროში; დამატებითი სამუშაო  ადგილების შექმნა;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ქვეყნის მთლიანი ეროვნული შემოსავლის გადიდება;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მოსახლეობისა და სახელმწიფოს შემოსავლების გადიდება;     </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სოფლისა და მთელი  მოსალეობის კეთილდღეობის მაღლება;</w:t>
      </w:r>
    </w:p>
    <w:p w:rsidR="009E3B15" w:rsidRPr="00750358" w:rsidRDefault="009E3B15" w:rsidP="00750358">
      <w:pPr>
        <w:spacing w:after="0"/>
        <w:jc w:val="both"/>
        <w:rPr>
          <w:rFonts w:ascii="Sylfaen" w:hAnsi="Sylfaen" w:cs="Sylfaen"/>
          <w:lang w:val="ka-GE"/>
        </w:rPr>
      </w:pPr>
      <w:r w:rsidRPr="00750358">
        <w:rPr>
          <w:rFonts w:ascii="Sylfaen" w:hAnsi="Sylfaen" w:cs="Sylfaen"/>
          <w:lang w:val="ka-GE"/>
        </w:rPr>
        <w:t xml:space="preserve">       დანაზოგების ზრდა და  კვლავწარმოების გაფართოებისათვის  ბაზის გადიდება, გრძელვადიანი პრობლემების გადაწყვეტის პირობების ხელშეწყობა.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ყოველივე ეს ამავე დროს ნიშნავს სოფლად  შრომის პირობების გაუმჯობესებას, შრომის შემსუბუქებას, შემოქმედებითი ელემენტების ზრდას შრომის პროცესში,  შრომის  ესთეტიზაციას.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მომავლის      სოფლის    მოდელის   მეორე  მნიშვნელოვან   შტრიხად  შეიძლება   შეიძლება  ჩაითვალოს  ცხოვრებისათვის  აუცილოლებელი მომსახურების, ანუ თანამედროვე ტერმონოლოგიით  ინფტასტრუქტურის განვითარება, რამაც უნდა უზრუნველჰყოს  მოსახლეობის   გონივრულ მთხოვნილებათა  სრულად დაკმაყოფილება  მაღალი დონის  მომსახურებით.  მსჯელობა  ეხება  იმას, რომ  სოფელს არ უნდა აწუხებდეს უგზოობა, სათბობით, წყლით მომარეგება,  უსინათლობა,  სატრანსპორტო  მომსახურების, კომუნიკაციების  პრობლემა. სამედიცინო და საგანმანათლებლო, საბავშვო,  კულტურული, ინფორმაციული, საყოფახცოვრებო და კომუნალური მომსახურების არც ერთი სახეობის ნაკლებობა.   ყველა სახის მომსახურება უნდა იყოს იმ დონეზე, რაც შეესაბამება თანამედროვ მოთხოვნილებათა დაკმაყოფილებას.            </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სოფლის  სამომავლო  მოდელის შემდეგი   ძირითადი შტრიხი შესახებ უნდა იქთვას, რომ    საქართველოს სინამდვილეში  შედარებით  მოკლე  პერიოდში შესაძლებელია  გადაწყდეს  სასურსათო პროდუქტების  სიუხვის ამოცანა  არებული სავარგულების სრულად ათვისების,  პროგრესული ტექნოლოგიების  დანერგვის, წამოების ორგანიზაციული ფორმების სრულყოფის  გზით. ასევე შეიძლება  განვითარდეს თანამედროვე ინფრასტრუქტურა - გზები, წყალმომარაგება, ენერგომომარაგება, განათლების, ჯადაცვის, დასვენების სფერო და სხვ. ამაღლდდეს  მოსახლეობის შემოსავლები,  მაგრამ ეს სულაც არაა საკ,არისი  ადამიანთა  ბედნიერი,  ხალისით და კმაყოფილებით აღსავსე ცხოვრებისათვის. შეიძლება გავიხსენოთ ჰერაკლიტეს აზრი: ,,ბედნიერება რომ ხორციელ სიამოვნებაი იყოს, მაშინ  ბედნიერად ცავთვლიდიტ  ხარებს, როცა ისინი  ბარდას პოულობენ  სამელად“. ადამიანთა ბედნერებისათვის  ნაკლები  მნიშვნელობა  როდი აქვს  და ნაკლებად  რთული როდია  სოფლად  ეკონომიკურ  და    სოციალურ  ურთიერთობათა   ჰუმანიზაცია, შესაბამისობა უმთავრეს საკაცობრიო ფასეულობებთან - მაღალ ზნეობრიობასთნ, სამართლიანობასთან, თავისუფლებასთან, დემოკრატიის პრინციპებთან, ცხოვრების ესტეტიზაციასთან. მეორეხარისხოვანი როდია სიმშვიდე,  ადამიანთა  შორის მეგობრული, ურთიერთპატივცემის, ზრუნვის, თანადგომის ატმოსფერო.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დიდი ილია  ოცნებობდა ისეთ საზოგადოებაზე, სადაც იქნებოდა ,,შრომის სუფევა“,  არ  იქნებოდა  ერთი ადამიანის მიერ მეორის ჩაგვრა, უსამართლობა,  პირველ რიგში  დოვლათის განაწილებაში,  ზღვარგადასული უთანასწორობა, პარაზიტული თუ  კრიმიმალური ელემენტები,  ეს ეხება  სოფელსაც. ამაში ილია  დიდ მნიშვნელობას ანიჭებდა საკუთრებით ურთიერთობებს როგორც ადამიანის დამოუკიდებლობის, საქმიანობის სტიმულირების  უმნიშვბელოვანეს პირობას. ცნობილია, თუ როგორ თავგამოდებით იბრძოდა ილია  გლეხებისთვის  მიწების  გადაცემასთან დაკვშირებით ბატონყმობის გაუქმების პერიოდში და  შემდგომ მიწის სამართლიანი საკუთრების  არსებობისათვის.   დღევანდელ პირობებში აუცილებელია  სოფლად  მიწაზე, როგორც წარმოების უმთავრეს საშუალებაზე,  საუთრების ისეთი ფორმების ჩამოყალიბება, როცა  ამ ბუნებით ბოძებული  სიმდიდრით  ყველა გონივრულად   ისარგებლებს.   საკუთრება მიწაზე   უნდა   მოიცავდეს  სათემო, კოლექტიურ (ჯგუფურ) და სახელმწიფო ფორმებს.  უნდა გამოირიცხოს   ყავალაგასული ლატიფუნდიური საკუთრების - პარაზიტიზმის,  ადამიანთა  შორის გათიშულობის, პოლარიზაციის, დაპირისპირებულობის საფუძვლის  არსებობა.  საკუთრების  სამართლიანმა  ფორმებმა უნდა უზრუნველჰყოს  მიწის რესურსების  ეფექტიანი გამოყენება, ყოველი  მაცხოვრებლის  ინტერესის დაცვა.  დაუშვებელია  ამ  პრინციპის უგულვბელყოფა და ისეთი ფორმების დამკვიდრება, რომლებიც მუდმივად აკვლავწარმოებს  მოსახლეობის დიფერეციაციის გაღრმავებას, ერთეულთა კეთილდღეობას სხვის ხარჯზე. ობიექტურ საკუთრებით ურთიერთობებს დაემყარება  დოვლათის   (შემოსავლების)  სამართლიანი  განაწილების, ადამიანთა თავისუფლებისა და უფლებათა დაცვის,  დამოუკიდებლობის,     ახალი  ადამიანური  ცხოვრების წესის ერთ-ერთი უმნიშვნელოვანსი პირობა.</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არანაკლებ  მნიშვნელოვანია   სოფლად ტრანსფორმაციის  სხვა   მიმართულება  მომავლის სოფლის  მოდელის  კიდევ ერთი მხარე.   უდავოა,   რომ   პროგრესულად  მოწყობილი   სოფლისათვის  სავსებით არაა საკმარისი  მატერიალური სიუხვე, თუნდაც  სამართლიანი ეკონომკური  ურთიერთობები  თუ კულტურული მომსახურება. მნიშვნელოვანია   მოსახლეობის პოლიტიკური უფლებები და თავისუფლებები, საკუთარი  ცხოვრების  საკითხების გადაწყვეტის  უფლებები და პასუხიმგებლობა, ქვეყნის  მართვაში  მომაწილეობის  ზომა  და წესები. ეს ყოველივე შეიძლება  დაემყაროს  ზემოთ განხილულ სოციალურ -ეკონომიკურ ურთიერთობებს, მოსახლეობის მაღალ საგანმანათლებლო და საერთო კულტურულ დონეს.  მაგრამ არა მარტო ამას,   აუცილებელია   მოწინავე პოლიტიკური სისტემა ქვეყანაში მთლიანად.  სოფლის  პოლიტიკური მოწყობის ილიასეული პრინციპი გულისხმობს ადგილზე გადასაწყვეტი საკითხებში  სახელმწიფოს   ჩარევის  სრულ გამორიცხვას, საერთო-საქვეყნო საკითხების  გადაწყვეტაში მონაწილეობას და შესაბამისი მოვალეობების უცილობლად  შესრულებას. საბოლოოდ ეს უნდა გამოიხატოს  ადგილობრივი  და საერთო-საქვეყნო გამგებლობის  დაბალანსებაში ინტერესები ჰარმონიზაციის საფუძველზე, რომელიმე მხარისთვის  ზიანის გარეშე. ამაში ივარაუდება სრულყოფილი სახელმწიფოებრივი მართვისა და თვითმმართველობის  შესახებ კანონმდებლობის არსებობა,    მისი შესრულება და არა მხოლოდ დეკლარირება.</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სოფლის პოლიტიკური მოწყობის სისტემა უნდა გახდეს  სრულყოფილად დემოკრატიული. სოფელი უნდა გათავისუფლდეს ზემოდან დიქტატისაგან, ჩარევისაგან, თუნდაც სახელმწიფოს მეურვეობისაგან.   იქ უნდა ჩამოყალიბდეს, სრულფასოვანი  თვითმმართველობა,  როცა თვიანთ საქმეებს  სოფლის მცხოვრებნი გადწყვეტენ თავიანთი  ნებისა და ინტერესების შესაბამისად, ქვეყნის საერთო ინტერესების დაუზარალებლად და გათვალიწინებით.  ამ უკანასკნელს ისინი ყველაზე  კარგად აცნობიერებენ.  ეს,   ცხადია, არ უნდა ნიშნვდეს სოფლის მოწყვეტას  გარე სამყაროსაგან, ქვეყნისაგან, მისი ცხოვრებისაგან.  იგი  სრულად უნდა იყოს ჩართული მთელი საზოგადოების ცხოვრებაში,   ჰარმონიზებული  მასთან  როგორც ორგანული ნაწილი.  დიდი ილია  სწორედ ასეთ   სოფელზე ოცნებობდა.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სოფელს უნდა ჰქონდეს თავისი ფინანსური ,,ყულაბა“, წარმოქმნილი საკუთარი შემოსავლბიდან, რითაც ის განავითარებს, საჭიროების შემთხვევაში სახელმწიფოს დახმარებით, თავის ეკონომიკას, სოციალურ ცხოვრებას ჯანსაღი  პრინციპების, იდეალებისა   და მიზნების შესაბამისად ყველა მაცხოვრებლის  ინტრესების გათვალისწინებით.</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მთელი სოფლის მიზანი უნდა იყოს:  ,,არც ერთი ღარიბი სოფელში !“ ,,არავითარი უსამართლობა სოფლად!“ ,,მაღალი კულტურული დონე სოფელს!“  ,,სრუფასოვანი დემოკრატია  სოფელს!“,,ურთიერთსიყვარულის, პატივცემის, გულისხნიერების, მეგობრიობის, კეთილმეზობლურ  ტრადიციულ,  ამაღლებულ ადამიანურ ურთიერთობათა   შენარჩუნება  სოფლად ‘“!    ეს იქნება   ცხოვრების ესთეტიზაციის   და ჰუმანიზაციის  ილიასეული იდეების რეალიზაცია  ,   რასაც   სოფელმა  უნდა მიაღწიოს კიდეც მთელი ქვეყნის თანადგომით.</w:t>
      </w:r>
    </w:p>
    <w:p w:rsidR="009E3B15" w:rsidRPr="00750358" w:rsidRDefault="009E3B15" w:rsidP="00750358">
      <w:pPr>
        <w:jc w:val="both"/>
        <w:rPr>
          <w:rFonts w:ascii="Sylfaen" w:hAnsi="Sylfaen" w:cs="Sylfaen"/>
          <w:lang w:val="ka-GE"/>
        </w:rPr>
      </w:pPr>
      <w:r w:rsidRPr="00750358">
        <w:rPr>
          <w:rFonts w:ascii="Sylfaen" w:hAnsi="Sylfaen" w:cs="Sylfaen"/>
          <w:lang w:val="ka-GE"/>
        </w:rPr>
        <w:lastRenderedPageBreak/>
        <w:t xml:space="preserve">          ამ გამოწვევების  საყოველთაო გაცნობიერება აუცილებელია, რადგან ცნობიერებაა  მოქმედების  საწყისი, რომელიც ბევრად განსაზღვრავს საქმიანობის  ინტენსიურობასა და შედეგიანობას, ადამანთა აქტიურ მოქმედებას მიზნის მისაღწევად.  </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მაშასადამე,  საქმე გვაქვს  ილიას  იდეალისებურად   მოწყობილ სოფელთან, სადაც  ცხოვრება ადამანებისთვის იქნება  ბედნიერების განცდის  წყარო  და სასაიამოვნო.  ესაა სოფლის განვითარების ილიასეული იდეების  შესატყვისი გზა, რომელიც შეესაბამება  მთელი ხალხისა და სოფლის მოსახლეობის იდეალებს.</w:t>
      </w:r>
    </w:p>
    <w:p w:rsidR="009E3B15" w:rsidRPr="00750358" w:rsidRDefault="009E3B15" w:rsidP="00750358">
      <w:pPr>
        <w:jc w:val="both"/>
        <w:rPr>
          <w:rFonts w:ascii="Sylfaen" w:hAnsi="Sylfaen" w:cs="Sylfaen"/>
          <w:lang w:val="ka-GE"/>
        </w:rPr>
      </w:pPr>
      <w:r w:rsidRPr="00750358">
        <w:rPr>
          <w:rFonts w:ascii="Sylfaen" w:hAnsi="Sylfaen" w:cs="Sylfaen"/>
          <w:lang w:val="ka-GE"/>
        </w:rPr>
        <w:t xml:space="preserve">      განა აქ რამე არის ზედმეტი ან უტოპიური, მიუღწეველი, უკვე თუნდაც  დღევანდელი  შესაძლებლობებიდან გამომდინარე,  რომ არაფერი ვთქვათ ხვალინდელზე? ვფიქრობთ - არა! ყველაფერი დამოკიდებულია  საზოგადოებაზე, სახელმწიფოს პოლიტიკაზე, თითოეული ადამიანის გონივრულობაზე და  აქტიურ საქმიანობაზე  სოფლის აღორძინებისათვის    მთელს ქვეყანაში.</w:t>
      </w:r>
    </w:p>
    <w:p w:rsidR="00750358" w:rsidRPr="00750358" w:rsidRDefault="00750358" w:rsidP="00750358">
      <w:pPr>
        <w:ind w:firstLine="480"/>
        <w:jc w:val="both"/>
        <w:rPr>
          <w:rFonts w:ascii="AcadNusx" w:hAnsi="AcadNusx"/>
          <w:b/>
        </w:rPr>
      </w:pPr>
      <w:r w:rsidRPr="00750358">
        <w:rPr>
          <w:rFonts w:ascii="AcadNusx" w:hAnsi="AcadNusx"/>
          <w:b/>
        </w:rPr>
        <w:t xml:space="preserve">                qarTuli  sofeli maradiulia</w:t>
      </w:r>
    </w:p>
    <w:p w:rsidR="00750358" w:rsidRPr="00750358" w:rsidRDefault="00750358" w:rsidP="00750358">
      <w:pPr>
        <w:ind w:firstLine="480"/>
        <w:jc w:val="both"/>
        <w:rPr>
          <w:rFonts w:ascii="AcadNusx" w:hAnsi="AcadNusx"/>
        </w:rPr>
      </w:pPr>
      <w:r w:rsidRPr="00750358">
        <w:rPr>
          <w:rFonts w:ascii="AcadNusx" w:hAnsi="AcadNusx"/>
        </w:rPr>
        <w:t>istoriulad saqarTvelo msoflios provincia ar iyo. igi iyo TviTmdgomi, sxva yvelaTagan gamoyofili da gansxvavebuli eri da sa</w:t>
      </w:r>
      <w:r w:rsidRPr="00750358">
        <w:rPr>
          <w:rFonts w:ascii="AcadNusx" w:hAnsi="AcadNusx"/>
        </w:rPr>
        <w:softHyphen/>
        <w:t>xelmwifo, romelic TviTon zrunavda Tavis dacvasa da movlaze da, Se</w:t>
      </w:r>
      <w:r w:rsidRPr="00750358">
        <w:rPr>
          <w:rFonts w:ascii="AcadNusx" w:hAnsi="AcadNusx"/>
        </w:rPr>
        <w:softHyphen/>
        <w:t>sa</w:t>
      </w:r>
      <w:r w:rsidRPr="00750358">
        <w:rPr>
          <w:rFonts w:ascii="AcadNusx" w:hAnsi="AcadNusx"/>
        </w:rPr>
        <w:softHyphen/>
        <w:t>ba</w:t>
      </w:r>
      <w:r w:rsidRPr="00750358">
        <w:rPr>
          <w:rFonts w:ascii="AcadNusx" w:hAnsi="AcadNusx"/>
        </w:rPr>
        <w:softHyphen/>
        <w:t>mi</w:t>
      </w:r>
      <w:r w:rsidRPr="00750358">
        <w:rPr>
          <w:rFonts w:ascii="AcadNusx" w:hAnsi="AcadNusx"/>
        </w:rPr>
        <w:softHyphen/>
        <w:t>sad, TviTon sazRvravda Tavis e.w. RirebulebaTa sistemasa da Skalas, Tavisi moralis, Tavisi socialuri urTierTobebisa da piradi urTier</w:t>
      </w:r>
      <w:r w:rsidRPr="00750358">
        <w:rPr>
          <w:rFonts w:ascii="AcadNusx" w:hAnsi="AcadNusx"/>
        </w:rPr>
        <w:softHyphen/>
        <w:t>To</w:t>
      </w:r>
      <w:r w:rsidRPr="00750358">
        <w:rPr>
          <w:rFonts w:ascii="AcadNusx" w:hAnsi="AcadNusx"/>
        </w:rPr>
        <w:softHyphen/>
        <w:t>be</w:t>
      </w:r>
      <w:r w:rsidRPr="00750358">
        <w:rPr>
          <w:rFonts w:ascii="AcadNusx" w:hAnsi="AcadNusx"/>
        </w:rPr>
        <w:softHyphen/>
        <w:t>bis wesebs. saqarTvelo iyo `mcire, magram Camoyalibebuli erT-erTi civilizacia~ (mecnieruli qarTvelologiis erT-erTi Camomya</w:t>
      </w:r>
      <w:r w:rsidRPr="00750358">
        <w:rPr>
          <w:rFonts w:ascii="AcadNusx" w:hAnsi="AcadNusx"/>
        </w:rPr>
        <w:softHyphen/>
        <w:t>libe</w:t>
      </w:r>
      <w:r w:rsidRPr="00750358">
        <w:rPr>
          <w:rFonts w:ascii="AcadNusx" w:hAnsi="AcadNusx"/>
        </w:rPr>
        <w:softHyphen/>
        <w:t>b</w:t>
      </w:r>
      <w:r w:rsidRPr="00750358">
        <w:rPr>
          <w:rFonts w:ascii="AcadNusx" w:hAnsi="AcadNusx"/>
        </w:rPr>
        <w:softHyphen/>
        <w:t>lis, akad. niko maris, erovnebiT qarTvelis, sityvebia) sxva did da mcire ci</w:t>
      </w:r>
      <w:r w:rsidRPr="00750358">
        <w:rPr>
          <w:rFonts w:ascii="AcadNusx" w:hAnsi="AcadNusx"/>
        </w:rPr>
        <w:softHyphen/>
        <w:t>vi</w:t>
      </w:r>
      <w:r w:rsidRPr="00750358">
        <w:rPr>
          <w:rFonts w:ascii="AcadNusx" w:hAnsi="AcadNusx"/>
        </w:rPr>
        <w:softHyphen/>
        <w:t>lizaciaTa Soris. dRes saqarTveloSi aris da sazogadoebriv asparezze moRvaweobs imgvar adamianTa Zalian mravalricxovani kohorta, romelnic  Ta</w:t>
      </w:r>
      <w:r w:rsidRPr="00750358">
        <w:rPr>
          <w:rFonts w:ascii="AcadNusx" w:hAnsi="AcadNusx"/>
        </w:rPr>
        <w:softHyphen/>
        <w:t>visi azrovnebis wesiTa da Rirebulebrivi orientaciiT Rrma provin</w:t>
      </w:r>
      <w:r w:rsidRPr="00750358">
        <w:rPr>
          <w:rFonts w:ascii="AcadNusx" w:hAnsi="AcadNusx"/>
        </w:rPr>
        <w:softHyphen/>
        <w:t>cial</w:t>
      </w:r>
      <w:r w:rsidRPr="00750358">
        <w:rPr>
          <w:rFonts w:ascii="AcadNusx" w:hAnsi="AcadNusx"/>
        </w:rPr>
        <w:softHyphen/>
        <w:t>ni arian (aseve, Tavisi profesiuli  da socialuri qceviTac). saxeldobr, az</w:t>
      </w:r>
      <w:r w:rsidRPr="00750358">
        <w:rPr>
          <w:rFonts w:ascii="AcadNusx" w:hAnsi="AcadNusx"/>
        </w:rPr>
        <w:softHyphen/>
        <w:t>rad ar mosdiT da ar warmoudgeniaT, rom TviTon hmarTebT da, rac mTa</w:t>
      </w:r>
      <w:r w:rsidRPr="00750358">
        <w:rPr>
          <w:rFonts w:ascii="AcadNusx" w:hAnsi="AcadNusx"/>
        </w:rPr>
        <w:softHyphen/>
        <w:t>va</w:t>
      </w:r>
      <w:r w:rsidRPr="00750358">
        <w:rPr>
          <w:rFonts w:ascii="AcadNusx" w:hAnsi="AcadNusx"/>
        </w:rPr>
        <w:softHyphen/>
        <w:t>ria, SeuZliaT monawileoba im normaTa SemuSavebasa da dadgenaSi, ro</w:t>
      </w:r>
      <w:r w:rsidRPr="00750358">
        <w:rPr>
          <w:rFonts w:ascii="AcadNusx" w:hAnsi="AcadNusx"/>
        </w:rPr>
        <w:softHyphen/>
        <w:t>melTa mixedviTac cxovreba uwevT TviTon maT, maTs ojaxebsa da maTs sazogadoebas. maT ician mxolod erTi ram: normebi mza saxiT Semodis, rogorc importuli saqoneli, dRes saqarTveloze ukeT ganviTarebuli (ekonomikurad da socialurad ufro Zlieri da socialuri struqturiT ufro organizebuli qveynebidan), da piradad maT, maTs nacnobTa wres da maTs sazogadoebas mTlianobaSi, am normaTa Sesaxeb _ maTi av-kargianobis, maTi SesaZlo srulyofis, maT Soris arCevanisa da maTi koreqtirebis Sesaxeb _ fiqri arc moeTxovebaT, arc SeuZliaT da arc saTanado ufleba aqvT. sofelze maTi Sexeduleba martivia da or sityvaSi gamoxatvadi: sofeli qveynis yvelaze CamorCenili nawilia. misi mosaxleoba raRaca saSualoa robotebsa da saqonels Soris. soflis meurneobaSi Cabmuli mo</w:t>
      </w:r>
      <w:r w:rsidRPr="00750358">
        <w:rPr>
          <w:rFonts w:ascii="AcadNusx" w:hAnsi="AcadNusx"/>
        </w:rPr>
        <w:softHyphen/>
        <w:t>sax</w:t>
      </w:r>
      <w:r w:rsidRPr="00750358">
        <w:rPr>
          <w:rFonts w:ascii="AcadNusx" w:hAnsi="AcadNusx"/>
        </w:rPr>
        <w:softHyphen/>
        <w:t>leobis proporcia unda davides (da, Tu ganviTareba saTanado sisw</w:t>
      </w:r>
      <w:r w:rsidRPr="00750358">
        <w:rPr>
          <w:rFonts w:ascii="AcadNusx" w:hAnsi="AcadNusx"/>
        </w:rPr>
        <w:softHyphen/>
        <w:t>ra</w:t>
      </w:r>
      <w:r w:rsidRPr="00750358">
        <w:rPr>
          <w:rFonts w:ascii="AcadNusx" w:hAnsi="AcadNusx"/>
        </w:rPr>
        <w:softHyphen/>
        <w:t>fiT moxdeba, dava kidec) 3%-ze, rogorc yvelaze ganviTarebul qveynebSia, xolo danar</w:t>
      </w:r>
      <w:r w:rsidRPr="00750358">
        <w:rPr>
          <w:rFonts w:ascii="AcadNusx" w:hAnsi="AcadNusx"/>
        </w:rPr>
        <w:softHyphen/>
        <w:t>Ce</w:t>
      </w:r>
      <w:r w:rsidRPr="00750358">
        <w:rPr>
          <w:rFonts w:ascii="AcadNusx" w:hAnsi="AcadNusx"/>
        </w:rPr>
        <w:softHyphen/>
        <w:t>ni mosaxleoba sad wava, es saintereso aRar aris. jandabam</w:t>
      </w:r>
      <w:r w:rsidRPr="00750358">
        <w:rPr>
          <w:rFonts w:ascii="AcadNusx" w:hAnsi="AcadNusx"/>
        </w:rPr>
        <w:softHyphen/>
        <w:t>dis gza hqonia! es aris balasti, romelic istoriam ukve gawira~. maTi am gonebrivi dalto</w:t>
      </w:r>
      <w:r w:rsidRPr="00750358">
        <w:rPr>
          <w:rFonts w:ascii="AcadNusx" w:hAnsi="AcadNusx"/>
        </w:rPr>
        <w:softHyphen/>
        <w:t>niz</w:t>
      </w:r>
      <w:r w:rsidRPr="00750358">
        <w:rPr>
          <w:rFonts w:ascii="AcadNusx" w:hAnsi="AcadNusx"/>
        </w:rPr>
        <w:softHyphen/>
        <w:t xml:space="preserve">mis wyaro mxolod is ar aris, rom erovnul </w:t>
      </w:r>
      <w:r w:rsidRPr="00750358">
        <w:rPr>
          <w:rFonts w:ascii="AcadNusx" w:hAnsi="AcadNusx"/>
        </w:rPr>
        <w:lastRenderedPageBreak/>
        <w:t>Segnebamde ganviTarebulni ar arian. maTi xsenebuli defeqtis etiologiis arsebiTi elementia isic, rom kacobriobis sociologiis evoluciis _ anu adamianTa araformaluri ur</w:t>
      </w:r>
      <w:r w:rsidRPr="00750358">
        <w:rPr>
          <w:rFonts w:ascii="AcadNusx" w:hAnsi="AcadNusx"/>
        </w:rPr>
        <w:softHyphen/>
        <w:t>Tier</w:t>
      </w:r>
      <w:r w:rsidRPr="00750358">
        <w:rPr>
          <w:rFonts w:ascii="AcadNusx" w:hAnsi="AcadNusx"/>
        </w:rPr>
        <w:softHyphen/>
        <w:t>Tobebis meqanizmTa evoluciis _ procesSi mTavari tenden</w:t>
      </w:r>
      <w:r w:rsidRPr="00750358">
        <w:rPr>
          <w:rFonts w:ascii="AcadNusx" w:hAnsi="AcadNusx"/>
        </w:rPr>
        <w:softHyphen/>
        <w:t>ciis dasa</w:t>
      </w:r>
      <w:r w:rsidRPr="00750358">
        <w:rPr>
          <w:rFonts w:ascii="AcadNusx" w:hAnsi="AcadNusx"/>
        </w:rPr>
        <w:softHyphen/>
        <w:t>na</w:t>
      </w:r>
      <w:r w:rsidRPr="00750358">
        <w:rPr>
          <w:rFonts w:ascii="AcadNusx" w:hAnsi="AcadNusx"/>
        </w:rPr>
        <w:softHyphen/>
        <w:t>xavad saWiro alRo ar hyofniT. moRvaweTa es saxeoba, romelic farTo masam ukve `grantiWamiebis~ arc Tu sapatio tituliT aR</w:t>
      </w:r>
      <w:r w:rsidRPr="00750358">
        <w:rPr>
          <w:rFonts w:ascii="AcadNusx" w:hAnsi="AcadNusx"/>
        </w:rPr>
        <w:softHyphen/>
        <w:t>beW</w:t>
      </w:r>
      <w:r w:rsidRPr="00750358">
        <w:rPr>
          <w:rFonts w:ascii="AcadNusx" w:hAnsi="AcadNusx"/>
        </w:rPr>
        <w:softHyphen/>
        <w:t>da, yvela hu</w:t>
      </w:r>
      <w:r w:rsidRPr="00750358">
        <w:rPr>
          <w:rFonts w:ascii="AcadNusx" w:hAnsi="AcadNusx"/>
        </w:rPr>
        <w:softHyphen/>
        <w:t>ma</w:t>
      </w:r>
      <w:r w:rsidRPr="00750358">
        <w:rPr>
          <w:rFonts w:ascii="AcadNusx" w:hAnsi="AcadNusx"/>
        </w:rPr>
        <w:softHyphen/>
        <w:t>ni</w:t>
      </w:r>
      <w:r w:rsidRPr="00750358">
        <w:rPr>
          <w:rFonts w:ascii="AcadNusx" w:hAnsi="AcadNusx"/>
        </w:rPr>
        <w:softHyphen/>
        <w:t>ta</w:t>
      </w:r>
      <w:r w:rsidRPr="00750358">
        <w:rPr>
          <w:rFonts w:ascii="AcadNusx" w:hAnsi="AcadNusx"/>
        </w:rPr>
        <w:softHyphen/>
        <w:t>ruli argumentaciisadmi, romelic maT poziciis sawi</w:t>
      </w:r>
      <w:r w:rsidRPr="00750358">
        <w:rPr>
          <w:rFonts w:ascii="AcadNusx" w:hAnsi="AcadNusx"/>
        </w:rPr>
        <w:softHyphen/>
        <w:t>naaR</w:t>
      </w:r>
      <w:r w:rsidRPr="00750358">
        <w:rPr>
          <w:rFonts w:ascii="AcadNusx" w:hAnsi="AcadNusx"/>
        </w:rPr>
        <w:softHyphen/>
        <w:t>mdegod qveynis (da msoflios) inteleqtualur elitas gaaCnia, yru aris da mudam yrud dar</w:t>
      </w:r>
      <w:r w:rsidRPr="00750358">
        <w:rPr>
          <w:rFonts w:ascii="AcadNusx" w:hAnsi="AcadNusx"/>
        </w:rPr>
        <w:softHyphen/>
        <w:t>Ceba. amitom iZulebulni varT, maTi zemoxsenebuli pirwmindad antimec</w:t>
      </w:r>
      <w:r w:rsidRPr="00750358">
        <w:rPr>
          <w:rFonts w:ascii="AcadNusx" w:hAnsi="AcadNusx"/>
        </w:rPr>
        <w:softHyphen/>
        <w:t>nie</w:t>
      </w:r>
      <w:r w:rsidRPr="00750358">
        <w:rPr>
          <w:rFonts w:ascii="AcadNusx" w:hAnsi="AcadNusx"/>
        </w:rPr>
        <w:softHyphen/>
        <w:t>ruli, ukacravad pasuxia, `koncefcia~ am antimecnie</w:t>
      </w:r>
      <w:r w:rsidRPr="00750358">
        <w:rPr>
          <w:rFonts w:ascii="AcadNusx" w:hAnsi="AcadNusx"/>
        </w:rPr>
        <w:softHyphen/>
        <w:t>ru</w:t>
      </w:r>
      <w:r w:rsidRPr="00750358">
        <w:rPr>
          <w:rFonts w:ascii="AcadNusx" w:hAnsi="AcadNusx"/>
        </w:rPr>
        <w:softHyphen/>
        <w:t>lobaSi vamxiloT humanitaruli kategoriebis gverdis avliT, maTi umec</w:t>
      </w:r>
      <w:r w:rsidRPr="00750358">
        <w:rPr>
          <w:rFonts w:ascii="AcadNusx" w:hAnsi="AcadNusx"/>
        </w:rPr>
        <w:softHyphen/>
        <w:t>re</w:t>
      </w:r>
      <w:r w:rsidRPr="00750358">
        <w:rPr>
          <w:rFonts w:ascii="AcadNusx" w:hAnsi="AcadNusx"/>
        </w:rPr>
        <w:softHyphen/>
        <w:t>bis sailustraciod war</w:t>
      </w:r>
      <w:r w:rsidRPr="00750358">
        <w:rPr>
          <w:rFonts w:ascii="AcadNusx" w:hAnsi="AcadNusx"/>
        </w:rPr>
        <w:softHyphen/>
        <w:t>mo</w:t>
      </w:r>
      <w:r w:rsidRPr="00750358">
        <w:rPr>
          <w:rFonts w:ascii="AcadNusx" w:hAnsi="AcadNusx"/>
        </w:rPr>
        <w:softHyphen/>
        <w:t>vad</w:t>
      </w:r>
      <w:r w:rsidRPr="00750358">
        <w:rPr>
          <w:rFonts w:ascii="AcadNusx" w:hAnsi="AcadNusx"/>
        </w:rPr>
        <w:softHyphen/>
        <w:t>ginoT pirwmindad obi</w:t>
      </w:r>
      <w:r w:rsidRPr="00750358">
        <w:rPr>
          <w:rFonts w:ascii="AcadNusx" w:hAnsi="AcadNusx"/>
        </w:rPr>
        <w:softHyphen/>
        <w:t>eqtivisturi argu</w:t>
      </w:r>
      <w:r w:rsidRPr="00750358">
        <w:rPr>
          <w:rFonts w:ascii="AcadNusx" w:hAnsi="AcadNusx"/>
        </w:rPr>
        <w:softHyphen/>
        <w:t>men</w:t>
      </w:r>
      <w:r w:rsidRPr="00750358">
        <w:rPr>
          <w:rFonts w:ascii="AcadNusx" w:hAnsi="AcadNusx"/>
        </w:rPr>
        <w:softHyphen/>
        <w:t>tacia, romelsac Sexeba ara aqvs humanitarul (am ricxvSi _ agreTve mo</w:t>
      </w:r>
      <w:r w:rsidRPr="00750358">
        <w:rPr>
          <w:rFonts w:ascii="AcadNusx" w:hAnsi="AcadNusx"/>
        </w:rPr>
        <w:softHyphen/>
        <w:t>ralur) sferosTan da mxolod socialuri, ekono</w:t>
      </w:r>
      <w:r w:rsidRPr="00750358">
        <w:rPr>
          <w:rFonts w:ascii="AcadNusx" w:hAnsi="AcadNusx"/>
        </w:rPr>
        <w:softHyphen/>
        <w:t>mi</w:t>
      </w:r>
      <w:r w:rsidRPr="00750358">
        <w:rPr>
          <w:rFonts w:ascii="AcadNusx" w:hAnsi="AcadNusx"/>
        </w:rPr>
        <w:softHyphen/>
        <w:t>ku</w:t>
      </w:r>
      <w:r w:rsidRPr="00750358">
        <w:rPr>
          <w:rFonts w:ascii="AcadNusx" w:hAnsi="AcadNusx"/>
        </w:rPr>
        <w:softHyphen/>
        <w:t>ri, sociologiuri, statistikuri da sxva amdenadve `uxeSi~ faqtebiT oper</w:t>
      </w:r>
      <w:r w:rsidRPr="00750358">
        <w:rPr>
          <w:rFonts w:ascii="AcadNusx" w:hAnsi="AcadNusx"/>
        </w:rPr>
        <w:softHyphen/>
        <w:t>i</w:t>
      </w:r>
      <w:r w:rsidRPr="00750358">
        <w:rPr>
          <w:rFonts w:ascii="AcadNusx" w:hAnsi="AcadNusx"/>
        </w:rPr>
        <w:softHyphen/>
        <w:t>rebs. saxeldobr am gonebiT umwifrebsa da maTs tlu auditorias un</w:t>
      </w:r>
      <w:r w:rsidRPr="00750358">
        <w:rPr>
          <w:rFonts w:ascii="AcadNusx" w:hAnsi="AcadNusx"/>
        </w:rPr>
        <w:softHyphen/>
        <w:t>da vaCvenoT, rom `sofeli~ aris savsebiT garkveuli ekonomikuri, social</w:t>
      </w:r>
      <w:r w:rsidRPr="00750358">
        <w:rPr>
          <w:rFonts w:ascii="AcadNusx" w:hAnsi="AcadNusx"/>
        </w:rPr>
        <w:softHyphen/>
        <w:t>u</w:t>
      </w:r>
      <w:r w:rsidRPr="00750358">
        <w:rPr>
          <w:rFonts w:ascii="AcadNusx" w:hAnsi="AcadNusx"/>
        </w:rPr>
        <w:softHyphen/>
        <w:t>ri, geografiuli, poli</w:t>
      </w:r>
      <w:r w:rsidRPr="00750358">
        <w:rPr>
          <w:rFonts w:ascii="AcadNusx" w:hAnsi="AcadNusx"/>
        </w:rPr>
        <w:softHyphen/>
        <w:t>to</w:t>
      </w:r>
      <w:r w:rsidRPr="00750358">
        <w:rPr>
          <w:rFonts w:ascii="AcadNusx" w:hAnsi="AcadNusx"/>
        </w:rPr>
        <w:softHyphen/>
        <w:t>lo</w:t>
      </w:r>
      <w:r w:rsidRPr="00750358">
        <w:rPr>
          <w:rFonts w:ascii="AcadNusx" w:hAnsi="AcadNusx"/>
        </w:rPr>
        <w:softHyphen/>
        <w:t>giuri da iuridiuli cneba da am cnebiT aR</w:t>
      </w:r>
      <w:r w:rsidRPr="00750358">
        <w:rPr>
          <w:rFonts w:ascii="AcadNusx" w:hAnsi="AcadNusx"/>
        </w:rPr>
        <w:softHyphen/>
        <w:t>niS</w:t>
      </w:r>
      <w:r w:rsidRPr="00750358">
        <w:rPr>
          <w:rFonts w:ascii="AcadNusx" w:hAnsi="AcadNusx"/>
        </w:rPr>
        <w:softHyphen/>
        <w:t>nul obieqts Tavisi arse</w:t>
      </w:r>
      <w:r w:rsidRPr="00750358">
        <w:rPr>
          <w:rFonts w:ascii="AcadNusx" w:hAnsi="AcadNusx"/>
        </w:rPr>
        <w:softHyphen/>
        <w:t>bo</w:t>
      </w:r>
      <w:r w:rsidRPr="00750358">
        <w:rPr>
          <w:rFonts w:ascii="AcadNusx" w:hAnsi="AcadNusx"/>
        </w:rPr>
        <w:softHyphen/>
        <w:t>bisa da funqcionirebis savsebiT obieqturad Semecnebadi kanonebi aqvs. saxeldobr, sofeli rom arc rudimentia kudu</w:t>
      </w:r>
      <w:r w:rsidRPr="00750358">
        <w:rPr>
          <w:rFonts w:ascii="AcadNusx" w:hAnsi="AcadNusx"/>
        </w:rPr>
        <w:softHyphen/>
        <w:t>su</w:t>
      </w:r>
      <w:r w:rsidRPr="00750358">
        <w:rPr>
          <w:rFonts w:ascii="AcadNusx" w:hAnsi="AcadNusx"/>
        </w:rPr>
        <w:softHyphen/>
        <w:t>niviT da arc balasti, ara</w:t>
      </w:r>
      <w:r w:rsidRPr="00750358">
        <w:rPr>
          <w:rFonts w:ascii="AcadNusx" w:hAnsi="AcadNusx"/>
        </w:rPr>
        <w:softHyphen/>
        <w:t>med mas Tanamedrove sazogadoebaSic da ganWv</w:t>
      </w:r>
      <w:r w:rsidRPr="00750358">
        <w:rPr>
          <w:rFonts w:ascii="AcadNusx" w:hAnsi="AcadNusx"/>
        </w:rPr>
        <w:softHyphen/>
        <w:t>retad momavalSic Tavisi Cau</w:t>
      </w:r>
      <w:r w:rsidRPr="00750358">
        <w:rPr>
          <w:rFonts w:ascii="AcadNusx" w:hAnsi="AcadNusx"/>
        </w:rPr>
        <w:softHyphen/>
        <w:t>nacvlebadi roli da funqcia gaaCnia.</w:t>
      </w:r>
    </w:p>
    <w:p w:rsidR="00750358" w:rsidRPr="00750358" w:rsidRDefault="00750358" w:rsidP="00750358">
      <w:pPr>
        <w:ind w:firstLine="480"/>
        <w:jc w:val="both"/>
        <w:rPr>
          <w:rFonts w:ascii="AcadNusx" w:hAnsi="AcadNusx"/>
        </w:rPr>
      </w:pPr>
      <w:r w:rsidRPr="00750358">
        <w:rPr>
          <w:rFonts w:ascii="AcadNusx" w:hAnsi="AcadNusx"/>
        </w:rPr>
        <w:t xml:space="preserve">Tqmulis sailustraciod, Cvenis azriT, Semdegi `uxeSi~ faqtobrivi garemoebebi kmara. </w:t>
      </w:r>
    </w:p>
    <w:p w:rsidR="00750358" w:rsidRPr="00750358" w:rsidRDefault="00750358" w:rsidP="00750358">
      <w:pPr>
        <w:ind w:firstLine="480"/>
        <w:jc w:val="both"/>
        <w:rPr>
          <w:rFonts w:ascii="AcadNusx" w:hAnsi="AcadNusx"/>
        </w:rPr>
      </w:pPr>
      <w:r w:rsidRPr="00750358">
        <w:rPr>
          <w:rFonts w:ascii="AcadNusx" w:hAnsi="AcadNusx"/>
        </w:rPr>
        <w:t>sofeli aris stabiluri mosaxleoba (dRevandeli saqarTvelos piro</w:t>
      </w:r>
      <w:r w:rsidRPr="00750358">
        <w:rPr>
          <w:rFonts w:ascii="AcadNusx" w:hAnsi="AcadNusx"/>
        </w:rPr>
        <w:softHyphen/>
        <w:t>beb</w:t>
      </w:r>
      <w:r w:rsidRPr="00750358">
        <w:rPr>
          <w:rFonts w:ascii="AcadNusx" w:hAnsi="AcadNusx"/>
        </w:rPr>
        <w:softHyphen/>
        <w:t>Si _ ramdenime aTeuli komlidan ramdenime aTas komlamde) da misi sax</w:t>
      </w:r>
      <w:r w:rsidRPr="00750358">
        <w:rPr>
          <w:rFonts w:ascii="AcadNusx" w:hAnsi="AcadNusx"/>
        </w:rPr>
        <w:softHyphen/>
        <w:t xml:space="preserve">lobis teritoria, romelic ama Tu im iuridiuli formiT mas </w:t>
      </w:r>
      <w:r w:rsidRPr="00750358">
        <w:rPr>
          <w:rFonts w:ascii="AcadNusx" w:hAnsi="AcadNusx"/>
          <w:b/>
          <w:i/>
        </w:rPr>
        <w:t>ekuTvnis</w:t>
      </w:r>
      <w:r w:rsidRPr="00750358">
        <w:rPr>
          <w:rFonts w:ascii="AcadNusx" w:hAnsi="AcadNusx"/>
        </w:rPr>
        <w:t>. mosaxleobis rotacia soflidan sofelSi, saqarTvelosa da msoflios praqtikis mixedviT, soflis yoveldRiuri cxovrebis wesSi ar igu</w:t>
      </w:r>
      <w:r w:rsidRPr="00750358">
        <w:rPr>
          <w:rFonts w:ascii="AcadNusx" w:hAnsi="AcadNusx"/>
        </w:rPr>
        <w:softHyphen/>
        <w:t>lisx</w:t>
      </w:r>
      <w:r w:rsidRPr="00750358">
        <w:rPr>
          <w:rFonts w:ascii="AcadNusx" w:hAnsi="AcadNusx"/>
        </w:rPr>
        <w:softHyphen/>
        <w:t>meba (amsoflelebi ZiriTadSi isev amsoflelebad rCebian). sociologiuri faq</w:t>
      </w:r>
      <w:r w:rsidRPr="00750358">
        <w:rPr>
          <w:rFonts w:ascii="AcadNusx" w:hAnsi="AcadNusx"/>
        </w:rPr>
        <w:softHyphen/>
        <w:t>tia (da, amdenad, obieqturi mecnieruli ganxilvis sagania) is, rom sad</w:t>
      </w:r>
      <w:r w:rsidRPr="00750358">
        <w:rPr>
          <w:rFonts w:ascii="AcadNusx" w:hAnsi="AcadNusx"/>
        </w:rPr>
        <w:softHyphen/>
        <w:t>Rei</w:t>
      </w:r>
      <w:r w:rsidRPr="00750358">
        <w:rPr>
          <w:rFonts w:ascii="AcadNusx" w:hAnsi="AcadNusx"/>
        </w:rPr>
        <w:softHyphen/>
        <w:t>sod saqarTveloSic da, zogadad, msoflioSic adamianisaTvis damaxasia</w:t>
      </w:r>
      <w:r w:rsidRPr="00750358">
        <w:rPr>
          <w:rFonts w:ascii="AcadNusx" w:hAnsi="AcadNusx"/>
        </w:rPr>
        <w:softHyphen/>
        <w:t>Te</w:t>
      </w:r>
      <w:r w:rsidRPr="00750358">
        <w:rPr>
          <w:rFonts w:ascii="AcadNusx" w:hAnsi="AcadNusx"/>
        </w:rPr>
        <w:softHyphen/>
        <w:t>beli e.w. Sida-jgufebis (</w:t>
      </w:r>
      <w:r w:rsidRPr="00750358">
        <w:t>in-groups</w:t>
      </w:r>
      <w:r w:rsidRPr="00750358">
        <w:rPr>
          <w:rFonts w:ascii="AcadNusx" w:hAnsi="AcadNusx"/>
        </w:rPr>
        <w:t>) anu Cven-jgufebis (</w:t>
      </w:r>
      <w:r w:rsidRPr="00750358">
        <w:t>we-groups</w:t>
      </w:r>
      <w:r w:rsidRPr="00750358">
        <w:rPr>
          <w:rFonts w:ascii="AcadNusx" w:hAnsi="AcadNusx"/>
        </w:rPr>
        <w:t xml:space="preserve">) ricxvSi `ojaxis wevrebisa~, `naTesavebisa~, `mezoblebisa~, `Tanamemamuleebisa~ da sxva bunebrivi Sidajgufebis paralelurad, `TanasoflelTa~ saxiT, kidev erTi damatebiTi siTbos gamomcemi `Sinaurobis~ kera Rvivis. is, Tu rogor `Rvivis~ es `kera~ mecnierebis sagani ar aris, igi ufro poeziis sagania. magram fsiqologiuri faqti, rom igi Rvivis, miT umetes, statistika, rom igi mosaxleobis </w:t>
      </w:r>
      <w:r w:rsidRPr="00750358">
        <w:rPr>
          <w:rFonts w:ascii="AcadNusx" w:hAnsi="AcadNusx"/>
          <w:b/>
          <w:i/>
        </w:rPr>
        <w:t>umravlesobis</w:t>
      </w:r>
      <w:r w:rsidRPr="00750358">
        <w:rPr>
          <w:rFonts w:ascii="AcadNusx" w:hAnsi="AcadNusx"/>
        </w:rPr>
        <w:t xml:space="preserve"> gulSi Rvivis, diaRac mecnierebisaTvis ar</w:t>
      </w:r>
      <w:r w:rsidRPr="00750358">
        <w:rPr>
          <w:rFonts w:ascii="AcadNusx" w:hAnsi="AcadNusx"/>
        </w:rPr>
        <w:softHyphen/>
        <w:t>se</w:t>
      </w:r>
      <w:r w:rsidRPr="00750358">
        <w:rPr>
          <w:rFonts w:ascii="AcadNusx" w:hAnsi="AcadNusx"/>
        </w:rPr>
        <w:softHyphen/>
        <w:t>biTi faqtia, maSasadame _ yovelgvari analizisa, prognozisa da dagegm</w:t>
      </w:r>
      <w:r w:rsidRPr="00750358">
        <w:rPr>
          <w:rFonts w:ascii="AcadNusx" w:hAnsi="AcadNusx"/>
        </w:rPr>
        <w:softHyphen/>
        <w:t>vi</w:t>
      </w:r>
      <w:r w:rsidRPr="00750358">
        <w:rPr>
          <w:rFonts w:ascii="AcadNusx" w:hAnsi="AcadNusx"/>
        </w:rPr>
        <w:softHyphen/>
        <w:t>saT</w:t>
      </w:r>
      <w:r w:rsidRPr="00750358">
        <w:rPr>
          <w:rFonts w:ascii="AcadNusx" w:hAnsi="AcadNusx"/>
        </w:rPr>
        <w:softHyphen/>
        <w:t>vis arsebiTi mniSvnelobis faqti.</w:t>
      </w:r>
    </w:p>
    <w:p w:rsidR="00750358" w:rsidRPr="00750358" w:rsidRDefault="00750358" w:rsidP="00750358">
      <w:pPr>
        <w:ind w:firstLine="480"/>
        <w:jc w:val="both"/>
        <w:rPr>
          <w:rFonts w:ascii="AcadNusx" w:hAnsi="AcadNusx"/>
        </w:rPr>
      </w:pPr>
      <w:r w:rsidRPr="00750358">
        <w:rPr>
          <w:rFonts w:ascii="AcadNusx" w:hAnsi="AcadNusx"/>
        </w:rPr>
        <w:t>jamurad, soflis, rogorc geografiuli, sameurneo, socialuri, stra</w:t>
      </w:r>
      <w:r w:rsidRPr="00750358">
        <w:rPr>
          <w:rFonts w:ascii="AcadNusx" w:hAnsi="AcadNusx"/>
        </w:rPr>
        <w:softHyphen/>
        <w:t>te</w:t>
      </w:r>
      <w:r w:rsidRPr="00750358">
        <w:rPr>
          <w:rFonts w:ascii="AcadNusx" w:hAnsi="AcadNusx"/>
        </w:rPr>
        <w:softHyphen/>
      </w:r>
      <w:r w:rsidRPr="00750358">
        <w:rPr>
          <w:rFonts w:ascii="AcadNusx" w:hAnsi="AcadNusx"/>
        </w:rPr>
        <w:softHyphen/>
        <w:t>giuli da fsiqologiur-egzistencialuri erTeulis, dRevandeli funqci</w:t>
      </w:r>
      <w:r w:rsidRPr="00750358">
        <w:rPr>
          <w:rFonts w:ascii="AcadNusx" w:hAnsi="AcadNusx"/>
        </w:rPr>
        <w:softHyphen/>
        <w:t>o</w:t>
      </w:r>
      <w:r w:rsidRPr="00750358">
        <w:rPr>
          <w:rFonts w:ascii="AcadNusx" w:hAnsi="AcadNusx"/>
        </w:rPr>
        <w:softHyphen/>
        <w:t>bis analizisa da momavali funqciobis prognozis TvalsazrisiT gasa</w:t>
      </w:r>
      <w:r w:rsidRPr="00750358">
        <w:rPr>
          <w:rFonts w:ascii="AcadNusx" w:hAnsi="AcadNusx"/>
        </w:rPr>
        <w:softHyphen/>
        <w:t>T</w:t>
      </w:r>
      <w:r w:rsidRPr="00750358">
        <w:rPr>
          <w:rFonts w:ascii="AcadNusx" w:hAnsi="AcadNusx"/>
        </w:rPr>
        <w:softHyphen/>
        <w:t>valiswinebel (ufro metic: amosaval) faqtTa Soris davasaxelebT Semdegs:</w:t>
      </w:r>
    </w:p>
    <w:p w:rsidR="00750358" w:rsidRPr="00750358" w:rsidRDefault="00750358" w:rsidP="00750358">
      <w:pPr>
        <w:ind w:firstLine="480"/>
        <w:jc w:val="both"/>
        <w:rPr>
          <w:rFonts w:ascii="AcadNusx" w:hAnsi="AcadNusx"/>
        </w:rPr>
      </w:pPr>
      <w:r w:rsidRPr="00750358">
        <w:rPr>
          <w:rFonts w:ascii="AcadNusx" w:hAnsi="AcadNusx"/>
        </w:rPr>
        <w:lastRenderedPageBreak/>
        <w:t>1. Tanasoflelebs sakuTari soflis xiluli bunebrivi resursebis uke</w:t>
      </w:r>
      <w:r w:rsidRPr="00750358">
        <w:rPr>
          <w:rFonts w:ascii="AcadNusx" w:hAnsi="AcadNusx"/>
        </w:rPr>
        <w:softHyphen/>
        <w:t>Te</w:t>
      </w:r>
      <w:r w:rsidRPr="00750358">
        <w:rPr>
          <w:rFonts w:ascii="AcadNusx" w:hAnsi="AcadNusx"/>
        </w:rPr>
        <w:softHyphen/>
        <w:t>si codna aqvT, vidre visme sxvas. Sesabamisad, maT SeuZliaT am resur</w:t>
      </w:r>
      <w:r w:rsidRPr="00750358">
        <w:rPr>
          <w:rFonts w:ascii="AcadNusx" w:hAnsi="AcadNusx"/>
        </w:rPr>
        <w:softHyphen/>
        <w:t>se</w:t>
      </w:r>
      <w:r w:rsidRPr="00750358">
        <w:rPr>
          <w:rFonts w:ascii="AcadNusx" w:hAnsi="AcadNusx"/>
        </w:rPr>
        <w:softHyphen/>
        <w:t>bis gamoyeneba ufro srulad, vidre visme sxvas. figuralurad rom vTqvaT, maT SeuZliaT saxnavi miwis arc erTi metri mouxnavi ar datovon. sxva parametria miwis gamoyenebis intensivobis xarisxi: SesaZlebelia, so</w:t>
      </w:r>
      <w:r w:rsidRPr="00750358">
        <w:rPr>
          <w:rFonts w:ascii="AcadNusx" w:hAnsi="AcadNusx"/>
        </w:rPr>
        <w:softHyphen/>
        <w:t>fe</w:t>
      </w:r>
      <w:r w:rsidRPr="00750358">
        <w:rPr>
          <w:rFonts w:ascii="AcadNusx" w:hAnsi="AcadNusx"/>
        </w:rPr>
        <w:softHyphen/>
        <w:t>li ise xarisxianad ver xnavdes miwas, rogorc amas izams giganturi sa</w:t>
      </w:r>
      <w:r w:rsidRPr="00750358">
        <w:rPr>
          <w:rFonts w:ascii="AcadNusx" w:hAnsi="AcadNusx"/>
        </w:rPr>
        <w:softHyphen/>
        <w:t>soflo-sameurneo kompania. sofels SeuZlia, Tavisi SeZlebisdagvarad, amaR</w:t>
      </w:r>
      <w:r w:rsidRPr="00750358">
        <w:rPr>
          <w:rFonts w:ascii="AcadNusx" w:hAnsi="AcadNusx"/>
        </w:rPr>
        <w:softHyphen/>
        <w:t>los da amaRlos am moxvnis xarisxi Tanamedrove msoflio stan</w:t>
      </w:r>
      <w:r w:rsidRPr="00750358">
        <w:rPr>
          <w:rFonts w:ascii="AcadNusx" w:hAnsi="AcadNusx"/>
        </w:rPr>
        <w:softHyphen/>
        <w:t>dar</w:t>
      </w:r>
      <w:r w:rsidRPr="00750358">
        <w:rPr>
          <w:rFonts w:ascii="AcadNusx" w:hAnsi="AcadNusx"/>
        </w:rPr>
        <w:softHyphen/>
        <w:t>te</w:t>
      </w:r>
      <w:r w:rsidRPr="00750358">
        <w:rPr>
          <w:rFonts w:ascii="AcadNusx" w:hAnsi="AcadNusx"/>
        </w:rPr>
        <w:softHyphen/>
        <w:t>bam</w:t>
      </w:r>
      <w:r w:rsidRPr="00750358">
        <w:rPr>
          <w:rFonts w:ascii="AcadNusx" w:hAnsi="AcadNusx"/>
        </w:rPr>
        <w:softHyphen/>
        <w:t>de. rodis ra warmatebis miRweva ZaluZs sofels am prog</w:t>
      </w:r>
      <w:r w:rsidRPr="00750358">
        <w:rPr>
          <w:rFonts w:ascii="AcadNusx" w:hAnsi="AcadNusx"/>
        </w:rPr>
        <w:softHyphen/>
        <w:t>res</w:t>
      </w:r>
      <w:r w:rsidRPr="00750358">
        <w:rPr>
          <w:rFonts w:ascii="AcadNusx" w:hAnsi="AcadNusx"/>
        </w:rPr>
        <w:softHyphen/>
        <w:t>Si, gaTv</w:t>
      </w:r>
      <w:r w:rsidRPr="00750358">
        <w:rPr>
          <w:rFonts w:ascii="AcadNusx" w:hAnsi="AcadNusx"/>
        </w:rPr>
        <w:softHyphen/>
        <w:t>la</w:t>
      </w:r>
      <w:r w:rsidRPr="00750358">
        <w:rPr>
          <w:rFonts w:ascii="AcadNusx" w:hAnsi="AcadNusx"/>
        </w:rPr>
        <w:softHyphen/>
        <w:t>dia. sasoflo-sameurneo warmoebis am or parametrs Soris _ resursis sru</w:t>
      </w:r>
      <w:r w:rsidRPr="00750358">
        <w:rPr>
          <w:rFonts w:ascii="AcadNusx" w:hAnsi="AcadNusx"/>
        </w:rPr>
        <w:softHyphen/>
        <w:t>lad aTvisebasa da mis intensiurad aTvisebas Soris _ winaaRmdegoba ar aris. amitom Se</w:t>
      </w:r>
      <w:r w:rsidRPr="00750358">
        <w:rPr>
          <w:rFonts w:ascii="AcadNusx" w:hAnsi="AcadNusx"/>
        </w:rPr>
        <w:softHyphen/>
        <w:t>de</w:t>
      </w:r>
      <w:r w:rsidRPr="00750358">
        <w:rPr>
          <w:rFonts w:ascii="AcadNusx" w:hAnsi="AcadNusx"/>
        </w:rPr>
        <w:softHyphen/>
        <w:t xml:space="preserve">gis gaTvla, jamuri produqciis TvalsazrisiT, principSi, SesaZlebelia </w:t>
      </w:r>
      <w:r w:rsidRPr="00750358">
        <w:rPr>
          <w:rFonts w:ascii="AcadNusx" w:hAnsi="AcadNusx"/>
          <w:b/>
          <w:i/>
        </w:rPr>
        <w:t>yve</w:t>
      </w:r>
      <w:r w:rsidRPr="00750358">
        <w:rPr>
          <w:rFonts w:ascii="AcadNusx" w:hAnsi="AcadNusx"/>
          <w:b/>
          <w:i/>
        </w:rPr>
        <w:softHyphen/>
        <w:t xml:space="preserve">la </w:t>
      </w:r>
      <w:r w:rsidRPr="00750358">
        <w:rPr>
          <w:rFonts w:ascii="AcadNusx" w:hAnsi="AcadNusx"/>
        </w:rPr>
        <w:t>SemTxvevaSi.</w:t>
      </w:r>
    </w:p>
    <w:p w:rsidR="00750358" w:rsidRPr="00750358" w:rsidRDefault="00750358" w:rsidP="00750358">
      <w:pPr>
        <w:ind w:firstLine="480"/>
        <w:jc w:val="both"/>
        <w:rPr>
          <w:rFonts w:ascii="AcadNusx" w:hAnsi="AcadNusx"/>
        </w:rPr>
      </w:pPr>
      <w:r w:rsidRPr="00750358">
        <w:rPr>
          <w:rFonts w:ascii="AcadNusx" w:hAnsi="AcadNusx"/>
        </w:rPr>
        <w:t>2. soflelebs Tavisi soflis stabilur moxmarebaSi myofi terito</w:t>
      </w:r>
      <w:r w:rsidRPr="00750358">
        <w:rPr>
          <w:rFonts w:ascii="AcadNusx" w:hAnsi="AcadNusx"/>
        </w:rPr>
        <w:softHyphen/>
        <w:t>ri</w:t>
      </w:r>
      <w:r w:rsidRPr="00750358">
        <w:rPr>
          <w:rFonts w:ascii="AcadNusx" w:hAnsi="AcadNusx"/>
        </w:rPr>
        <w:softHyphen/>
        <w:t>i</w:t>
      </w:r>
      <w:r w:rsidRPr="00750358">
        <w:rPr>
          <w:rFonts w:ascii="AcadNusx" w:hAnsi="AcadNusx"/>
        </w:rPr>
        <w:softHyphen/>
        <w:t xml:space="preserve">sadmi _ ama Tu im zomiTa da ama Tu im formiT _ misi </w:t>
      </w:r>
      <w:r w:rsidRPr="00750358">
        <w:rPr>
          <w:rFonts w:ascii="AcadNusx" w:hAnsi="AcadNusx"/>
          <w:b/>
          <w:i/>
        </w:rPr>
        <w:t>sakuTro</w:t>
      </w:r>
      <w:r w:rsidRPr="00750358">
        <w:rPr>
          <w:rFonts w:ascii="AcadNusx" w:hAnsi="AcadNusx"/>
          <w:b/>
          <w:i/>
        </w:rPr>
        <w:softHyphen/>
        <w:t>bis</w:t>
      </w:r>
      <w:r w:rsidRPr="00750358">
        <w:rPr>
          <w:rFonts w:ascii="AcadNusx" w:hAnsi="AcadNusx"/>
        </w:rPr>
        <w:t xml:space="preserve"> cno</w:t>
      </w:r>
      <w:r w:rsidRPr="00750358">
        <w:rPr>
          <w:rFonts w:ascii="AcadNusx" w:hAnsi="AcadNusx"/>
        </w:rPr>
        <w:softHyphen/>
        <w:t>bie</w:t>
      </w:r>
      <w:r w:rsidRPr="00750358">
        <w:rPr>
          <w:rFonts w:ascii="AcadNusx" w:hAnsi="AcadNusx"/>
        </w:rPr>
        <w:softHyphen/>
        <w:t>re</w:t>
      </w:r>
      <w:r w:rsidRPr="00750358">
        <w:rPr>
          <w:rFonts w:ascii="AcadNusx" w:hAnsi="AcadNusx"/>
        </w:rPr>
        <w:softHyphen/>
        <w:t>ba da gancda aqvT. am gancdas inaxavs da kvebavs miwaze individis (da kom</w:t>
      </w:r>
      <w:r w:rsidRPr="00750358">
        <w:rPr>
          <w:rFonts w:ascii="AcadNusx" w:hAnsi="AcadNusx"/>
        </w:rPr>
        <w:softHyphen/>
        <w:t>lis) `sakuTrobis~ _ gamorCeuli eqskluziuri uflebis _ orive forma _ individualuric da koleqtiuric (venaxi Cemi sakuTrebaa, saZovari _ saer</w:t>
      </w:r>
      <w:r w:rsidRPr="00750358">
        <w:rPr>
          <w:rFonts w:ascii="AcadNusx" w:hAnsi="AcadNusx"/>
        </w:rPr>
        <w:softHyphen/>
      </w:r>
      <w:r w:rsidRPr="00750358">
        <w:rPr>
          <w:rFonts w:ascii="AcadNusx" w:hAnsi="AcadNusx"/>
        </w:rPr>
        <w:softHyphen/>
        <w:t>To da a.S.). orsave SemTxvevaSi amsoflels mis mimarT is ufleba aqvs, romelic ara aqvs `viRacas~, SemTxveviT pirs. Sesabamisad,</w:t>
      </w:r>
      <w:r w:rsidRPr="00750358">
        <w:rPr>
          <w:rFonts w:ascii="AcadNusx" w:hAnsi="AcadNusx"/>
          <w:color w:val="FF0000"/>
        </w:rPr>
        <w:t xml:space="preserve"> </w:t>
      </w:r>
      <w:r w:rsidRPr="00750358">
        <w:rPr>
          <w:rFonts w:ascii="AcadNusx" w:hAnsi="AcadNusx"/>
        </w:rPr>
        <w:t>sof</w:t>
      </w:r>
      <w:r w:rsidRPr="00750358">
        <w:rPr>
          <w:rFonts w:ascii="AcadNusx" w:hAnsi="AcadNusx"/>
        </w:rPr>
        <w:softHyphen/>
        <w:t>lels ara mxolod Tavisi, aramed soflis mTeli resursisadmi gafrT</w:t>
      </w:r>
      <w:r w:rsidRPr="00750358">
        <w:rPr>
          <w:rFonts w:ascii="AcadNusx" w:hAnsi="AcadNusx"/>
        </w:rPr>
        <w:softHyphen/>
        <w:t>xilebis (misi argafuWebisa da arganiavebis) cnobiereba da gancda aqvs. orsave SemTx</w:t>
      </w:r>
      <w:r w:rsidRPr="00750358">
        <w:rPr>
          <w:rFonts w:ascii="AcadNusx" w:hAnsi="AcadNusx"/>
        </w:rPr>
        <w:softHyphen/>
        <w:t>ve</w:t>
      </w:r>
      <w:r w:rsidRPr="00750358">
        <w:rPr>
          <w:rFonts w:ascii="AcadNusx" w:hAnsi="AcadNusx"/>
        </w:rPr>
        <w:softHyphen/>
        <w:t>vaSi me, aqaurs, mis mimarT is ufleba maqvs, romelic ara aqvs vi</w:t>
      </w:r>
      <w:r w:rsidRPr="00750358">
        <w:rPr>
          <w:rFonts w:ascii="AcadNusx" w:hAnsi="AcadNusx"/>
        </w:rPr>
        <w:softHyphen/>
        <w:t>Ra</w:t>
      </w:r>
      <w:r w:rsidRPr="00750358">
        <w:rPr>
          <w:rFonts w:ascii="AcadNusx" w:hAnsi="AcadNusx"/>
        </w:rPr>
        <w:softHyphen/>
        <w:t>cas, SemTx</w:t>
      </w:r>
      <w:r w:rsidRPr="00750358">
        <w:rPr>
          <w:rFonts w:ascii="AcadNusx" w:hAnsi="AcadNusx"/>
        </w:rPr>
        <w:softHyphen/>
        <w:t>veviT pirs. Sesabamisad, sofleli ar gauwevs mtaceblur eqsplua</w:t>
      </w:r>
      <w:r w:rsidRPr="00750358">
        <w:rPr>
          <w:rFonts w:ascii="AcadNusx" w:hAnsi="AcadNusx"/>
        </w:rPr>
        <w:softHyphen/>
        <w:t>tacias Tavisi soflis tyes, ar moundomebs ganaSenianebas saZovars da ar gaauqmebs soflis romelsame wyaros Tundac mravalTa Soris.</w:t>
      </w:r>
    </w:p>
    <w:p w:rsidR="00750358" w:rsidRPr="00750358" w:rsidRDefault="00750358" w:rsidP="00750358">
      <w:pPr>
        <w:ind w:firstLine="480"/>
        <w:jc w:val="both"/>
        <w:rPr>
          <w:rFonts w:ascii="AcadNusx" w:hAnsi="AcadNusx"/>
        </w:rPr>
      </w:pPr>
      <w:r w:rsidRPr="00750358">
        <w:rPr>
          <w:rFonts w:ascii="AcadNusx" w:hAnsi="AcadNusx"/>
        </w:rPr>
        <w:t>3. soflis mosaxleebi arian uSualod mezobelni Tavisi samuSao obi</w:t>
      </w:r>
      <w:r w:rsidRPr="00750358">
        <w:rPr>
          <w:rFonts w:ascii="AcadNusx" w:hAnsi="AcadNusx"/>
        </w:rPr>
        <w:softHyphen/>
        <w:t>eq</w:t>
      </w:r>
      <w:r w:rsidRPr="00750358">
        <w:rPr>
          <w:rFonts w:ascii="AcadNusx" w:hAnsi="AcadNusx"/>
        </w:rPr>
        <w:softHyphen/>
        <w:t>ti</w:t>
      </w:r>
      <w:r w:rsidRPr="00750358">
        <w:rPr>
          <w:rFonts w:ascii="AcadNusx" w:hAnsi="AcadNusx"/>
        </w:rPr>
        <w:softHyphen/>
        <w:t>sa _ miwisa _ da, amave dros, Tavisi Sromis nayofis naturaluri saxiT momx</w:t>
      </w:r>
      <w:r w:rsidRPr="00750358">
        <w:rPr>
          <w:rFonts w:ascii="AcadNusx" w:hAnsi="AcadNusx"/>
        </w:rPr>
        <w:softHyphen/>
        <w:t>marebeli. anu isini cxovroben im garantiis cnobierebiTa da gan</w:t>
      </w:r>
      <w:r w:rsidRPr="00750358">
        <w:rPr>
          <w:rFonts w:ascii="AcadNusx" w:hAnsi="AcadNusx"/>
        </w:rPr>
        <w:softHyphen/>
        <w:t>c</w:t>
      </w:r>
      <w:r w:rsidRPr="00750358">
        <w:rPr>
          <w:rFonts w:ascii="AcadNusx" w:hAnsi="AcadNusx"/>
        </w:rPr>
        <w:softHyphen/>
        <w:t>diT, rom maTi sruli mowyveta sakvebi kaloriebisagan ver moxdeba vera</w:t>
      </w:r>
      <w:r w:rsidRPr="00750358">
        <w:rPr>
          <w:rFonts w:ascii="AcadNusx" w:hAnsi="AcadNusx"/>
        </w:rPr>
        <w:softHyphen/>
        <w:t>na</w:t>
      </w:r>
      <w:r w:rsidRPr="00750358">
        <w:rPr>
          <w:rFonts w:ascii="AcadNusx" w:hAnsi="AcadNusx"/>
        </w:rPr>
        <w:softHyphen/>
        <w:t>i</w:t>
      </w:r>
      <w:r w:rsidRPr="00750358">
        <w:rPr>
          <w:rFonts w:ascii="AcadNusx" w:hAnsi="AcadNusx"/>
        </w:rPr>
        <w:softHyphen/>
        <w:t>ri sa</w:t>
      </w:r>
      <w:r w:rsidRPr="00750358">
        <w:rPr>
          <w:rFonts w:ascii="AcadNusx" w:hAnsi="AcadNusx"/>
        </w:rPr>
        <w:softHyphen/>
        <w:t>zo</w:t>
      </w:r>
      <w:r w:rsidRPr="00750358">
        <w:rPr>
          <w:rFonts w:ascii="AcadNusx" w:hAnsi="AcadNusx"/>
        </w:rPr>
        <w:softHyphen/>
        <w:t>gadoebrivi, Tundac saerTasoriso kataklizmebis SemTxvevaSi (maT ver gawyvets verc SimSili, verc inflacia, verc Zlieri sawarmoo kon</w:t>
      </w:r>
      <w:r w:rsidRPr="00750358">
        <w:rPr>
          <w:rFonts w:ascii="AcadNusx" w:hAnsi="AcadNusx"/>
        </w:rPr>
        <w:softHyphen/>
        <w:t>ku</w:t>
      </w:r>
      <w:r w:rsidRPr="00750358">
        <w:rPr>
          <w:rFonts w:ascii="AcadNusx" w:hAnsi="AcadNusx"/>
        </w:rPr>
        <w:softHyphen/>
        <w:t>ren</w:t>
      </w:r>
      <w:r w:rsidRPr="00750358">
        <w:rPr>
          <w:rFonts w:ascii="AcadNusx" w:hAnsi="AcadNusx"/>
        </w:rPr>
        <w:softHyphen/>
        <w:t>tis gamoCena da a.S.). urbanizirebul mosaxleobas (miT umetes, ara ur</w:t>
      </w:r>
      <w:r w:rsidRPr="00750358">
        <w:rPr>
          <w:rFonts w:ascii="AcadNusx" w:hAnsi="AcadNusx"/>
        </w:rPr>
        <w:softHyphen/>
        <w:t>ba</w:t>
      </w:r>
      <w:r w:rsidRPr="00750358">
        <w:rPr>
          <w:rFonts w:ascii="AcadNusx" w:hAnsi="AcadNusx"/>
        </w:rPr>
        <w:softHyphen/>
        <w:t>nul pirobebSi Sobilsa da gazrdils) es gancda ver eqneba, radgan am meo</w:t>
      </w:r>
      <w:r w:rsidRPr="00750358">
        <w:rPr>
          <w:rFonts w:ascii="AcadNusx" w:hAnsi="AcadNusx"/>
        </w:rPr>
        <w:softHyphen/>
        <w:t xml:space="preserve">re SemTxvevaSi es gancda obieqturi ver iqneba (igi macduri iqneba). </w:t>
      </w:r>
    </w:p>
    <w:p w:rsidR="00750358" w:rsidRPr="00750358" w:rsidRDefault="00750358" w:rsidP="00750358">
      <w:pPr>
        <w:ind w:firstLine="480"/>
        <w:jc w:val="both"/>
        <w:rPr>
          <w:rFonts w:ascii="AcadNusx" w:hAnsi="AcadNusx"/>
        </w:rPr>
      </w:pPr>
      <w:r w:rsidRPr="00750358">
        <w:rPr>
          <w:rFonts w:ascii="AcadNusx" w:hAnsi="AcadNusx"/>
        </w:rPr>
        <w:t>urbanul mosaxleobas SimSiliT da wyurviliT gawyveta emuqreba pir</w:t>
      </w:r>
      <w:r w:rsidRPr="00750358">
        <w:rPr>
          <w:rFonts w:ascii="AcadNusx" w:hAnsi="AcadNusx"/>
        </w:rPr>
        <w:softHyphen/>
        <w:t>velsave SemTxvevaSi, roca raRaca katastrofis masStabi gadaaWarbebs Se</w:t>
      </w:r>
      <w:r w:rsidRPr="00750358">
        <w:rPr>
          <w:rFonts w:ascii="AcadNusx" w:hAnsi="AcadNusx"/>
        </w:rPr>
        <w:softHyphen/>
        <w:t>saZ</w:t>
      </w:r>
      <w:r w:rsidRPr="00750358">
        <w:rPr>
          <w:rFonts w:ascii="AcadNusx" w:hAnsi="AcadNusx"/>
        </w:rPr>
        <w:softHyphen/>
      </w:r>
      <w:r w:rsidRPr="00750358">
        <w:rPr>
          <w:rFonts w:ascii="AcadNusx" w:hAnsi="AcadNusx"/>
        </w:rPr>
        <w:softHyphen/>
        <w:t>lebeli humanitaruli daxmarebis masStabs. am saSiSroebisagan (droe</w:t>
      </w:r>
      <w:r w:rsidRPr="00750358">
        <w:rPr>
          <w:rFonts w:ascii="AcadNusx" w:hAnsi="AcadNusx"/>
        </w:rPr>
        <w:softHyphen/>
        <w:t>biT) jer</w:t>
      </w:r>
      <w:r w:rsidRPr="00750358">
        <w:rPr>
          <w:rFonts w:ascii="AcadNusx" w:hAnsi="AcadNusx"/>
        </w:rPr>
        <w:softHyphen/>
        <w:t>jerobiT daculni arian mxolod Zalian Zlieri saxelmwifoebi, romel</w:t>
      </w:r>
      <w:r w:rsidRPr="00750358">
        <w:rPr>
          <w:rFonts w:ascii="AcadNusx" w:hAnsi="AcadNusx"/>
        </w:rPr>
        <w:softHyphen/>
        <w:t>Tac uSualo momavalSi samxedro warumatebuloba da dartymiT gamo</w:t>
      </w:r>
      <w:r w:rsidRPr="00750358">
        <w:rPr>
          <w:rFonts w:ascii="AcadNusx" w:hAnsi="AcadNusx"/>
        </w:rPr>
        <w:softHyphen/>
        <w:t>w</w:t>
      </w:r>
      <w:r w:rsidRPr="00750358">
        <w:rPr>
          <w:rFonts w:ascii="AcadNusx" w:hAnsi="AcadNusx"/>
        </w:rPr>
        <w:softHyphen/>
        <w:t>veuli humanitaruli katastrofa ar eliT.</w:t>
      </w:r>
    </w:p>
    <w:p w:rsidR="00750358" w:rsidRPr="00750358" w:rsidRDefault="00750358" w:rsidP="00750358">
      <w:pPr>
        <w:ind w:firstLine="480"/>
        <w:jc w:val="both"/>
        <w:rPr>
          <w:rFonts w:ascii="AcadNusx" w:hAnsi="AcadNusx"/>
        </w:rPr>
      </w:pPr>
      <w:r w:rsidRPr="00750358">
        <w:rPr>
          <w:rFonts w:ascii="AcadNusx" w:hAnsi="AcadNusx"/>
        </w:rPr>
        <w:t>sofleli mosaxleoba aris Tanamedrove qveyanaSi erTaderTi social</w:t>
      </w:r>
      <w:r w:rsidRPr="00750358">
        <w:rPr>
          <w:rFonts w:ascii="AcadNusx" w:hAnsi="AcadNusx"/>
        </w:rPr>
        <w:softHyphen/>
        <w:t>lu</w:t>
      </w:r>
      <w:r w:rsidRPr="00750358">
        <w:rPr>
          <w:rFonts w:ascii="AcadNusx" w:hAnsi="AcadNusx"/>
        </w:rPr>
        <w:softHyphen/>
        <w:t xml:space="preserve">ri fena, romelsac aqvs </w:t>
      </w:r>
    </w:p>
    <w:p w:rsidR="00750358" w:rsidRPr="00750358" w:rsidRDefault="00750358" w:rsidP="00750358">
      <w:pPr>
        <w:ind w:firstLine="480"/>
        <w:jc w:val="both"/>
        <w:rPr>
          <w:rFonts w:ascii="AcadNusx" w:hAnsi="AcadNusx"/>
        </w:rPr>
      </w:pPr>
      <w:r w:rsidRPr="00750358">
        <w:rPr>
          <w:rFonts w:ascii="AcadNusx" w:hAnsi="AcadNusx"/>
        </w:rPr>
        <w:lastRenderedPageBreak/>
        <w:t>a) Tavisi, rogorc (garkveul farglebSi) TviTkmari da, amgvarad, mous</w:t>
      </w:r>
      <w:r w:rsidRPr="00750358">
        <w:rPr>
          <w:rFonts w:ascii="AcadNusx" w:hAnsi="AcadNusx"/>
        </w:rPr>
        <w:softHyphen/>
        <w:t>po</w:t>
      </w:r>
      <w:r w:rsidRPr="00750358">
        <w:rPr>
          <w:rFonts w:ascii="AcadNusx" w:hAnsi="AcadNusx"/>
        </w:rPr>
        <w:softHyphen/>
        <w:t>badi socialuri fenis elementis gancda da cnobiereba, erTis mxriv, da Tavisi am SesaSuri statusidan Tavisi veravis mier ver Camogdebadobis cnobiereba da gancda meores mxriv. Sesabamisad, maT aqvT imis cnobierebac da gancdac, rom isini mocemuli eris yvela sxva fenaze ufro stabiluri da gadarCenisunariani nawili _ misi `xerxemali~ arian. saqarTveloSi dRes da ganWvretad momavalSi amgvari cnobierebis matareblebi mxolod sof</w:t>
      </w:r>
      <w:r w:rsidRPr="00750358">
        <w:rPr>
          <w:rFonts w:ascii="AcadNusx" w:hAnsi="AcadNusx"/>
        </w:rPr>
        <w:softHyphen/>
        <w:t>le</w:t>
      </w:r>
      <w:r w:rsidRPr="00750358">
        <w:rPr>
          <w:rFonts w:ascii="AcadNusx" w:hAnsi="AcadNusx"/>
        </w:rPr>
        <w:softHyphen/>
        <w:t>le</w:t>
      </w:r>
      <w:r w:rsidRPr="00750358">
        <w:rPr>
          <w:rFonts w:ascii="AcadNusx" w:hAnsi="AcadNusx"/>
        </w:rPr>
        <w:softHyphen/>
        <w:t>bi arian. sxva alternativa (anu analogiuri cnobierebis mata</w:t>
      </w:r>
      <w:r w:rsidRPr="00750358">
        <w:rPr>
          <w:rFonts w:ascii="AcadNusx" w:hAnsi="AcadNusx"/>
        </w:rPr>
        <w:softHyphen/>
        <w:t>re</w:t>
      </w:r>
      <w:r w:rsidRPr="00750358">
        <w:rPr>
          <w:rFonts w:ascii="AcadNusx" w:hAnsi="AcadNusx"/>
        </w:rPr>
        <w:softHyphen/>
        <w:t>be</w:t>
      </w:r>
      <w:r w:rsidRPr="00750358">
        <w:rPr>
          <w:rFonts w:ascii="AcadNusx" w:hAnsi="AcadNusx"/>
        </w:rPr>
        <w:softHyphen/>
        <w:t>li sxva fena) moazrebadia, magram konkretulad saqarTveloSi _ jer vera. esaa imgvari mecnierul-teqnikuri, mkafiod gamorCeuli profesiuli elita, ro</w:t>
      </w:r>
      <w:r w:rsidRPr="00750358">
        <w:rPr>
          <w:rFonts w:ascii="AcadNusx" w:hAnsi="AcadNusx"/>
        </w:rPr>
        <w:softHyphen/>
        <w:t>mel</w:t>
      </w:r>
      <w:r w:rsidRPr="00750358">
        <w:rPr>
          <w:rFonts w:ascii="AcadNusx" w:hAnsi="AcadNusx"/>
        </w:rPr>
        <w:softHyphen/>
        <w:t>sac uyvedrebeli da ukonkurencio Tavdamkvidrebis uWoWmano imedi SeiZ</w:t>
      </w:r>
      <w:r w:rsidRPr="00750358">
        <w:rPr>
          <w:rFonts w:ascii="AcadNusx" w:hAnsi="AcadNusx"/>
        </w:rPr>
        <w:softHyphen/>
        <w:t>leba hqondes nebismier qveyanasa da sazogadoebaSi. aseTi zegan</w:t>
      </w:r>
      <w:r w:rsidRPr="00750358">
        <w:rPr>
          <w:rFonts w:ascii="AcadNusx" w:hAnsi="AcadNusx"/>
        </w:rPr>
        <w:softHyphen/>
        <w:t>viTa</w:t>
      </w:r>
      <w:r w:rsidRPr="00750358">
        <w:rPr>
          <w:rFonts w:ascii="AcadNusx" w:hAnsi="AcadNusx"/>
        </w:rPr>
        <w:softHyphen/>
        <w:t>re</w:t>
      </w:r>
      <w:r w:rsidRPr="00750358">
        <w:rPr>
          <w:rFonts w:ascii="AcadNusx" w:hAnsi="AcadNusx"/>
        </w:rPr>
        <w:softHyphen/>
        <w:t>buli profesiuli elitebi dRes arian zeganviTarebuli qveynebis mecnie</w:t>
      </w:r>
      <w:r w:rsidRPr="00750358">
        <w:rPr>
          <w:rFonts w:ascii="AcadNusx" w:hAnsi="AcadNusx"/>
        </w:rPr>
        <w:softHyphen/>
        <w:t>rul-teqnikuri zedafenebi. mcireTagan aseTi elita dRes SeiZleba arse</w:t>
      </w:r>
      <w:r w:rsidRPr="00750358">
        <w:rPr>
          <w:rFonts w:ascii="AcadNusx" w:hAnsi="AcadNusx"/>
        </w:rPr>
        <w:softHyphen/>
        <w:t>bob</w:t>
      </w:r>
      <w:r w:rsidRPr="00750358">
        <w:rPr>
          <w:rFonts w:ascii="AcadNusx" w:hAnsi="AcadNusx"/>
        </w:rPr>
        <w:softHyphen/>
        <w:t>des</w:t>
      </w:r>
      <w:r w:rsidRPr="00750358">
        <w:rPr>
          <w:rFonts w:ascii="AcadNusx" w:hAnsi="AcadNusx"/>
          <w:color w:val="FF0000"/>
        </w:rPr>
        <w:t xml:space="preserve"> </w:t>
      </w:r>
      <w:r w:rsidRPr="00750358">
        <w:rPr>
          <w:rFonts w:ascii="AcadNusx" w:hAnsi="AcadNusx"/>
        </w:rPr>
        <w:t>mxolod ebraelebSi. miuxedavad amisa, ebraelebma mainc kolosaluri Za</w:t>
      </w:r>
      <w:r w:rsidRPr="00750358">
        <w:rPr>
          <w:rFonts w:ascii="AcadNusx" w:hAnsi="AcadNusx"/>
        </w:rPr>
        <w:softHyphen/>
        <w:t>lis</w:t>
      </w:r>
      <w:r w:rsidRPr="00750358">
        <w:rPr>
          <w:rFonts w:ascii="AcadNusx" w:hAnsi="AcadNusx"/>
        </w:rPr>
        <w:softHyphen/>
        <w:t>xmeva gaiRes Tavis teritoriaze vel-mindorze gaSlili, sasof</w:t>
      </w:r>
      <w:r w:rsidRPr="00750358">
        <w:rPr>
          <w:rFonts w:ascii="AcadNusx" w:hAnsi="AcadNusx"/>
        </w:rPr>
        <w:softHyphen/>
        <w:t>lo-sameurneo mosaxleobiT dakompleqtebuli saxelmwifos Sesaqmnelad israe</w:t>
      </w:r>
      <w:r w:rsidRPr="00750358">
        <w:rPr>
          <w:rFonts w:ascii="AcadNusx" w:hAnsi="AcadNusx"/>
        </w:rPr>
        <w:softHyphen/>
        <w:t>lis saxiT, da ara pirwmindad urbanulisa.</w:t>
      </w:r>
    </w:p>
    <w:p w:rsidR="00750358" w:rsidRPr="00750358" w:rsidRDefault="00750358" w:rsidP="00750358">
      <w:pPr>
        <w:ind w:firstLine="480"/>
        <w:jc w:val="both"/>
        <w:rPr>
          <w:rFonts w:ascii="AcadNusx" w:hAnsi="AcadNusx"/>
        </w:rPr>
      </w:pPr>
      <w:r w:rsidRPr="00750358">
        <w:rPr>
          <w:rFonts w:ascii="AcadNusx" w:hAnsi="AcadNusx"/>
        </w:rPr>
        <w:t>4. soflis mkvidr (`mamapapur~) mosaxles Tavis sofelSi nebismier sxvasTan SedarebiT winaswari upiratesobis gancda aqvs. es upiratesoba imaSi mdgomareobs, rom mas aqvs saxl-kari, romelSic veravin Seedaveba (axalmisuls, ragindara warmatebulsa da mdidars, SeiZleba Seedavon `Seni naqurdali fuliT rom moxvedi da Cagvisaxldi, egre ki ar aris marTla! cota xmas dauwie da ise gvelaparake!~ soflels myari imedi aqvs, rom mas aseTi sayveduriT veravin mihmarTavs. amitom soflis mosaxleoba ufro erTgulia Tavisi samkvidros dacvaSi, vidre amave teritoriis dacvaSi amave qveynisa da eris sxva Svilebi, romlebic amsoflelebi ar arian. Tu ara amsofleli (aqauri aramkvidri, guSinwin aq saxlnayidi da naxevarmoagarake) cxrajer dafiqrdeba, vidre aiyrebodes da Tavis saxl-kars mters dauto</w:t>
      </w:r>
      <w:r w:rsidRPr="00750358">
        <w:rPr>
          <w:rFonts w:ascii="AcadNusx" w:hAnsi="AcadNusx"/>
        </w:rPr>
        <w:softHyphen/>
        <w:t xml:space="preserve">vebdes, aqauri glexi amisaTvis aTjer mainc dafiqrdeba. </w:t>
      </w:r>
    </w:p>
    <w:p w:rsidR="00750358" w:rsidRPr="00750358" w:rsidRDefault="00750358" w:rsidP="00750358">
      <w:pPr>
        <w:ind w:firstLine="480"/>
        <w:jc w:val="both"/>
        <w:rPr>
          <w:rFonts w:ascii="AcadNusx" w:hAnsi="AcadNusx"/>
        </w:rPr>
      </w:pPr>
      <w:r w:rsidRPr="00750358">
        <w:rPr>
          <w:rFonts w:ascii="AcadNusx" w:hAnsi="AcadNusx"/>
        </w:rPr>
        <w:t>5. verc adgilobrivi warmomadgenlobiTi arCeviTi organoebis mier, verc samarTaldamcavis mier da verc ganaTlebis sistemis mier konkretuli teritoriis sameurneo, administraciuli da ideologiuri marTvis amocana ver gaeqceva Sesabamisi dasaxlebis, rogorc qvazi-maradiulis, TviTmarTvis Sinagani potencialis optimaluri gamoyenebis amocanas. umisod marTva Si</w:t>
      </w:r>
      <w:r w:rsidRPr="00750358">
        <w:rPr>
          <w:rFonts w:ascii="AcadNusx" w:hAnsi="AcadNusx"/>
        </w:rPr>
        <w:softHyphen/>
        <w:t>na</w:t>
      </w:r>
      <w:r w:rsidRPr="00750358">
        <w:rPr>
          <w:rFonts w:ascii="AcadNusx" w:hAnsi="AcadNusx"/>
        </w:rPr>
        <w:softHyphen/>
        <w:t>arsobrivad ukmarisi iqneba.</w:t>
      </w:r>
      <w:r w:rsidRPr="00750358">
        <w:rPr>
          <w:rFonts w:ascii="AcadNusx" w:hAnsi="AcadNusx"/>
          <w:color w:val="FF0000"/>
        </w:rPr>
        <w:t xml:space="preserve"> </w:t>
      </w:r>
      <w:r w:rsidRPr="00750358">
        <w:rPr>
          <w:rFonts w:ascii="AcadNusx" w:hAnsi="AcadNusx"/>
        </w:rPr>
        <w:t>saxeldobr, kanonmdebloba ver moicavs yvela SesaZlo tipiur situacias, ganaTlebis gziT gavrcelebuli mora</w:t>
      </w:r>
      <w:r w:rsidRPr="00750358">
        <w:rPr>
          <w:rFonts w:ascii="AcadNusx" w:hAnsi="AcadNusx"/>
        </w:rPr>
        <w:softHyphen/>
        <w:t>lu</w:t>
      </w:r>
      <w:r w:rsidRPr="00750358">
        <w:rPr>
          <w:rFonts w:ascii="AcadNusx" w:hAnsi="AcadNusx"/>
        </w:rPr>
        <w:softHyphen/>
        <w:t>ri pro</w:t>
      </w:r>
      <w:r w:rsidRPr="00750358">
        <w:rPr>
          <w:rFonts w:ascii="AcadNusx" w:hAnsi="AcadNusx"/>
        </w:rPr>
        <w:softHyphen/>
        <w:t>pa</w:t>
      </w:r>
      <w:r w:rsidRPr="00750358">
        <w:rPr>
          <w:rFonts w:ascii="AcadNusx" w:hAnsi="AcadNusx"/>
        </w:rPr>
        <w:softHyphen/>
        <w:t>ganda ver SeimuSavebs azrs yvela saxis SesaZlebel problemebze (oja</w:t>
      </w:r>
      <w:r w:rsidRPr="00750358">
        <w:rPr>
          <w:rFonts w:ascii="AcadNusx" w:hAnsi="AcadNusx"/>
        </w:rPr>
        <w:softHyphen/>
        <w:t>xu</w:t>
      </w:r>
      <w:r w:rsidRPr="00750358">
        <w:rPr>
          <w:rFonts w:ascii="AcadNusx" w:hAnsi="AcadNusx"/>
        </w:rPr>
        <w:softHyphen/>
        <w:t>ri, piradurTierToblivi, socialur TavdamkvidrebasTan dakavSi</w:t>
      </w:r>
      <w:r w:rsidRPr="00750358">
        <w:rPr>
          <w:rFonts w:ascii="AcadNusx" w:hAnsi="AcadNusx"/>
        </w:rPr>
        <w:softHyphen/>
        <w:t>re</w:t>
      </w:r>
      <w:r w:rsidRPr="00750358">
        <w:rPr>
          <w:rFonts w:ascii="AcadNusx" w:hAnsi="AcadNusx"/>
        </w:rPr>
        <w:softHyphen/>
        <w:t>buli da a.S.). yvela adeqvaturi marTva mocemuli teritoriis mimarT moi</w:t>
      </w:r>
      <w:r w:rsidRPr="00750358">
        <w:rPr>
          <w:rFonts w:ascii="AcadNusx" w:hAnsi="AcadNusx"/>
        </w:rPr>
        <w:softHyphen/>
        <w:t>cavs (da gulisxmobs) meta-naklebad tradiciuli socialuri da, saer</w:t>
      </w:r>
      <w:r w:rsidRPr="00750358">
        <w:rPr>
          <w:rFonts w:ascii="AcadNusx" w:hAnsi="AcadNusx"/>
        </w:rPr>
        <w:softHyphen/>
        <w:t>Tod, pirovnu</w:t>
      </w:r>
      <w:r w:rsidRPr="00750358">
        <w:rPr>
          <w:rFonts w:ascii="AcadNusx" w:hAnsi="AcadNusx"/>
        </w:rPr>
        <w:softHyphen/>
        <w:t>li urTierTobebis met-naklebad gaziarebuli saerTo kon</w:t>
      </w:r>
      <w:r w:rsidRPr="00750358">
        <w:rPr>
          <w:rFonts w:ascii="AcadNusx" w:hAnsi="AcadNusx"/>
        </w:rPr>
        <w:softHyphen/>
        <w:t>cef</w:t>
      </w:r>
      <w:r w:rsidRPr="00750358">
        <w:rPr>
          <w:rFonts w:ascii="AcadNusx" w:hAnsi="AcadNusx"/>
        </w:rPr>
        <w:softHyphen/>
        <w:t>ci</w:t>
      </w:r>
      <w:r w:rsidRPr="00750358">
        <w:rPr>
          <w:rFonts w:ascii="AcadNusx" w:hAnsi="AcadNusx"/>
        </w:rPr>
        <w:softHyphen/>
        <w:t>ebis qonas, erTis mxriv, da avtoritetuli araoficialuri sazogadoebrivi az</w:t>
      </w:r>
      <w:r w:rsidRPr="00750358">
        <w:rPr>
          <w:rFonts w:ascii="AcadNusx" w:hAnsi="AcadNusx"/>
        </w:rPr>
        <w:softHyphen/>
        <w:t>ris qonas, meores mxriv. sofelSi bunebrivad mimdinareobs ara</w:t>
      </w:r>
      <w:r w:rsidRPr="00750358">
        <w:rPr>
          <w:rFonts w:ascii="AcadNusx" w:hAnsi="AcadNusx"/>
        </w:rPr>
        <w:softHyphen/>
        <w:t>fo</w:t>
      </w:r>
      <w:r w:rsidRPr="00750358">
        <w:rPr>
          <w:rFonts w:ascii="AcadNusx" w:hAnsi="AcadNusx"/>
        </w:rPr>
        <w:softHyphen/>
        <w:t>r</w:t>
      </w:r>
      <w:r w:rsidRPr="00750358">
        <w:rPr>
          <w:rFonts w:ascii="AcadNusx" w:hAnsi="AcadNusx"/>
        </w:rPr>
        <w:softHyphen/>
        <w:t>ma</w:t>
      </w:r>
      <w:r w:rsidRPr="00750358">
        <w:rPr>
          <w:rFonts w:ascii="AcadNusx" w:hAnsi="AcadNusx"/>
        </w:rPr>
        <w:softHyphen/>
        <w:t>luri zneob</w:t>
      </w:r>
      <w:r w:rsidRPr="00750358">
        <w:rPr>
          <w:rFonts w:ascii="AcadNusx" w:hAnsi="AcadNusx"/>
        </w:rPr>
        <w:softHyphen/>
        <w:t>rivi da inteleq</w:t>
      </w:r>
      <w:r w:rsidRPr="00750358">
        <w:rPr>
          <w:rFonts w:ascii="AcadNusx" w:hAnsi="AcadNusx"/>
        </w:rPr>
        <w:softHyphen/>
        <w:t>tua</w:t>
      </w:r>
      <w:r w:rsidRPr="00750358">
        <w:rPr>
          <w:rFonts w:ascii="AcadNusx" w:hAnsi="AcadNusx"/>
        </w:rPr>
        <w:softHyphen/>
        <w:t>luri elitis gamorCevisa da aRiarebis pro</w:t>
      </w:r>
      <w:r w:rsidRPr="00750358">
        <w:rPr>
          <w:rFonts w:ascii="AcadNusx" w:hAnsi="AcadNusx"/>
        </w:rPr>
        <w:softHyphen/>
        <w:t>cesi. vin arian isini, visac (araformalurad) `Wkua ekiTxeba~, sofelma, ro</w:t>
      </w:r>
      <w:r w:rsidRPr="00750358">
        <w:rPr>
          <w:rFonts w:ascii="AcadNusx" w:hAnsi="AcadNusx"/>
        </w:rPr>
        <w:softHyphen/>
        <w:t xml:space="preserve">gorc </w:t>
      </w:r>
      <w:r w:rsidRPr="00750358">
        <w:rPr>
          <w:rFonts w:ascii="AcadNusx" w:hAnsi="AcadNusx"/>
        </w:rPr>
        <w:lastRenderedPageBreak/>
        <w:t>wesi, icis xolme (mzardi qalaqis axalma mikroraionma, bunebrivia, es ar icis). amgvarad, rogorc wesi, sofels sWirdeba</w:t>
      </w:r>
    </w:p>
    <w:p w:rsidR="00750358" w:rsidRPr="00750358" w:rsidRDefault="00750358" w:rsidP="00750358">
      <w:pPr>
        <w:ind w:firstLine="480"/>
        <w:jc w:val="both"/>
        <w:rPr>
          <w:rFonts w:ascii="AcadNusx" w:hAnsi="AcadNusx"/>
        </w:rPr>
      </w:pPr>
      <w:r w:rsidRPr="00750358">
        <w:rPr>
          <w:rFonts w:ascii="AcadNusx" w:hAnsi="AcadNusx"/>
        </w:rPr>
        <w:t>_ mudmivmoqmedi sazogadoebrivi azri, romelic xsenebul mikroraions ver eqneba, da</w:t>
      </w:r>
    </w:p>
    <w:p w:rsidR="00750358" w:rsidRPr="00750358" w:rsidRDefault="00750358" w:rsidP="00750358">
      <w:pPr>
        <w:ind w:firstLine="480"/>
        <w:jc w:val="both"/>
        <w:rPr>
          <w:rFonts w:ascii="AcadNusx" w:hAnsi="AcadNusx"/>
        </w:rPr>
      </w:pPr>
      <w:r w:rsidRPr="00750358">
        <w:rPr>
          <w:rFonts w:ascii="AcadNusx" w:hAnsi="AcadNusx"/>
        </w:rPr>
        <w:t>_ adgilobrivad ndobaminiWebuli da xmamicemuli adgilobrivi mamasax</w:t>
      </w:r>
      <w:r w:rsidRPr="00750358">
        <w:rPr>
          <w:rFonts w:ascii="AcadNusx" w:hAnsi="AcadNusx"/>
        </w:rPr>
        <w:softHyphen/>
        <w:t>li</w:t>
      </w:r>
      <w:r w:rsidRPr="00750358">
        <w:rPr>
          <w:rFonts w:ascii="AcadNusx" w:hAnsi="AcadNusx"/>
        </w:rPr>
        <w:softHyphen/>
        <w:t>si.</w:t>
      </w:r>
    </w:p>
    <w:p w:rsidR="00750358" w:rsidRPr="00750358" w:rsidRDefault="00750358" w:rsidP="00750358">
      <w:pPr>
        <w:ind w:firstLine="480"/>
        <w:jc w:val="both"/>
        <w:rPr>
          <w:rFonts w:ascii="AcadNusx" w:hAnsi="AcadNusx"/>
        </w:rPr>
      </w:pPr>
      <w:r w:rsidRPr="00750358">
        <w:rPr>
          <w:rFonts w:ascii="AcadNusx" w:hAnsi="AcadNusx"/>
        </w:rPr>
        <w:t>qalaqis mikroraionsac sWirdeba, magram, bunebrivia, ar moepoveba. is, rom axali mikroraionebi am mxriv uzrunvelyofilni ar arian, zogad</w:t>
      </w:r>
      <w:r w:rsidRPr="00750358">
        <w:rPr>
          <w:rFonts w:ascii="AcadNusx" w:hAnsi="AcadNusx"/>
        </w:rPr>
        <w:softHyphen/>
        <w:t>erov</w:t>
      </w:r>
      <w:r w:rsidRPr="00750358">
        <w:rPr>
          <w:rFonts w:ascii="AcadNusx" w:hAnsi="AcadNusx"/>
        </w:rPr>
        <w:softHyphen/>
        <w:t>nul katastrofas ar qmnis: raodenobrivi TvalsazrisiT qveynis sazoga</w:t>
      </w:r>
      <w:r w:rsidRPr="00750358">
        <w:rPr>
          <w:rFonts w:ascii="AcadNusx" w:hAnsi="AcadNusx"/>
        </w:rPr>
        <w:softHyphen/>
        <w:t>do</w:t>
      </w:r>
      <w:r w:rsidRPr="00750358">
        <w:rPr>
          <w:rFonts w:ascii="AcadNusx" w:hAnsi="AcadNusx"/>
        </w:rPr>
        <w:softHyphen/>
        <w:t>eb</w:t>
      </w:r>
      <w:r w:rsidRPr="00750358">
        <w:rPr>
          <w:rFonts w:ascii="AcadNusx" w:hAnsi="AcadNusx"/>
        </w:rPr>
        <w:softHyphen/>
        <w:t xml:space="preserve">rioba, mTlian masStabSi, am problemebs </w:t>
      </w:r>
      <w:r w:rsidRPr="00750358">
        <w:rPr>
          <w:rFonts w:ascii="AcadNusx" w:hAnsi="AcadNusx"/>
          <w:b/>
          <w:i/>
        </w:rPr>
        <w:t>ereva</w:t>
      </w:r>
      <w:r w:rsidRPr="00750358">
        <w:rPr>
          <w:rFonts w:ascii="AcadNusx" w:hAnsi="AcadNusx"/>
        </w:rPr>
        <w:t>. magram Tu sofeli moi</w:t>
      </w:r>
      <w:r w:rsidRPr="00750358">
        <w:rPr>
          <w:rFonts w:ascii="AcadNusx" w:hAnsi="AcadNusx"/>
        </w:rPr>
        <w:softHyphen/>
        <w:t>Sa</w:t>
      </w:r>
      <w:r w:rsidRPr="00750358">
        <w:rPr>
          <w:rFonts w:ascii="AcadNusx" w:hAnsi="AcadNusx"/>
        </w:rPr>
        <w:softHyphen/>
        <w:t>la, anu mTeli sivrce Cveni qveynis am mikroraionis mdgomare</w:t>
      </w:r>
      <w:r w:rsidRPr="00750358">
        <w:rPr>
          <w:rFonts w:ascii="AcadNusx" w:hAnsi="AcadNusx"/>
        </w:rPr>
        <w:softHyphen/>
        <w:t>o</w:t>
      </w:r>
      <w:r w:rsidRPr="00750358">
        <w:rPr>
          <w:rFonts w:ascii="AcadNusx" w:hAnsi="AcadNusx"/>
        </w:rPr>
        <w:softHyphen/>
        <w:t>ba</w:t>
      </w:r>
      <w:r w:rsidRPr="00750358">
        <w:rPr>
          <w:rFonts w:ascii="AcadNusx" w:hAnsi="AcadNusx"/>
        </w:rPr>
        <w:softHyphen/>
        <w:t>Si aRmoCn</w:t>
      </w:r>
      <w:r w:rsidRPr="00750358">
        <w:rPr>
          <w:rFonts w:ascii="AcadNusx" w:hAnsi="AcadNusx"/>
        </w:rPr>
        <w:softHyphen/>
        <w:t>da, es imas niSnavs, rom saqarTveloSi ar iarsebebs aRarc arao</w:t>
      </w:r>
      <w:r w:rsidRPr="00750358">
        <w:rPr>
          <w:rFonts w:ascii="AcadNusx" w:hAnsi="AcadNusx"/>
        </w:rPr>
        <w:softHyphen/>
        <w:t>fi</w:t>
      </w:r>
      <w:r w:rsidRPr="00750358">
        <w:rPr>
          <w:rFonts w:ascii="AcadNusx" w:hAnsi="AcadNusx"/>
        </w:rPr>
        <w:softHyphen/>
        <w:t>cialuri da televiziis mier mayureblisaTvis ara Tavs moxveuli namdvi</w:t>
      </w:r>
      <w:r w:rsidRPr="00750358">
        <w:rPr>
          <w:rFonts w:ascii="AcadNusx" w:hAnsi="AcadNusx"/>
        </w:rPr>
        <w:softHyphen/>
        <w:t>li sazoga</w:t>
      </w:r>
      <w:r w:rsidRPr="00750358">
        <w:rPr>
          <w:rFonts w:ascii="AcadNusx" w:hAnsi="AcadNusx"/>
        </w:rPr>
        <w:softHyphen/>
        <w:t>doebrivi azri, aRarc axal dasaxlebul er</w:t>
      </w:r>
      <w:r w:rsidRPr="00750358">
        <w:rPr>
          <w:rFonts w:ascii="AcadNusx" w:hAnsi="AcadNusx"/>
        </w:rPr>
        <w:softHyphen/>
        <w:t>Te</w:t>
      </w:r>
      <w:r w:rsidRPr="00750358">
        <w:rPr>
          <w:rFonts w:ascii="AcadNusx" w:hAnsi="AcadNusx"/>
        </w:rPr>
        <w:softHyphen/>
        <w:t>ulTa realuri TviT</w:t>
      </w:r>
      <w:r w:rsidRPr="00750358">
        <w:rPr>
          <w:rFonts w:ascii="AcadNusx" w:hAnsi="AcadNusx"/>
        </w:rPr>
        <w:softHyphen/>
        <w:t>marTva. konkretulad: es faqtobrivad niSnavs sazogadoebis ideologiur impotent</w:t>
      </w:r>
      <w:r w:rsidRPr="00750358">
        <w:rPr>
          <w:rFonts w:ascii="AcadNusx" w:hAnsi="AcadNusx"/>
        </w:rPr>
        <w:softHyphen/>
        <w:t>cias, jo</w:t>
      </w:r>
      <w:r w:rsidRPr="00750358">
        <w:rPr>
          <w:rFonts w:ascii="AcadNusx" w:hAnsi="AcadNusx"/>
        </w:rPr>
        <w:softHyphen/>
        <w:t xml:space="preserve">gad qcevas. </w:t>
      </w:r>
      <w:r w:rsidRPr="00750358">
        <w:rPr>
          <w:rFonts w:ascii="AcadNusx" w:hAnsi="AcadNusx"/>
          <w:b/>
          <w:i/>
        </w:rPr>
        <w:t xml:space="preserve">jogs </w:t>
      </w:r>
      <w:r w:rsidRPr="00750358">
        <w:rPr>
          <w:rFonts w:ascii="AcadNusx" w:hAnsi="AcadNusx"/>
        </w:rPr>
        <w:t>ki</w:t>
      </w:r>
      <w:r w:rsidRPr="00750358">
        <w:rPr>
          <w:rFonts w:ascii="AcadNusx" w:hAnsi="AcadNusx"/>
          <w:b/>
          <w:i/>
        </w:rPr>
        <w:t xml:space="preserve"> sazogadoebaTa</w:t>
      </w:r>
      <w:r w:rsidRPr="00750358">
        <w:rPr>
          <w:rFonts w:ascii="AcadNusx" w:hAnsi="AcadNusx"/>
        </w:rPr>
        <w:t xml:space="preserve"> konteqstSi (anu kacobriobaSi) gadar</w:t>
      </w:r>
      <w:r w:rsidRPr="00750358">
        <w:rPr>
          <w:rFonts w:ascii="AcadNusx" w:hAnsi="AcadNusx"/>
        </w:rPr>
        <w:softHyphen/>
        <w:t>Ce</w:t>
      </w:r>
      <w:r w:rsidRPr="00750358">
        <w:rPr>
          <w:rFonts w:ascii="AcadNusx" w:hAnsi="AcadNusx"/>
        </w:rPr>
        <w:softHyphen/>
        <w:t>nis nulovani Sansi aqvs. (cnobisaTvis: amerikeli sociologe</w:t>
      </w:r>
      <w:r w:rsidRPr="00750358">
        <w:rPr>
          <w:rFonts w:ascii="AcadNusx" w:hAnsi="AcadNusx"/>
        </w:rPr>
        <w:softHyphen/>
        <w:t>bisaT</w:t>
      </w:r>
      <w:r w:rsidRPr="00750358">
        <w:rPr>
          <w:rFonts w:ascii="AcadNusx" w:hAnsi="AcadNusx"/>
        </w:rPr>
        <w:softHyphen/>
        <w:t>vis jer kidev am ormoci wlis win cnobili iyo met-naklebad axalSeqmnil koleqtivSic da ZvelSic rea</w:t>
      </w:r>
      <w:r w:rsidRPr="00750358">
        <w:rPr>
          <w:rFonts w:ascii="AcadNusx" w:hAnsi="AcadNusx"/>
        </w:rPr>
        <w:softHyphen/>
        <w:t>luri liderebis gamovlenis meTodika. hkiT</w:t>
      </w:r>
      <w:r w:rsidRPr="00750358">
        <w:rPr>
          <w:rFonts w:ascii="AcadNusx" w:hAnsi="AcadNusx"/>
        </w:rPr>
        <w:softHyphen/>
        <w:t>xav</w:t>
      </w:r>
      <w:r w:rsidRPr="00750358">
        <w:rPr>
          <w:rFonts w:ascii="AcadNusx" w:hAnsi="AcadNusx"/>
        </w:rPr>
        <w:softHyphen/>
        <w:t>d</w:t>
      </w:r>
      <w:r w:rsidRPr="00750358">
        <w:rPr>
          <w:rFonts w:ascii="AcadNusx" w:hAnsi="AcadNusx"/>
        </w:rPr>
        <w:softHyphen/>
        <w:t>nen yvelas `damisaxele swra</w:t>
      </w:r>
      <w:r w:rsidRPr="00750358">
        <w:rPr>
          <w:rFonts w:ascii="AcadNusx" w:hAnsi="AcadNusx"/>
        </w:rPr>
        <w:softHyphen/>
        <w:t>fad, vinc mogagondeba, aTi kaci am koleqti</w:t>
      </w:r>
      <w:r w:rsidRPr="00750358">
        <w:rPr>
          <w:rFonts w:ascii="AcadNusx" w:hAnsi="AcadNusx"/>
        </w:rPr>
        <w:softHyphen/>
        <w:t>vi</w:t>
      </w:r>
      <w:r w:rsidRPr="00750358">
        <w:rPr>
          <w:rFonts w:ascii="AcadNusx" w:hAnsi="AcadNusx"/>
        </w:rPr>
        <w:softHyphen/>
        <w:t>dan (sawarmodan da a.S.). vinc yvelaze metisagan dasaxeldeboda, is CaiTv</w:t>
      </w:r>
      <w:r w:rsidRPr="00750358">
        <w:rPr>
          <w:rFonts w:ascii="AcadNusx" w:hAnsi="AcadNusx"/>
        </w:rPr>
        <w:softHyphen/>
        <w:t>le</w:t>
      </w:r>
      <w:r w:rsidRPr="00750358">
        <w:rPr>
          <w:rFonts w:ascii="AcadNusx" w:hAnsi="AcadNusx"/>
        </w:rPr>
        <w:softHyphen/>
        <w:t>boda liderad. cdo</w:t>
      </w:r>
      <w:r w:rsidRPr="00750358">
        <w:rPr>
          <w:rFonts w:ascii="AcadNusx" w:hAnsi="AcadNusx"/>
        </w:rPr>
        <w:softHyphen/>
        <w:t>mi</w:t>
      </w:r>
      <w:r w:rsidRPr="00750358">
        <w:rPr>
          <w:rFonts w:ascii="AcadNusx" w:hAnsi="AcadNusx"/>
        </w:rPr>
        <w:softHyphen/>
        <w:t>leba, ama Tu im damatebiTi faqtorebis gamo, mcire iyo. amgvari kvlevis Catareba damqiraveblis SekveTiT erT-erT dauSvebel qmedebad iyo miCneuli sociologTa profesiuli eTikis mier).</w:t>
      </w:r>
    </w:p>
    <w:p w:rsidR="00750358" w:rsidRPr="00750358" w:rsidRDefault="00750358" w:rsidP="00750358">
      <w:pPr>
        <w:ind w:firstLine="480"/>
        <w:jc w:val="both"/>
        <w:rPr>
          <w:rFonts w:ascii="AcadNusx" w:hAnsi="AcadNusx"/>
        </w:rPr>
      </w:pPr>
      <w:r w:rsidRPr="00750358">
        <w:rPr>
          <w:rFonts w:ascii="AcadNusx" w:hAnsi="AcadNusx"/>
        </w:rPr>
        <w:t>savsebiT praqtikuli gaTvlaa: Tu saqarTvelos adamianuri potencialis aqtivoba Cveni Camo</w:t>
      </w:r>
      <w:r w:rsidRPr="00750358">
        <w:rPr>
          <w:rFonts w:ascii="AcadNusx" w:hAnsi="AcadNusx"/>
        </w:rPr>
        <w:softHyphen/>
        <w:t>naT</w:t>
      </w:r>
      <w:r w:rsidRPr="00750358">
        <w:rPr>
          <w:rFonts w:ascii="AcadNusx" w:hAnsi="AcadNusx"/>
        </w:rPr>
        <w:softHyphen/>
        <w:t>valis 1-5 punqtebSi TiTo parametrSi Tund mxolod 10%-iT Semcirdeba, es imas niSnavs, rom soflur sivrceSi moqceuli Cveni mosaxleobis poten</w:t>
      </w:r>
      <w:r w:rsidRPr="00750358">
        <w:rPr>
          <w:rFonts w:ascii="AcadNusx" w:hAnsi="AcadNusx"/>
        </w:rPr>
        <w:softHyphen/>
        <w:t>cia</w:t>
      </w:r>
      <w:r w:rsidRPr="00750358">
        <w:rPr>
          <w:rFonts w:ascii="AcadNusx" w:hAnsi="AcadNusx"/>
        </w:rPr>
        <w:softHyphen/>
        <w:t>li qveynisa da sa</w:t>
      </w:r>
      <w:r w:rsidRPr="00750358">
        <w:rPr>
          <w:rFonts w:ascii="AcadNusx" w:hAnsi="AcadNusx"/>
        </w:rPr>
        <w:softHyphen/>
        <w:t>xelmwifosTvis yvelaze sasicocx</w:t>
      </w:r>
      <w:r w:rsidRPr="00750358">
        <w:rPr>
          <w:rFonts w:ascii="AcadNusx" w:hAnsi="AcadNusx"/>
        </w:rPr>
        <w:softHyphen/>
        <w:t>lod mniSvne</w:t>
      </w:r>
      <w:r w:rsidRPr="00750358">
        <w:rPr>
          <w:rFonts w:ascii="AcadNusx" w:hAnsi="AcadNusx"/>
        </w:rPr>
        <w:softHyphen/>
        <w:t>lovan am para</w:t>
      </w:r>
      <w:r w:rsidRPr="00750358">
        <w:rPr>
          <w:rFonts w:ascii="AcadNusx" w:hAnsi="AcadNusx"/>
        </w:rPr>
        <w:softHyphen/>
        <w:t>met</w:t>
      </w:r>
      <w:r w:rsidRPr="00750358">
        <w:rPr>
          <w:rFonts w:ascii="AcadNusx" w:hAnsi="AcadNusx"/>
        </w:rPr>
        <w:softHyphen/>
        <w:t>rebSi gamoi</w:t>
      </w:r>
      <w:r w:rsidRPr="00750358">
        <w:rPr>
          <w:rFonts w:ascii="AcadNusx" w:hAnsi="AcadNusx"/>
        </w:rPr>
        <w:softHyphen/>
        <w:t>ye</w:t>
      </w:r>
      <w:r w:rsidRPr="00750358">
        <w:rPr>
          <w:rFonts w:ascii="AcadNusx" w:hAnsi="AcadNusx"/>
        </w:rPr>
        <w:softHyphen/>
        <w:t>neba mxolod cxra meaTedad me</w:t>
      </w:r>
      <w:r w:rsidRPr="00750358">
        <w:rPr>
          <w:rFonts w:ascii="AcadNusx" w:hAnsi="AcadNusx"/>
        </w:rPr>
        <w:softHyphen/>
        <w:t>xu</w:t>
      </w:r>
      <w:r w:rsidRPr="00750358">
        <w:rPr>
          <w:rFonts w:ascii="AcadNusx" w:hAnsi="AcadNusx"/>
        </w:rPr>
        <w:softHyphen/>
        <w:t>Te xarisxSi, anu or mesamedze naklebad. paralizaciis am xarisxs deda</w:t>
      </w:r>
      <w:r w:rsidRPr="00750358">
        <w:rPr>
          <w:rFonts w:ascii="AcadNusx" w:hAnsi="AcadNusx"/>
        </w:rPr>
        <w:softHyphen/>
        <w:t>mi</w:t>
      </w:r>
      <w:r w:rsidRPr="00750358">
        <w:rPr>
          <w:rFonts w:ascii="AcadNusx" w:hAnsi="AcadNusx"/>
        </w:rPr>
        <w:softHyphen/>
        <w:t>wis verc erTi eri (da, saerTod, verc erTi mosaxleoba), sxva Tavis msgavsebTan mudmiv metoqeobasa da arsebobisaTvis brZolaSi Car</w:t>
      </w:r>
      <w:r w:rsidRPr="00750358">
        <w:rPr>
          <w:rFonts w:ascii="AcadNusx" w:hAnsi="AcadNusx"/>
        </w:rPr>
        <w:softHyphen/>
        <w:t>Tu</w:t>
      </w:r>
      <w:r w:rsidRPr="00750358">
        <w:rPr>
          <w:rFonts w:ascii="AcadNusx" w:hAnsi="AcadNusx"/>
        </w:rPr>
        <w:softHyphen/>
        <w:t>li, ver gauZlebs…</w:t>
      </w:r>
    </w:p>
    <w:p w:rsidR="00750358" w:rsidRPr="00750358" w:rsidRDefault="00750358" w:rsidP="00750358">
      <w:pPr>
        <w:ind w:firstLine="480"/>
        <w:jc w:val="both"/>
        <w:rPr>
          <w:rFonts w:ascii="AcadNusx" w:hAnsi="AcadNusx"/>
        </w:rPr>
      </w:pPr>
      <w:r w:rsidRPr="00750358">
        <w:rPr>
          <w:rFonts w:ascii="AcadNusx" w:hAnsi="AcadNusx"/>
        </w:rPr>
        <w:t>am pirwmindad praqtikuli mxareebis garda Cvens Temas humanitaruli, kerZod, fsiqologiuri mxarec aqvs. mTlianad mosaxleobis qcevas pro</w:t>
      </w:r>
      <w:r w:rsidRPr="00750358">
        <w:rPr>
          <w:rFonts w:ascii="AcadNusx" w:hAnsi="AcadNusx"/>
        </w:rPr>
        <w:softHyphen/>
        <w:t>le</w:t>
      </w:r>
      <w:r w:rsidRPr="00750358">
        <w:rPr>
          <w:rFonts w:ascii="AcadNusx" w:hAnsi="AcadNusx"/>
        </w:rPr>
        <w:softHyphen/>
        <w:t>tarad anu sakuTari muSa Zalis gaqiravebiT macxovrebel pirad (Savi mu</w:t>
      </w:r>
      <w:r w:rsidRPr="00750358">
        <w:rPr>
          <w:rFonts w:ascii="AcadNusx" w:hAnsi="AcadNusx"/>
        </w:rPr>
        <w:softHyphen/>
        <w:t>Si</w:t>
      </w:r>
      <w:r w:rsidRPr="00750358">
        <w:rPr>
          <w:rFonts w:ascii="AcadNusx" w:hAnsi="AcadNusx"/>
        </w:rPr>
        <w:softHyphen/>
        <w:t>dan dawyebuli, qveynisa da akademiis prezidentebiT damTavrebuli) gardu</w:t>
      </w:r>
      <w:r w:rsidRPr="00750358">
        <w:rPr>
          <w:rFonts w:ascii="AcadNusx" w:hAnsi="AcadNusx"/>
        </w:rPr>
        <w:softHyphen/>
        <w:t>va</w:t>
      </w:r>
      <w:r w:rsidRPr="00750358">
        <w:rPr>
          <w:rFonts w:ascii="AcadNusx" w:hAnsi="AcadNusx"/>
        </w:rPr>
        <w:softHyphen/>
        <w:t>lad axlavs mTlianad am konkretuli sazogadoebisa da mTlianad misi es</w:t>
      </w:r>
      <w:r w:rsidRPr="00750358">
        <w:rPr>
          <w:rFonts w:ascii="AcadNusx" w:hAnsi="AcadNusx"/>
        </w:rPr>
        <w:softHyphen/>
        <w:t>tab</w:t>
      </w:r>
      <w:r w:rsidRPr="00750358">
        <w:rPr>
          <w:rFonts w:ascii="AcadNusx" w:hAnsi="AcadNusx"/>
        </w:rPr>
        <w:softHyphen/>
        <w:t>liSmentis simyifis panikogenuri gancda, rac sazogadoebis fsi</w:t>
      </w:r>
      <w:r w:rsidRPr="00750358">
        <w:rPr>
          <w:rFonts w:ascii="AcadNusx" w:hAnsi="AcadNusx"/>
        </w:rPr>
        <w:softHyphen/>
        <w:t>qi</w:t>
      </w:r>
      <w:r w:rsidRPr="00750358">
        <w:rPr>
          <w:rFonts w:ascii="AcadNusx" w:hAnsi="AcadNusx"/>
        </w:rPr>
        <w:softHyphen/>
        <w:t>kur qmed</w:t>
      </w:r>
      <w:r w:rsidRPr="00750358">
        <w:rPr>
          <w:rFonts w:ascii="AcadNusx" w:hAnsi="AcadNusx"/>
        </w:rPr>
        <w:softHyphen/>
      </w:r>
      <w:r w:rsidRPr="00750358">
        <w:rPr>
          <w:rFonts w:ascii="AcadNusx" w:hAnsi="AcadNusx"/>
        </w:rPr>
        <w:softHyphen/>
        <w:t xml:space="preserve">uunarobas safrTxes uqmnis. zeganviTarebul qveynebSi esec ar xdeba mxolod imitom, rom </w:t>
      </w:r>
      <w:r w:rsidRPr="00750358">
        <w:rPr>
          <w:rFonts w:ascii="AcadNusx" w:hAnsi="AcadNusx"/>
          <w:b/>
          <w:i/>
        </w:rPr>
        <w:t xml:space="preserve">jerjerobiT </w:t>
      </w:r>
      <w:r w:rsidRPr="00750358">
        <w:rPr>
          <w:rFonts w:ascii="AcadNusx" w:hAnsi="AcadNusx"/>
        </w:rPr>
        <w:t>am qveynebs sxvaTagan damarcxebisagan da</w:t>
      </w:r>
      <w:r w:rsidRPr="00750358">
        <w:rPr>
          <w:rFonts w:ascii="AcadNusx" w:hAnsi="AcadNusx"/>
        </w:rPr>
        <w:softHyphen/>
        <w:t xml:space="preserve">culobis sruli rwmena aqvT. Tu sagareo konfliqtSi warumateblobis gamo es rwmena Seirya, am rwmenis Seuqcevadi daqveiTeba daiwyeba. fsiqikuri wonasworoba, romelic aseT SemTxvevaSi kiTxvis qveS dadgeba, e.w. aramyar wonasworobaTa ricxvs ekuTvnis (wverze dayenebuli </w:t>
      </w:r>
      <w:r w:rsidRPr="00750358">
        <w:rPr>
          <w:rFonts w:ascii="AcadNusx" w:hAnsi="AcadNusx"/>
        </w:rPr>
        <w:lastRenderedPageBreak/>
        <w:t xml:space="preserve">fanqris wonasworoba da ara, piriqiT, Zafze Camokidebuli burTulasi). Tu situacia </w:t>
      </w:r>
      <w:r w:rsidRPr="00750358">
        <w:rPr>
          <w:rFonts w:ascii="AcadNusx" w:hAnsi="AcadNusx"/>
          <w:b/>
          <w:i/>
        </w:rPr>
        <w:t xml:space="preserve">am </w:t>
      </w:r>
      <w:r w:rsidRPr="00750358">
        <w:rPr>
          <w:rFonts w:ascii="AcadNusx" w:hAnsi="AcadNusx"/>
        </w:rPr>
        <w:t>mimar</w:t>
      </w:r>
      <w:r w:rsidRPr="00750358">
        <w:rPr>
          <w:rFonts w:ascii="AcadNusx" w:hAnsi="AcadNusx"/>
        </w:rPr>
        <w:softHyphen/>
        <w:t>Tu</w:t>
      </w:r>
      <w:r w:rsidRPr="00750358">
        <w:rPr>
          <w:rFonts w:ascii="AcadNusx" w:hAnsi="AcadNusx"/>
        </w:rPr>
        <w:softHyphen/>
        <w:t>lebiT viTardeba, maSin demokratiuli wesiT mowyo</w:t>
      </w:r>
      <w:r w:rsidRPr="00750358">
        <w:rPr>
          <w:rFonts w:ascii="AcadNusx" w:hAnsi="AcadNusx"/>
        </w:rPr>
        <w:softHyphen/>
        <w:t>bi</w:t>
      </w:r>
      <w:r w:rsidRPr="00750358">
        <w:rPr>
          <w:rFonts w:ascii="AcadNusx" w:hAnsi="AcadNusx"/>
        </w:rPr>
        <w:softHyphen/>
        <w:t>li, proletarebad qce</w:t>
      </w:r>
      <w:r w:rsidRPr="00750358">
        <w:rPr>
          <w:rFonts w:ascii="AcadNusx" w:hAnsi="AcadNusx"/>
        </w:rPr>
        <w:softHyphen/>
      </w:r>
      <w:r w:rsidRPr="00750358">
        <w:rPr>
          <w:rFonts w:ascii="AcadNusx" w:hAnsi="AcadNusx"/>
        </w:rPr>
        <w:softHyphen/>
        <w:t>u</w:t>
      </w:r>
      <w:r w:rsidRPr="00750358">
        <w:rPr>
          <w:rFonts w:ascii="AcadNusx" w:hAnsi="AcadNusx"/>
        </w:rPr>
        <w:softHyphen/>
        <w:t>li sazogadoeba, Tavisi realuri xmismicemis mTavar gadamwyvet aqts _ gadawyvetilebas sa</w:t>
      </w:r>
      <w:r w:rsidRPr="00750358">
        <w:rPr>
          <w:rFonts w:ascii="AcadNusx" w:hAnsi="AcadNusx"/>
        </w:rPr>
        <w:softHyphen/>
        <w:t>xelmwifoebrivi da sazogadoebrivi gadarCenisaTvis brZo</w:t>
      </w:r>
      <w:r w:rsidRPr="00750358">
        <w:rPr>
          <w:rFonts w:ascii="AcadNusx" w:hAnsi="AcadNusx"/>
        </w:rPr>
        <w:softHyphen/>
        <w:t>lis Sesaxeb an, piriqiT, kapitulaciis Sesaxeb, _ rogorc ityvian, fe</w:t>
      </w:r>
      <w:r w:rsidRPr="00750358">
        <w:rPr>
          <w:rFonts w:ascii="AcadNusx" w:hAnsi="AcadNusx"/>
        </w:rPr>
        <w:softHyphen/>
        <w:t>xe</w:t>
      </w:r>
      <w:r w:rsidRPr="00750358">
        <w:rPr>
          <w:rFonts w:ascii="AcadNusx" w:hAnsi="AcadNusx"/>
        </w:rPr>
        <w:softHyphen/>
        <w:t>biT moaxdens da ara biuleteniT: igi gaiqceva safrTxis zonidan da Ta</w:t>
      </w:r>
      <w:r w:rsidRPr="00750358">
        <w:rPr>
          <w:rFonts w:ascii="AcadNusx" w:hAnsi="AcadNusx"/>
        </w:rPr>
        <w:softHyphen/>
        <w:t>visi axali arsebobis dawyebas Seecdeba sadme sxvagan _ ra Tqma unda, mis</w:t>
      </w:r>
      <w:r w:rsidRPr="00750358">
        <w:rPr>
          <w:rFonts w:ascii="AcadNusx" w:hAnsi="AcadNusx"/>
        </w:rPr>
        <w:softHyphen/>
        <w:t>Tvis cxovrebis naklebi xarisxis mqadebel, magram SedarebiT usafrTxo zonaSi.</w:t>
      </w:r>
    </w:p>
    <w:p w:rsidR="00750358" w:rsidRPr="00750358" w:rsidRDefault="00750358" w:rsidP="00750358">
      <w:pPr>
        <w:ind w:firstLine="480"/>
        <w:jc w:val="both"/>
        <w:rPr>
          <w:rFonts w:ascii="AcadNusx" w:hAnsi="AcadNusx"/>
        </w:rPr>
      </w:pPr>
      <w:r w:rsidRPr="00750358">
        <w:rPr>
          <w:rFonts w:ascii="AcadNusx" w:hAnsi="AcadNusx"/>
        </w:rPr>
        <w:t>mokled unda SevexoT Cveni Temis humanitaruli mxaris erT detalsac. `sofluri~ cnobierebis plusi, romelic vaxseneT, qmnis mZlavr motivacias ara mxolod erovnuli pesimizmisagan dasacavad, aramed zogaderovnuli mizne</w:t>
      </w:r>
      <w:r w:rsidRPr="00750358">
        <w:rPr>
          <w:rFonts w:ascii="AcadNusx" w:hAnsi="AcadNusx"/>
        </w:rPr>
        <w:softHyphen/>
        <w:t>bi</w:t>
      </w:r>
      <w:r w:rsidRPr="00750358">
        <w:rPr>
          <w:rFonts w:ascii="AcadNusx" w:hAnsi="AcadNusx"/>
        </w:rPr>
        <w:softHyphen/>
        <w:t>sadmi aqtiuri damokidebulebisTvisac saerTod.</w:t>
      </w:r>
    </w:p>
    <w:p w:rsidR="00750358" w:rsidRPr="00750358" w:rsidRDefault="00750358" w:rsidP="00750358">
      <w:pPr>
        <w:ind w:firstLine="480"/>
        <w:jc w:val="both"/>
        <w:rPr>
          <w:rFonts w:ascii="AcadNusx" w:hAnsi="AcadNusx"/>
          <w:b/>
          <w:i/>
        </w:rPr>
      </w:pPr>
      <w:r w:rsidRPr="00750358">
        <w:rPr>
          <w:rFonts w:ascii="AcadNusx" w:hAnsi="AcadNusx"/>
        </w:rPr>
        <w:t xml:space="preserve">amis gaTvaliswineba aucilebelia, roca vsjelobT fsiqologiisa da sociologiis iseT fundamentur Temaze, rogoricaa adamianTaTvis maTi arsebobis </w:t>
      </w:r>
      <w:r w:rsidRPr="00750358">
        <w:rPr>
          <w:rFonts w:ascii="AcadNusx" w:hAnsi="AcadNusx"/>
          <w:b/>
          <w:i/>
        </w:rPr>
        <w:t>azris</w:t>
      </w:r>
      <w:r w:rsidRPr="00750358">
        <w:rPr>
          <w:rFonts w:ascii="AcadNusx" w:hAnsi="AcadNusx"/>
        </w:rPr>
        <w:t xml:space="preserve"> Tema. homo sapiensisaT</w:t>
      </w:r>
      <w:r w:rsidRPr="00750358">
        <w:rPr>
          <w:rFonts w:ascii="AcadNusx" w:hAnsi="AcadNusx"/>
        </w:rPr>
        <w:softHyphen/>
        <w:t>vis si</w:t>
      </w:r>
      <w:r w:rsidRPr="00750358">
        <w:rPr>
          <w:rFonts w:ascii="AcadNusx" w:hAnsi="AcadNusx"/>
        </w:rPr>
        <w:softHyphen/>
        <w:t>cocx</w:t>
      </w:r>
      <w:r w:rsidRPr="00750358">
        <w:rPr>
          <w:rFonts w:ascii="AcadNusx" w:hAnsi="AcadNusx"/>
        </w:rPr>
        <w:softHyphen/>
        <w:t>lis gancdis miucilebe</w:t>
      </w:r>
      <w:r w:rsidRPr="00750358">
        <w:rPr>
          <w:rFonts w:ascii="AcadNusx" w:hAnsi="AcadNusx"/>
        </w:rPr>
        <w:softHyphen/>
        <w:t xml:space="preserve">li nawilia </w:t>
      </w:r>
      <w:r w:rsidRPr="00750358">
        <w:rPr>
          <w:rFonts w:ascii="AcadNusx" w:hAnsi="AcadNusx"/>
          <w:b/>
          <w:i/>
        </w:rPr>
        <w:t>Tavisi Tavdamkvidrebis</w:t>
      </w:r>
      <w:r w:rsidRPr="00750358">
        <w:rPr>
          <w:rFonts w:ascii="AcadNusx" w:hAnsi="AcadNusx"/>
        </w:rPr>
        <w:t xml:space="preserve"> ganc</w:t>
      </w:r>
      <w:r w:rsidRPr="00750358">
        <w:rPr>
          <w:rFonts w:ascii="AcadNusx" w:hAnsi="AcadNusx"/>
        </w:rPr>
        <w:softHyphen/>
        <w:t>da. Tavdamkvid</w:t>
      </w:r>
      <w:r w:rsidRPr="00750358">
        <w:rPr>
          <w:rFonts w:ascii="AcadNusx" w:hAnsi="AcadNusx"/>
        </w:rPr>
        <w:softHyphen/>
        <w:t>re</w:t>
      </w:r>
      <w:r w:rsidRPr="00750358">
        <w:rPr>
          <w:rFonts w:ascii="AcadNusx" w:hAnsi="AcadNusx"/>
        </w:rPr>
        <w:softHyphen/>
        <w:t>bis am gancdis fo</w:t>
      </w:r>
      <w:r w:rsidRPr="00750358">
        <w:rPr>
          <w:rFonts w:ascii="AcadNusx" w:hAnsi="AcadNusx"/>
        </w:rPr>
        <w:softHyphen/>
        <w:t xml:space="preserve">ni araa usulo buneba. </w:t>
      </w:r>
      <w:r w:rsidRPr="00750358">
        <w:rPr>
          <w:rFonts w:ascii="AcadNusx" w:hAnsi="AcadNusx"/>
          <w:b/>
          <w:i/>
        </w:rPr>
        <w:t>Tavdamkvidreba xdeba sxva ada</w:t>
      </w:r>
      <w:r w:rsidRPr="00750358">
        <w:rPr>
          <w:rFonts w:ascii="AcadNusx" w:hAnsi="AcadNusx"/>
          <w:b/>
          <w:i/>
        </w:rPr>
        <w:softHyphen/>
        <w:t>mianTa fonze</w:t>
      </w:r>
      <w:r w:rsidRPr="00750358">
        <w:rPr>
          <w:rFonts w:ascii="AcadNusx" w:hAnsi="AcadNusx"/>
        </w:rPr>
        <w:t>. adamians, rogorc sazogadoebriv arsebas (`Zoon po</w:t>
      </w:r>
      <w:r w:rsidRPr="00750358">
        <w:rPr>
          <w:rFonts w:ascii="AcadNusx" w:hAnsi="AcadNusx"/>
        </w:rPr>
        <w:softHyphen/>
        <w:t xml:space="preserve">litikon~. aristotele) </w:t>
      </w:r>
      <w:r w:rsidRPr="00750358">
        <w:rPr>
          <w:rFonts w:ascii="AcadNusx" w:hAnsi="AcadNusx"/>
          <w:b/>
          <w:i/>
        </w:rPr>
        <w:t>sWirdeba zeindividualuri, jgufuri (`Si</w:t>
      </w:r>
      <w:r w:rsidRPr="00750358">
        <w:rPr>
          <w:rFonts w:ascii="AcadNusx" w:hAnsi="AcadNusx"/>
          <w:b/>
          <w:i/>
        </w:rPr>
        <w:softHyphen/>
        <w:t>da</w:t>
      </w:r>
      <w:r w:rsidRPr="00750358">
        <w:rPr>
          <w:rFonts w:ascii="AcadNusx" w:hAnsi="AcadNusx"/>
          <w:b/>
          <w:i/>
        </w:rPr>
        <w:softHyphen/>
        <w:t>jgu</w:t>
      </w:r>
      <w:r w:rsidRPr="00750358">
        <w:rPr>
          <w:rFonts w:ascii="AcadNusx" w:hAnsi="AcadNusx"/>
          <w:b/>
          <w:i/>
        </w:rPr>
        <w:softHyphen/>
        <w:t>fu</w:t>
      </w:r>
      <w:r w:rsidRPr="00750358">
        <w:rPr>
          <w:rFonts w:ascii="AcadNusx" w:hAnsi="AcadNusx"/>
          <w:b/>
          <w:i/>
        </w:rPr>
        <w:softHyphen/>
        <w:t>ri~) Tavdam</w:t>
      </w:r>
      <w:r w:rsidRPr="00750358">
        <w:rPr>
          <w:rFonts w:ascii="AcadNusx" w:hAnsi="AcadNusx"/>
          <w:b/>
          <w:i/>
        </w:rPr>
        <w:softHyphen/>
        <w:t>kvid</w:t>
      </w:r>
      <w:r w:rsidRPr="00750358">
        <w:rPr>
          <w:rFonts w:ascii="AcadNusx" w:hAnsi="AcadNusx"/>
          <w:b/>
          <w:i/>
        </w:rPr>
        <w:softHyphen/>
        <w:t>rebac</w:t>
      </w:r>
    </w:p>
    <w:p w:rsidR="00750358" w:rsidRPr="00750358" w:rsidRDefault="00750358" w:rsidP="00750358">
      <w:pPr>
        <w:ind w:firstLine="480"/>
        <w:jc w:val="both"/>
        <w:rPr>
          <w:rFonts w:ascii="AcadNusx" w:hAnsi="AcadNusx"/>
        </w:rPr>
      </w:pPr>
      <w:r w:rsidRPr="00750358">
        <w:rPr>
          <w:rFonts w:ascii="AcadNusx" w:hAnsi="AcadNusx"/>
        </w:rPr>
        <w:t>_ msoflios mTliani politikuri sistemis fonze da</w:t>
      </w:r>
    </w:p>
    <w:p w:rsidR="00750358" w:rsidRPr="00750358" w:rsidRDefault="00750358" w:rsidP="00750358">
      <w:pPr>
        <w:ind w:firstLine="480"/>
        <w:jc w:val="both"/>
        <w:rPr>
          <w:rFonts w:ascii="AcadNusx" w:hAnsi="AcadNusx"/>
        </w:rPr>
      </w:pPr>
      <w:r w:rsidRPr="00750358">
        <w:rPr>
          <w:rFonts w:ascii="AcadNusx" w:hAnsi="AcadNusx"/>
        </w:rPr>
        <w:t>_ warsuli da momavali istoriis fonze</w:t>
      </w:r>
    </w:p>
    <w:p w:rsidR="00750358" w:rsidRPr="00750358" w:rsidRDefault="00750358" w:rsidP="00750358">
      <w:pPr>
        <w:ind w:firstLine="480"/>
        <w:jc w:val="both"/>
        <w:rPr>
          <w:rFonts w:ascii="AcadNusx" w:hAnsi="AcadNusx"/>
        </w:rPr>
      </w:pPr>
      <w:r w:rsidRPr="00750358">
        <w:rPr>
          <w:rFonts w:ascii="AcadNusx" w:hAnsi="AcadNusx"/>
        </w:rPr>
        <w:t>amgvari TavdamkvidrebisaTvis ers, rogorc Sida-jgufs, verc erTi sxva Sidajgufi ver Caenacvleba (muslimanebSi miRebuli wamyvani TviTiden</w:t>
      </w:r>
      <w:r w:rsidRPr="00750358">
        <w:rPr>
          <w:rFonts w:ascii="AcadNusx" w:hAnsi="AcadNusx"/>
        </w:rPr>
        <w:softHyphen/>
        <w:t>ti</w:t>
      </w:r>
      <w:r w:rsidRPr="00750358">
        <w:rPr>
          <w:rFonts w:ascii="AcadNusx" w:hAnsi="AcadNusx"/>
        </w:rPr>
        <w:softHyphen/>
        <w:t>fi</w:t>
      </w:r>
      <w:r w:rsidRPr="00750358">
        <w:rPr>
          <w:rFonts w:ascii="AcadNusx" w:hAnsi="AcadNusx"/>
        </w:rPr>
        <w:softHyphen/>
        <w:t>kacia konfesiuri xaziT, savaraudoa, gadamwyvetwilad daTmobs Tavis po</w:t>
      </w:r>
      <w:r w:rsidRPr="00750358">
        <w:rPr>
          <w:rFonts w:ascii="AcadNusx" w:hAnsi="AcadNusx"/>
        </w:rPr>
        <w:softHyphen/>
        <w:t>zi</w:t>
      </w:r>
      <w:r w:rsidRPr="00750358">
        <w:rPr>
          <w:rFonts w:ascii="AcadNusx" w:hAnsi="AcadNusx"/>
        </w:rPr>
        <w:softHyphen/>
        <w:t>ciebs erovnulis sasargeblod cnobierebis mniSvnelovanwilad seku</w:t>
      </w:r>
      <w:r w:rsidRPr="00750358">
        <w:rPr>
          <w:rFonts w:ascii="AcadNusx" w:hAnsi="AcadNusx"/>
        </w:rPr>
        <w:softHyphen/>
        <w:t>la</w:t>
      </w:r>
      <w:r w:rsidRPr="00750358">
        <w:rPr>
          <w:rFonts w:ascii="AcadNusx" w:hAnsi="AcadNusx"/>
        </w:rPr>
        <w:softHyphen/>
        <w:t>ri</w:t>
      </w:r>
      <w:r w:rsidRPr="00750358">
        <w:rPr>
          <w:rFonts w:ascii="AcadNusx" w:hAnsi="AcadNusx"/>
        </w:rPr>
        <w:softHyphen/>
        <w:t>zaciis garduvalad mimdinare procesis konteqstSi). rac Sexeba soflis, rogorc erTeulis, rols eris, rogorc aseTis, perspeqtivis gansazRvraSi, igi, Cvenis azriT, axsnas ar saWiroebs.</w:t>
      </w:r>
    </w:p>
    <w:p w:rsidR="00344CA9" w:rsidRPr="00750358" w:rsidRDefault="009E3B15" w:rsidP="00750358">
      <w:pPr>
        <w:tabs>
          <w:tab w:val="left" w:pos="9180"/>
          <w:tab w:val="left" w:pos="9450"/>
        </w:tabs>
        <w:spacing w:after="0"/>
        <w:ind w:right="509" w:firstLine="720"/>
        <w:jc w:val="both"/>
        <w:rPr>
          <w:rFonts w:ascii="Sylfaen" w:eastAsia="Sylfaen" w:hAnsi="Sylfaen" w:cs="Sylfaen"/>
          <w:b/>
        </w:rPr>
      </w:pPr>
      <w:r w:rsidRPr="00750358">
        <w:rPr>
          <w:rFonts w:ascii="Sylfaen" w:hAnsi="Sylfaen" w:cs="Sylfaen"/>
          <w:lang w:val="ka-GE"/>
        </w:rPr>
        <w:t xml:space="preserve">      </w:t>
      </w:r>
    </w:p>
    <w:p w:rsidR="00344CA9" w:rsidRPr="00750358" w:rsidRDefault="00344CA9" w:rsidP="00750358">
      <w:pPr>
        <w:tabs>
          <w:tab w:val="left" w:pos="9180"/>
          <w:tab w:val="left" w:pos="9450"/>
        </w:tabs>
        <w:spacing w:after="0"/>
        <w:ind w:right="509" w:firstLine="720"/>
        <w:jc w:val="both"/>
        <w:rPr>
          <w:rFonts w:ascii="Sylfaen" w:eastAsia="Sylfaen" w:hAnsi="Sylfaen" w:cs="Sylfaen"/>
          <w:b/>
        </w:rPr>
      </w:pPr>
      <w:r w:rsidRPr="00750358">
        <w:rPr>
          <w:rFonts w:ascii="Sylfaen" w:eastAsia="Sylfaen" w:hAnsi="Sylfaen" w:cs="Sylfaen"/>
          <w:b/>
        </w:rPr>
        <w:t>ქართული სოფელი საუკუნეთა გასწვრივ</w:t>
      </w:r>
    </w:p>
    <w:p w:rsidR="00344CA9" w:rsidRPr="00750358" w:rsidRDefault="00344CA9" w:rsidP="00750358">
      <w:pPr>
        <w:tabs>
          <w:tab w:val="left" w:pos="9180"/>
          <w:tab w:val="left" w:pos="9450"/>
        </w:tabs>
        <w:spacing w:after="0"/>
        <w:ind w:right="509" w:firstLine="720"/>
        <w:jc w:val="both"/>
        <w:rPr>
          <w:rFonts w:ascii="Sylfaen" w:eastAsia="Sylfaen" w:hAnsi="Sylfaen" w:cs="Sylfaen"/>
        </w:rPr>
      </w:pPr>
    </w:p>
    <w:p w:rsidR="00344CA9" w:rsidRPr="00750358" w:rsidRDefault="00344CA9" w:rsidP="00750358">
      <w:pPr>
        <w:tabs>
          <w:tab w:val="left" w:pos="9180"/>
          <w:tab w:val="left" w:pos="9450"/>
        </w:tabs>
        <w:spacing w:after="0"/>
        <w:ind w:right="509"/>
        <w:jc w:val="both"/>
        <w:rPr>
          <w:rFonts w:ascii="Sylfaen" w:eastAsia="Sylfaen" w:hAnsi="Sylfaen" w:cs="Sylfaen"/>
        </w:rPr>
      </w:pPr>
      <w:r w:rsidRPr="00750358">
        <w:rPr>
          <w:rFonts w:ascii="Sylfaen" w:eastAsia="Sylfaen" w:hAnsi="Sylfaen" w:cs="Sylfaen"/>
        </w:rPr>
        <w:t xml:space="preserve">     ქართველი კაცის ცნობიერებაში ცნება სოფელი შორეულ წარსულში დამკვიდრდა. მართლაც, სოფელი</w:t>
      </w:r>
      <w:r w:rsidRPr="00750358">
        <w:rPr>
          <w:rFonts w:ascii="AcadNusx" w:eastAsia="AcadNusx" w:hAnsi="AcadNusx" w:cs="AcadNusx"/>
        </w:rPr>
        <w:t xml:space="preserve"> </w:t>
      </w:r>
      <w:r w:rsidRPr="00750358">
        <w:rPr>
          <w:rFonts w:ascii="Sylfaen" w:eastAsia="Sylfaen" w:hAnsi="Sylfaen" w:cs="Sylfaen"/>
        </w:rPr>
        <w:t>უძველესი</w:t>
      </w:r>
      <w:r w:rsidRPr="00750358">
        <w:rPr>
          <w:rFonts w:ascii="AcadNusx" w:eastAsia="AcadNusx" w:hAnsi="AcadNusx" w:cs="AcadNusx"/>
        </w:rPr>
        <w:t xml:space="preserve"> </w:t>
      </w:r>
      <w:r w:rsidRPr="00750358">
        <w:rPr>
          <w:rFonts w:ascii="Sylfaen" w:eastAsia="Sylfaen" w:hAnsi="Sylfaen" w:cs="Sylfaen"/>
        </w:rPr>
        <w:t>დროიდან</w:t>
      </w:r>
      <w:r w:rsidRPr="00750358">
        <w:rPr>
          <w:rFonts w:ascii="AcadNusx" w:eastAsia="AcadNusx" w:hAnsi="AcadNusx" w:cs="AcadNusx"/>
        </w:rPr>
        <w:t xml:space="preserve"> </w:t>
      </w:r>
      <w:r w:rsidRPr="00750358">
        <w:rPr>
          <w:rFonts w:ascii="Sylfaen" w:eastAsia="Sylfaen" w:hAnsi="Sylfaen" w:cs="Sylfaen"/>
        </w:rPr>
        <w:t>დასახლების</w:t>
      </w:r>
      <w:r w:rsidRPr="00750358">
        <w:rPr>
          <w:rFonts w:ascii="AcadNusx" w:eastAsia="AcadNusx" w:hAnsi="AcadNusx" w:cs="AcadNusx"/>
        </w:rPr>
        <w:t xml:space="preserve"> </w:t>
      </w:r>
      <w:r w:rsidRPr="00750358">
        <w:rPr>
          <w:rFonts w:ascii="Sylfaen" w:eastAsia="Sylfaen" w:hAnsi="Sylfaen" w:cs="Sylfaen"/>
        </w:rPr>
        <w:t>ერთ</w:t>
      </w:r>
      <w:r w:rsidRPr="00750358">
        <w:rPr>
          <w:rFonts w:ascii="AcadNusx" w:eastAsia="AcadNusx" w:hAnsi="AcadNusx" w:cs="AcadNusx"/>
        </w:rPr>
        <w:t>-</w:t>
      </w:r>
      <w:r w:rsidRPr="00750358">
        <w:rPr>
          <w:rFonts w:ascii="Sylfaen" w:eastAsia="Sylfaen" w:hAnsi="Sylfaen" w:cs="Sylfaen"/>
        </w:rPr>
        <w:t>ერთი</w:t>
      </w:r>
      <w:r w:rsidRPr="00750358">
        <w:rPr>
          <w:rFonts w:ascii="AcadNusx" w:eastAsia="AcadNusx" w:hAnsi="AcadNusx" w:cs="AcadNusx"/>
        </w:rPr>
        <w:t xml:space="preserve"> </w:t>
      </w:r>
      <w:r w:rsidRPr="00750358">
        <w:rPr>
          <w:rFonts w:ascii="Sylfaen" w:eastAsia="Sylfaen" w:hAnsi="Sylfaen" w:cs="Sylfaen"/>
        </w:rPr>
        <w:t>საყოველთაოდ</w:t>
      </w:r>
      <w:r w:rsidRPr="00750358">
        <w:rPr>
          <w:rFonts w:ascii="AcadNusx" w:eastAsia="AcadNusx" w:hAnsi="AcadNusx" w:cs="AcadNusx"/>
        </w:rPr>
        <w:t xml:space="preserve"> </w:t>
      </w:r>
      <w:r w:rsidRPr="00750358">
        <w:rPr>
          <w:rFonts w:ascii="Sylfaen" w:eastAsia="Sylfaen" w:hAnsi="Sylfaen" w:cs="Sylfaen"/>
        </w:rPr>
        <w:t>გავრცელებული</w:t>
      </w:r>
      <w:r w:rsidRPr="00750358">
        <w:rPr>
          <w:rFonts w:ascii="AcadNusx" w:eastAsia="AcadNusx" w:hAnsi="AcadNusx" w:cs="AcadNusx"/>
        </w:rPr>
        <w:t xml:space="preserve"> </w:t>
      </w:r>
      <w:r w:rsidRPr="00750358">
        <w:rPr>
          <w:rFonts w:ascii="Sylfaen" w:eastAsia="Sylfaen" w:hAnsi="Sylfaen" w:cs="Sylfaen"/>
        </w:rPr>
        <w:t xml:space="preserve">ფორმაა, თუმცა ჩვენი ძველი წინაპრებისათვის იგი სულ სხვა შინაარსის სიტყვა იყო, ვიდრე ჩვენთვის. ქართული ენის განმარტებითი ლექსიკონის თანახმად, ტერმინ ,,სოფელს” სამი მნიშვნელობა აქვს: 1. უპირატესად გლეხებით დასახლებული პუნქტი, რომლის ძირითადი მოსახლეობა სოფლის მეურნეობას მისდევს. 2. სოფლის მცხოვრებნი, სოფლის მოსახლეობა, სოფლელები და 3. ძველად, ქვეყანა, მსოფლიო (ქართული ენის განმარტებითი ლექსიკონი, VI, თბ., 1960, გვ, 1128). სულხან-საბა ორბელიანის ,,სიტყვის </w:t>
      </w:r>
      <w:r w:rsidRPr="00750358">
        <w:rPr>
          <w:rFonts w:ascii="Sylfaen" w:eastAsia="Sylfaen" w:hAnsi="Sylfaen" w:cs="Sylfaen"/>
        </w:rPr>
        <w:lastRenderedPageBreak/>
        <w:t xml:space="preserve">კონის” მიხედვით, ,,სოფელი სამ სახედ ითქმის: საუკუნო იგი სოფელი; წუთისოფელი და კაცის ბუნებაც სოფლად ითქმის”. </w:t>
      </w:r>
      <w:r w:rsidRPr="00750358">
        <w:rPr>
          <w:rFonts w:ascii="Sylfaen" w:eastAsia="Sylfaen" w:hAnsi="Sylfaen" w:cs="Sylfaen"/>
          <w:color w:val="000000"/>
        </w:rPr>
        <w:t>იქვე</w:t>
      </w:r>
      <w:r w:rsidRPr="00750358">
        <w:rPr>
          <w:rFonts w:ascii="Times New Roman" w:eastAsia="Times New Roman" w:hAnsi="Times New Roman"/>
          <w:color w:val="000000"/>
        </w:rPr>
        <w:t xml:space="preserve"> </w:t>
      </w:r>
      <w:r w:rsidRPr="00750358">
        <w:rPr>
          <w:rFonts w:ascii="Sylfaen" w:eastAsia="Sylfaen" w:hAnsi="Sylfaen" w:cs="Sylfaen"/>
          <w:color w:val="000000"/>
        </w:rPr>
        <w:t>აგრეთვე ნათქვამია</w:t>
      </w:r>
      <w:r w:rsidRPr="00750358">
        <w:rPr>
          <w:rFonts w:ascii="Times New Roman" w:eastAsia="Times New Roman" w:hAnsi="Times New Roman"/>
          <w:color w:val="000000"/>
        </w:rPr>
        <w:t xml:space="preserve">: </w:t>
      </w:r>
      <w:r w:rsidRPr="00750358">
        <w:rPr>
          <w:rFonts w:ascii="Sylfaen" w:eastAsia="Sylfaen" w:hAnsi="Sylfaen" w:cs="Sylfaen"/>
          <w:color w:val="000000"/>
        </w:rPr>
        <w:t>„სოფელი</w:t>
      </w:r>
      <w:r w:rsidRPr="00750358">
        <w:rPr>
          <w:rFonts w:ascii="Times New Roman" w:eastAsia="Times New Roman" w:hAnsi="Times New Roman"/>
          <w:color w:val="000000"/>
        </w:rPr>
        <w:t xml:space="preserve"> </w:t>
      </w:r>
      <w:r w:rsidRPr="00750358">
        <w:rPr>
          <w:rFonts w:ascii="Sylfaen" w:eastAsia="Sylfaen" w:hAnsi="Sylfaen" w:cs="Sylfaen"/>
          <w:color w:val="000000"/>
        </w:rPr>
        <w:t>ეწოდების</w:t>
      </w:r>
      <w:r w:rsidRPr="00750358">
        <w:rPr>
          <w:rFonts w:ascii="Times New Roman" w:eastAsia="Times New Roman" w:hAnsi="Times New Roman"/>
          <w:color w:val="000000"/>
        </w:rPr>
        <w:t xml:space="preserve"> </w:t>
      </w:r>
      <w:r w:rsidRPr="00750358">
        <w:rPr>
          <w:rFonts w:ascii="Sylfaen" w:eastAsia="Sylfaen" w:hAnsi="Sylfaen" w:cs="Sylfaen"/>
          <w:color w:val="000000"/>
        </w:rPr>
        <w:t>სრულიად</w:t>
      </w:r>
      <w:r w:rsidRPr="00750358">
        <w:rPr>
          <w:rFonts w:ascii="Times New Roman" w:eastAsia="Times New Roman" w:hAnsi="Times New Roman"/>
          <w:color w:val="000000"/>
        </w:rPr>
        <w:t xml:space="preserve"> </w:t>
      </w:r>
      <w:r w:rsidRPr="00750358">
        <w:rPr>
          <w:rFonts w:ascii="Sylfaen" w:eastAsia="Sylfaen" w:hAnsi="Sylfaen" w:cs="Sylfaen"/>
          <w:color w:val="000000"/>
        </w:rPr>
        <w:t>საწუთროსა“</w:t>
      </w:r>
      <w:r w:rsidRPr="00750358">
        <w:rPr>
          <w:rFonts w:ascii="Times New Roman" w:eastAsia="Times New Roman" w:hAnsi="Times New Roman"/>
          <w:color w:val="000000"/>
        </w:rPr>
        <w:t xml:space="preserve"> </w:t>
      </w:r>
      <w:r w:rsidRPr="00750358">
        <w:rPr>
          <w:rFonts w:ascii="Sylfaen" w:eastAsia="Sylfaen" w:hAnsi="Sylfaen" w:cs="Sylfaen"/>
        </w:rPr>
        <w:t xml:space="preserve">(სულხან-საბა ორბელიანი, ლექსიკონი ქართული, II, თბ., 1993, გვ. 107). </w:t>
      </w:r>
      <w:r w:rsidRPr="00750358">
        <w:rPr>
          <w:rFonts w:ascii="Sylfaen" w:eastAsia="Sylfaen" w:hAnsi="Sylfaen" w:cs="Sylfaen"/>
          <w:color w:val="000000"/>
        </w:rPr>
        <w:t>საღვთო</w:t>
      </w:r>
      <w:r w:rsidRPr="00750358">
        <w:rPr>
          <w:rFonts w:ascii="Times New Roman" w:eastAsia="Times New Roman" w:hAnsi="Times New Roman"/>
          <w:color w:val="000000"/>
        </w:rPr>
        <w:t xml:space="preserve"> </w:t>
      </w:r>
      <w:r w:rsidRPr="00750358">
        <w:rPr>
          <w:rFonts w:ascii="Sylfaen" w:eastAsia="Sylfaen" w:hAnsi="Sylfaen" w:cs="Sylfaen"/>
          <w:color w:val="000000"/>
        </w:rPr>
        <w:t>წერილი</w:t>
      </w:r>
      <w:r w:rsidRPr="00750358">
        <w:rPr>
          <w:rFonts w:ascii="Times New Roman" w:eastAsia="Times New Roman" w:hAnsi="Times New Roman"/>
          <w:color w:val="000000"/>
        </w:rPr>
        <w:t xml:space="preserve"> </w:t>
      </w:r>
      <w:r w:rsidRPr="00750358">
        <w:rPr>
          <w:rFonts w:ascii="Sylfaen" w:eastAsia="Sylfaen" w:hAnsi="Sylfaen" w:cs="Sylfaen"/>
          <w:color w:val="000000"/>
        </w:rPr>
        <w:t>სოფლის</w:t>
      </w:r>
      <w:r w:rsidRPr="00750358">
        <w:rPr>
          <w:rFonts w:ascii="Times New Roman" w:eastAsia="Times New Roman" w:hAnsi="Times New Roman"/>
          <w:color w:val="000000"/>
        </w:rPr>
        <w:t xml:space="preserve"> </w:t>
      </w:r>
      <w:r w:rsidRPr="00750358">
        <w:rPr>
          <w:rFonts w:ascii="Sylfaen" w:eastAsia="Sylfaen" w:hAnsi="Sylfaen" w:cs="Sylfaen"/>
          <w:color w:val="000000"/>
        </w:rPr>
        <w:t>მნიშვნელობას</w:t>
      </w:r>
      <w:r w:rsidRPr="00750358">
        <w:rPr>
          <w:rFonts w:ascii="Times New Roman" w:eastAsia="Times New Roman" w:hAnsi="Times New Roman"/>
          <w:color w:val="000000"/>
        </w:rPr>
        <w:t xml:space="preserve"> </w:t>
      </w:r>
      <w:r w:rsidRPr="00750358">
        <w:rPr>
          <w:rFonts w:ascii="Sylfaen" w:eastAsia="Sylfaen" w:hAnsi="Sylfaen" w:cs="Sylfaen"/>
          <w:color w:val="000000"/>
        </w:rPr>
        <w:t xml:space="preserve">ასე </w:t>
      </w:r>
      <w:r w:rsidRPr="00750358">
        <w:rPr>
          <w:rFonts w:ascii="Times New Roman" w:eastAsia="Times New Roman" w:hAnsi="Times New Roman"/>
          <w:color w:val="000000"/>
        </w:rPr>
        <w:t xml:space="preserve"> </w:t>
      </w:r>
      <w:r w:rsidRPr="00750358">
        <w:rPr>
          <w:rFonts w:ascii="Sylfaen" w:eastAsia="Sylfaen" w:hAnsi="Sylfaen" w:cs="Sylfaen"/>
          <w:color w:val="000000"/>
        </w:rPr>
        <w:t>ხსნის:</w:t>
      </w:r>
      <w:r w:rsidRPr="00750358">
        <w:rPr>
          <w:rFonts w:ascii="Times New Roman" w:eastAsia="Times New Roman" w:hAnsi="Times New Roman"/>
          <w:color w:val="000000"/>
        </w:rPr>
        <w:t xml:space="preserve"> </w:t>
      </w:r>
      <w:r w:rsidRPr="00750358">
        <w:rPr>
          <w:rFonts w:ascii="Sylfaen" w:eastAsia="Sylfaen" w:hAnsi="Sylfaen" w:cs="Sylfaen"/>
          <w:color w:val="000000"/>
        </w:rPr>
        <w:t>„რამეთუ</w:t>
      </w:r>
      <w:r w:rsidRPr="00750358">
        <w:rPr>
          <w:rFonts w:ascii="Times New Roman" w:eastAsia="Times New Roman" w:hAnsi="Times New Roman"/>
          <w:color w:val="000000"/>
        </w:rPr>
        <w:t xml:space="preserve"> </w:t>
      </w:r>
      <w:r w:rsidRPr="00750358">
        <w:rPr>
          <w:rFonts w:ascii="Sylfaen" w:eastAsia="Sylfaen" w:hAnsi="Sylfaen" w:cs="Sylfaen"/>
          <w:color w:val="000000"/>
        </w:rPr>
        <w:t>საწუთო</w:t>
      </w:r>
      <w:r w:rsidRPr="00750358">
        <w:rPr>
          <w:rFonts w:ascii="Times New Roman" w:eastAsia="Times New Roman" w:hAnsi="Times New Roman"/>
          <w:color w:val="000000"/>
        </w:rPr>
        <w:t xml:space="preserve"> </w:t>
      </w:r>
      <w:r w:rsidRPr="00750358">
        <w:rPr>
          <w:rFonts w:ascii="Sylfaen" w:eastAsia="Sylfaen" w:hAnsi="Sylfaen" w:cs="Sylfaen"/>
          <w:color w:val="000000"/>
        </w:rPr>
        <w:t>ესე</w:t>
      </w:r>
      <w:r w:rsidRPr="00750358">
        <w:rPr>
          <w:rFonts w:ascii="Times New Roman" w:eastAsia="Times New Roman" w:hAnsi="Times New Roman"/>
          <w:color w:val="000000"/>
        </w:rPr>
        <w:t xml:space="preserve">... </w:t>
      </w:r>
      <w:r w:rsidRPr="00750358">
        <w:rPr>
          <w:rFonts w:ascii="Sylfaen" w:eastAsia="Sylfaen" w:hAnsi="Sylfaen" w:cs="Sylfaen"/>
          <w:color w:val="000000"/>
        </w:rPr>
        <w:t>ხილული</w:t>
      </w:r>
      <w:r w:rsidRPr="00750358">
        <w:rPr>
          <w:rFonts w:ascii="Times New Roman" w:eastAsia="Times New Roman" w:hAnsi="Times New Roman"/>
          <w:color w:val="000000"/>
        </w:rPr>
        <w:t xml:space="preserve"> </w:t>
      </w:r>
      <w:r w:rsidRPr="00750358">
        <w:rPr>
          <w:rFonts w:ascii="Sylfaen" w:eastAsia="Sylfaen" w:hAnsi="Sylfaen" w:cs="Sylfaen"/>
          <w:color w:val="000000"/>
        </w:rPr>
        <w:t>ესე</w:t>
      </w:r>
      <w:r w:rsidRPr="00750358">
        <w:rPr>
          <w:rFonts w:ascii="Times New Roman" w:eastAsia="Times New Roman" w:hAnsi="Times New Roman"/>
          <w:color w:val="000000"/>
        </w:rPr>
        <w:t xml:space="preserve"> </w:t>
      </w:r>
      <w:r w:rsidRPr="00750358">
        <w:rPr>
          <w:rFonts w:ascii="Sylfaen" w:eastAsia="Sylfaen" w:hAnsi="Sylfaen" w:cs="Sylfaen"/>
          <w:color w:val="000000"/>
        </w:rPr>
        <w:t>საწუთო</w:t>
      </w:r>
      <w:r w:rsidRPr="00750358">
        <w:rPr>
          <w:rFonts w:ascii="Times New Roman" w:eastAsia="Times New Roman" w:hAnsi="Times New Roman"/>
          <w:color w:val="000000"/>
        </w:rPr>
        <w:t xml:space="preserve"> </w:t>
      </w:r>
      <w:r w:rsidRPr="00750358">
        <w:rPr>
          <w:rFonts w:ascii="Sylfaen" w:eastAsia="Sylfaen" w:hAnsi="Sylfaen" w:cs="Sylfaen"/>
          <w:color w:val="000000"/>
        </w:rPr>
        <w:t>არს</w:t>
      </w:r>
      <w:r w:rsidRPr="00750358">
        <w:rPr>
          <w:rFonts w:ascii="Times New Roman" w:eastAsia="Times New Roman" w:hAnsi="Times New Roman"/>
          <w:color w:val="000000"/>
        </w:rPr>
        <w:t xml:space="preserve">, </w:t>
      </w:r>
      <w:r w:rsidRPr="00750358">
        <w:rPr>
          <w:rFonts w:ascii="Sylfaen" w:eastAsia="Sylfaen" w:hAnsi="Sylfaen" w:cs="Sylfaen"/>
          <w:color w:val="000000"/>
        </w:rPr>
        <w:t>ხოლო</w:t>
      </w:r>
      <w:r w:rsidRPr="00750358">
        <w:rPr>
          <w:rFonts w:ascii="Times New Roman" w:eastAsia="Times New Roman" w:hAnsi="Times New Roman"/>
          <w:color w:val="000000"/>
        </w:rPr>
        <w:t xml:space="preserve"> </w:t>
      </w:r>
      <w:r w:rsidRPr="00750358">
        <w:rPr>
          <w:rFonts w:ascii="Sylfaen" w:eastAsia="Sylfaen" w:hAnsi="Sylfaen" w:cs="Sylfaen"/>
          <w:color w:val="000000"/>
        </w:rPr>
        <w:t>არა</w:t>
      </w:r>
      <w:r w:rsidRPr="00750358">
        <w:rPr>
          <w:rFonts w:ascii="Times New Roman" w:eastAsia="Times New Roman" w:hAnsi="Times New Roman"/>
          <w:color w:val="000000"/>
        </w:rPr>
        <w:t xml:space="preserve"> </w:t>
      </w:r>
      <w:r w:rsidRPr="00750358">
        <w:rPr>
          <w:rFonts w:ascii="Sylfaen" w:eastAsia="Sylfaen" w:hAnsi="Sylfaen" w:cs="Sylfaen"/>
          <w:color w:val="000000"/>
        </w:rPr>
        <w:t>ხილული</w:t>
      </w:r>
      <w:r w:rsidRPr="00750358">
        <w:rPr>
          <w:rFonts w:ascii="Times New Roman" w:eastAsia="Times New Roman" w:hAnsi="Times New Roman"/>
          <w:color w:val="000000"/>
        </w:rPr>
        <w:t xml:space="preserve"> </w:t>
      </w:r>
      <w:r w:rsidRPr="00750358">
        <w:rPr>
          <w:rFonts w:ascii="Sylfaen" w:eastAsia="Sylfaen" w:hAnsi="Sylfaen" w:cs="Sylfaen"/>
          <w:color w:val="000000"/>
        </w:rPr>
        <w:t>იგი</w:t>
      </w:r>
      <w:r w:rsidRPr="00750358">
        <w:rPr>
          <w:rFonts w:ascii="Times New Roman" w:eastAsia="Times New Roman" w:hAnsi="Times New Roman"/>
          <w:color w:val="000000"/>
        </w:rPr>
        <w:t xml:space="preserve"> </w:t>
      </w:r>
      <w:r w:rsidRPr="00750358">
        <w:rPr>
          <w:rFonts w:ascii="Sylfaen" w:eastAsia="Sylfaen" w:hAnsi="Sylfaen" w:cs="Sylfaen"/>
          <w:color w:val="000000"/>
        </w:rPr>
        <w:t>საუკუნო</w:t>
      </w:r>
      <w:r w:rsidRPr="00750358">
        <w:rPr>
          <w:rFonts w:ascii="Times New Roman" w:eastAsia="Times New Roman" w:hAnsi="Times New Roman"/>
          <w:color w:val="000000"/>
        </w:rPr>
        <w:t xml:space="preserve">... (II </w:t>
      </w:r>
      <w:r w:rsidRPr="00750358">
        <w:rPr>
          <w:rFonts w:ascii="Sylfaen" w:eastAsia="Sylfaen" w:hAnsi="Sylfaen" w:cs="Sylfaen"/>
          <w:color w:val="000000"/>
        </w:rPr>
        <w:t>კორ</w:t>
      </w:r>
      <w:r w:rsidRPr="00750358">
        <w:rPr>
          <w:rFonts w:ascii="Times New Roman" w:eastAsia="Times New Roman" w:hAnsi="Times New Roman"/>
          <w:color w:val="000000"/>
        </w:rPr>
        <w:t>. 4, 17-18).</w:t>
      </w:r>
    </w:p>
    <w:p w:rsidR="00344CA9" w:rsidRPr="00750358" w:rsidRDefault="00344CA9" w:rsidP="00750358">
      <w:pPr>
        <w:tabs>
          <w:tab w:val="left" w:pos="9180"/>
          <w:tab w:val="left" w:pos="9450"/>
        </w:tabs>
        <w:spacing w:after="0"/>
        <w:ind w:right="509"/>
        <w:jc w:val="both"/>
        <w:rPr>
          <w:rFonts w:ascii="Sylfaen" w:eastAsia="Sylfaen" w:hAnsi="Sylfaen" w:cs="Sylfaen"/>
        </w:rPr>
      </w:pPr>
      <w:r w:rsidRPr="00750358">
        <w:rPr>
          <w:rFonts w:ascii="Sylfaen" w:eastAsia="Sylfaen" w:hAnsi="Sylfaen" w:cs="Sylfaen"/>
        </w:rPr>
        <w:t xml:space="preserve">     ივანე ჯავახიშვილმა გამოიკვლია ამ სიტყვის ეტიმოლოგია და მივიდა დასკვნამდე, რომ </w:t>
      </w:r>
      <w:r w:rsidRPr="00750358">
        <w:rPr>
          <w:rFonts w:ascii="AcadNusx" w:eastAsia="AcadNusx" w:hAnsi="AcadNusx" w:cs="AcadNusx"/>
        </w:rPr>
        <w:t>V</w:t>
      </w:r>
      <w:r w:rsidRPr="00750358">
        <w:rPr>
          <w:rFonts w:ascii="Sylfaen" w:eastAsia="Sylfaen" w:hAnsi="Sylfaen" w:cs="Sylfaen"/>
        </w:rPr>
        <w:t xml:space="preserve"> საუკუნიდან </w:t>
      </w:r>
      <w:r w:rsidRPr="00750358">
        <w:rPr>
          <w:rFonts w:ascii="AcadNusx" w:eastAsia="AcadNusx" w:hAnsi="AcadNusx" w:cs="AcadNusx"/>
        </w:rPr>
        <w:t xml:space="preserve">VIII </w:t>
      </w:r>
      <w:r w:rsidRPr="00750358">
        <w:rPr>
          <w:rFonts w:ascii="Sylfaen" w:eastAsia="Sylfaen" w:hAnsi="Sylfaen" w:cs="Sylfaen"/>
        </w:rPr>
        <w:t>საუკუნის</w:t>
      </w:r>
      <w:r w:rsidRPr="00750358">
        <w:rPr>
          <w:rFonts w:ascii="AcadNusx" w:eastAsia="AcadNusx" w:hAnsi="AcadNusx" w:cs="AcadNusx"/>
        </w:rPr>
        <w:t xml:space="preserve"> </w:t>
      </w:r>
      <w:r w:rsidRPr="00750358">
        <w:rPr>
          <w:rFonts w:ascii="Sylfaen" w:eastAsia="Sylfaen" w:hAnsi="Sylfaen" w:cs="Sylfaen"/>
        </w:rPr>
        <w:t>ბოლომდე ტერმინი</w:t>
      </w:r>
      <w:r w:rsidRPr="00750358">
        <w:rPr>
          <w:rFonts w:ascii="AcadNusx" w:eastAsia="AcadNusx" w:hAnsi="AcadNusx" w:cs="AcadNusx"/>
        </w:rPr>
        <w:t xml:space="preserve"> ,,</w:t>
      </w:r>
      <w:r w:rsidRPr="00750358">
        <w:rPr>
          <w:rFonts w:ascii="Sylfaen" w:eastAsia="Sylfaen" w:hAnsi="Sylfaen" w:cs="Sylfaen"/>
        </w:rPr>
        <w:t>სოფელი</w:t>
      </w:r>
      <w:r w:rsidRPr="00750358">
        <w:rPr>
          <w:rFonts w:ascii="AcadNusx" w:eastAsia="AcadNusx" w:hAnsi="AcadNusx" w:cs="AcadNusx"/>
        </w:rPr>
        <w:t xml:space="preserve">~ </w:t>
      </w:r>
      <w:r w:rsidRPr="00750358">
        <w:rPr>
          <w:rFonts w:ascii="Sylfaen" w:eastAsia="Sylfaen" w:hAnsi="Sylfaen" w:cs="Sylfaen"/>
        </w:rPr>
        <w:t xml:space="preserve">  ქართულ</w:t>
      </w:r>
      <w:r w:rsidRPr="00750358">
        <w:rPr>
          <w:rFonts w:ascii="AcadNusx" w:eastAsia="AcadNusx" w:hAnsi="AcadNusx" w:cs="AcadNusx"/>
        </w:rPr>
        <w:t xml:space="preserve"> </w:t>
      </w:r>
      <w:r w:rsidRPr="00750358">
        <w:rPr>
          <w:rFonts w:ascii="Sylfaen" w:eastAsia="Sylfaen" w:hAnsi="Sylfaen" w:cs="Sylfaen"/>
        </w:rPr>
        <w:t>მწერლობაში ქვეყანას</w:t>
      </w:r>
      <w:r w:rsidRPr="00750358">
        <w:rPr>
          <w:rFonts w:ascii="AcadNusx" w:eastAsia="AcadNusx" w:hAnsi="AcadNusx" w:cs="AcadNusx"/>
        </w:rPr>
        <w:t xml:space="preserve"> </w:t>
      </w:r>
      <w:r w:rsidRPr="00750358">
        <w:rPr>
          <w:rFonts w:ascii="Sylfaen" w:eastAsia="Sylfaen" w:hAnsi="Sylfaen" w:cs="Sylfaen"/>
        </w:rPr>
        <w:t>აღნიშნავდა.</w:t>
      </w:r>
      <w:r w:rsidRPr="00750358">
        <w:rPr>
          <w:rFonts w:ascii="AcadNusx" w:eastAsia="AcadNusx" w:hAnsi="AcadNusx" w:cs="AcadNusx"/>
        </w:rPr>
        <w:t xml:space="preserve"> </w:t>
      </w:r>
      <w:r w:rsidRPr="00750358">
        <w:rPr>
          <w:rFonts w:ascii="Sylfaen" w:eastAsia="Sylfaen" w:hAnsi="Sylfaen" w:cs="Sylfaen"/>
        </w:rPr>
        <w:t>სოფლის თანამედროვე</w:t>
      </w:r>
      <w:r w:rsidRPr="00750358">
        <w:rPr>
          <w:rFonts w:ascii="AcadNusx" w:eastAsia="AcadNusx" w:hAnsi="AcadNusx" w:cs="AcadNusx"/>
        </w:rPr>
        <w:t xml:space="preserve"> </w:t>
      </w:r>
      <w:r w:rsidRPr="00750358">
        <w:rPr>
          <w:rFonts w:ascii="Sylfaen" w:eastAsia="Sylfaen" w:hAnsi="Sylfaen" w:cs="Sylfaen"/>
        </w:rPr>
        <w:t xml:space="preserve">შესასიტყვად  წინათ გამოიყენებოდა </w:t>
      </w:r>
      <w:r w:rsidRPr="00750358">
        <w:rPr>
          <w:rFonts w:ascii="AcadNusx" w:eastAsia="AcadNusx" w:hAnsi="AcadNusx" w:cs="AcadNusx"/>
        </w:rPr>
        <w:t>,,</w:t>
      </w:r>
      <w:r w:rsidRPr="00750358">
        <w:rPr>
          <w:rFonts w:ascii="Sylfaen" w:eastAsia="Sylfaen" w:hAnsi="Sylfaen" w:cs="Sylfaen"/>
        </w:rPr>
        <w:t>დაბა</w:t>
      </w:r>
      <w:r w:rsidRPr="00750358">
        <w:rPr>
          <w:rFonts w:ascii="Sylfaen" w:eastAsia="Sylfaen" w:hAnsi="Sylfaen" w:cs="Sylfaen"/>
          <w:u w:val="single"/>
        </w:rPr>
        <w:t>ი</w:t>
      </w:r>
      <w:r w:rsidRPr="00750358">
        <w:rPr>
          <w:rFonts w:ascii="AcadNusx" w:eastAsia="AcadNusx" w:hAnsi="AcadNusx" w:cs="AcadNusx"/>
        </w:rPr>
        <w:t>~</w:t>
      </w:r>
      <w:r w:rsidRPr="00750358">
        <w:rPr>
          <w:rFonts w:ascii="Sylfaen" w:eastAsia="Sylfaen" w:hAnsi="Sylfaen" w:cs="Sylfaen"/>
        </w:rPr>
        <w:t>, რომლის</w:t>
      </w:r>
      <w:r w:rsidRPr="00750358">
        <w:rPr>
          <w:rFonts w:ascii="AcadNusx" w:eastAsia="AcadNusx" w:hAnsi="AcadNusx" w:cs="AcadNusx"/>
        </w:rPr>
        <w:t xml:space="preserve"> </w:t>
      </w:r>
      <w:r w:rsidRPr="00750358">
        <w:rPr>
          <w:rFonts w:ascii="Sylfaen" w:eastAsia="Sylfaen" w:hAnsi="Sylfaen" w:cs="Sylfaen"/>
        </w:rPr>
        <w:t>პრვანდელი</w:t>
      </w:r>
      <w:r w:rsidRPr="00750358">
        <w:rPr>
          <w:rFonts w:ascii="AcadNusx" w:eastAsia="AcadNusx" w:hAnsi="AcadNusx" w:cs="AcadNusx"/>
        </w:rPr>
        <w:t xml:space="preserve"> </w:t>
      </w:r>
      <w:r w:rsidRPr="00750358">
        <w:rPr>
          <w:rFonts w:ascii="Sylfaen" w:eastAsia="Sylfaen" w:hAnsi="Sylfaen" w:cs="Sylfaen"/>
        </w:rPr>
        <w:t>ფორმაც</w:t>
      </w:r>
      <w:r w:rsidRPr="00750358">
        <w:rPr>
          <w:rFonts w:ascii="AcadNusx" w:eastAsia="AcadNusx" w:hAnsi="AcadNusx" w:cs="AcadNusx"/>
        </w:rPr>
        <w:t xml:space="preserve"> </w:t>
      </w:r>
      <w:r w:rsidRPr="00750358">
        <w:rPr>
          <w:rFonts w:ascii="Sylfaen" w:eastAsia="Sylfaen" w:hAnsi="Sylfaen" w:cs="Sylfaen"/>
        </w:rPr>
        <w:t>იყო</w:t>
      </w:r>
      <w:r w:rsidRPr="00750358">
        <w:rPr>
          <w:rFonts w:ascii="AcadNusx" w:eastAsia="AcadNusx" w:hAnsi="AcadNusx" w:cs="AcadNusx"/>
        </w:rPr>
        <w:t xml:space="preserve"> _ ,,</w:t>
      </w:r>
      <w:r w:rsidRPr="00750358">
        <w:rPr>
          <w:rFonts w:ascii="Sylfaen" w:eastAsia="Sylfaen" w:hAnsi="Sylfaen" w:cs="Sylfaen"/>
        </w:rPr>
        <w:t>დაბანი</w:t>
      </w:r>
      <w:r w:rsidRPr="00750358">
        <w:rPr>
          <w:rFonts w:ascii="AcadNusx" w:eastAsia="AcadNusx" w:hAnsi="AcadNusx" w:cs="AcadNusx"/>
        </w:rPr>
        <w:t>~</w:t>
      </w:r>
      <w:r w:rsidRPr="00750358">
        <w:rPr>
          <w:rFonts w:ascii="Sylfaen" w:eastAsia="Sylfaen" w:hAnsi="Sylfaen" w:cs="Sylfaen"/>
        </w:rPr>
        <w:t>.</w:t>
      </w:r>
      <w:r w:rsidRPr="00750358">
        <w:rPr>
          <w:rFonts w:ascii="AcadNusx" w:eastAsia="AcadNusx" w:hAnsi="AcadNusx" w:cs="AcadNusx"/>
        </w:rPr>
        <w:t xml:space="preserve"> IX-X </w:t>
      </w:r>
      <w:r w:rsidRPr="00750358">
        <w:rPr>
          <w:rFonts w:ascii="Sylfaen" w:eastAsia="Sylfaen" w:hAnsi="Sylfaen" w:cs="Sylfaen"/>
        </w:rPr>
        <w:t>საუკუნიდან</w:t>
      </w:r>
      <w:r w:rsidRPr="00750358">
        <w:rPr>
          <w:rFonts w:ascii="AcadNusx" w:eastAsia="AcadNusx" w:hAnsi="AcadNusx" w:cs="AcadNusx"/>
        </w:rPr>
        <w:t xml:space="preserve"> </w:t>
      </w:r>
      <w:r w:rsidRPr="00750358">
        <w:rPr>
          <w:rFonts w:ascii="Sylfaen" w:eastAsia="Sylfaen" w:hAnsi="Sylfaen" w:cs="Sylfaen"/>
        </w:rPr>
        <w:t>მოყოლებული</w:t>
      </w:r>
      <w:r w:rsidRPr="00750358">
        <w:rPr>
          <w:rFonts w:ascii="AcadNusx" w:eastAsia="AcadNusx" w:hAnsi="AcadNusx" w:cs="AcadNusx"/>
        </w:rPr>
        <w:t xml:space="preserve"> </w:t>
      </w:r>
      <w:r w:rsidRPr="00750358">
        <w:rPr>
          <w:rFonts w:ascii="Sylfaen" w:eastAsia="Sylfaen" w:hAnsi="Sylfaen" w:cs="Sylfaen"/>
        </w:rPr>
        <w:t>ცნება სოფელი</w:t>
      </w:r>
      <w:r w:rsidRPr="00750358">
        <w:rPr>
          <w:rFonts w:ascii="AcadNusx" w:eastAsia="AcadNusx" w:hAnsi="AcadNusx" w:cs="AcadNusx"/>
        </w:rPr>
        <w:t xml:space="preserve"> </w:t>
      </w:r>
      <w:r w:rsidRPr="00750358">
        <w:rPr>
          <w:rFonts w:ascii="Sylfaen" w:eastAsia="Sylfaen" w:hAnsi="Sylfaen" w:cs="Sylfaen"/>
        </w:rPr>
        <w:t>იცვლის</w:t>
      </w:r>
      <w:r w:rsidRPr="00750358">
        <w:rPr>
          <w:rFonts w:ascii="AcadNusx" w:eastAsia="AcadNusx" w:hAnsi="AcadNusx" w:cs="AcadNusx"/>
        </w:rPr>
        <w:t xml:space="preserve"> </w:t>
      </w:r>
      <w:r w:rsidRPr="00750358">
        <w:rPr>
          <w:rFonts w:ascii="Sylfaen" w:eastAsia="Sylfaen" w:hAnsi="Sylfaen" w:cs="Sylfaen"/>
        </w:rPr>
        <w:t xml:space="preserve">თავდაპირველ მნიშვნელობას და ,,დაბის“ შესატყვისად გამოიყენება (ი. ჯავახიშვილი, ქართული სამართლის ისტორია, თხზ. 12 ტომად, ტ. </w:t>
      </w:r>
      <w:r w:rsidRPr="00750358">
        <w:rPr>
          <w:rFonts w:ascii="AcadNusx" w:eastAsia="AcadNusx" w:hAnsi="AcadNusx" w:cs="AcadNusx"/>
        </w:rPr>
        <w:t>VI</w:t>
      </w:r>
      <w:r w:rsidRPr="00750358">
        <w:rPr>
          <w:rFonts w:ascii="Sylfaen" w:eastAsia="Sylfaen" w:hAnsi="Sylfaen" w:cs="Sylfaen"/>
        </w:rPr>
        <w:t>, თბ., 1982, გვ. 131).</w:t>
      </w:r>
    </w:p>
    <w:p w:rsidR="00344CA9" w:rsidRPr="00750358" w:rsidRDefault="00344CA9" w:rsidP="00750358">
      <w:pPr>
        <w:tabs>
          <w:tab w:val="left" w:pos="9180"/>
          <w:tab w:val="left" w:pos="9450"/>
        </w:tabs>
        <w:spacing w:after="0"/>
        <w:ind w:right="509"/>
        <w:jc w:val="both"/>
        <w:rPr>
          <w:rFonts w:ascii="Sylfaen" w:eastAsia="Sylfaen" w:hAnsi="Sylfaen" w:cs="Sylfaen"/>
        </w:rPr>
      </w:pPr>
      <w:r w:rsidRPr="00750358">
        <w:rPr>
          <w:rFonts w:ascii="Sylfaen" w:eastAsia="Sylfaen" w:hAnsi="Sylfaen" w:cs="Sylfaen"/>
        </w:rPr>
        <w:t xml:space="preserve">     რუსთაველთან გვხვდება ,,ამიერ სოფელი”: </w:t>
      </w:r>
      <w:r w:rsidRPr="00750358">
        <w:rPr>
          <w:rFonts w:ascii="Sylfaen" w:eastAsia="Sylfaen" w:hAnsi="Sylfaen" w:cs="Sylfaen"/>
          <w:color w:val="000000"/>
        </w:rPr>
        <w:t>„ამიერ</w:t>
      </w:r>
      <w:r w:rsidRPr="00750358">
        <w:rPr>
          <w:rFonts w:ascii="Times New Roman" w:eastAsia="Times New Roman" w:hAnsi="Times New Roman"/>
          <w:color w:val="000000"/>
        </w:rPr>
        <w:t xml:space="preserve"> </w:t>
      </w:r>
      <w:r w:rsidRPr="00750358">
        <w:rPr>
          <w:rFonts w:ascii="Sylfaen" w:eastAsia="Sylfaen" w:hAnsi="Sylfaen" w:cs="Sylfaen"/>
          <w:color w:val="000000"/>
        </w:rPr>
        <w:t>სოფელს</w:t>
      </w:r>
      <w:r w:rsidRPr="00750358">
        <w:rPr>
          <w:rFonts w:ascii="Times New Roman" w:eastAsia="Times New Roman" w:hAnsi="Times New Roman"/>
          <w:color w:val="000000"/>
        </w:rPr>
        <w:t xml:space="preserve"> </w:t>
      </w:r>
      <w:r w:rsidRPr="00750358">
        <w:rPr>
          <w:rFonts w:ascii="Sylfaen" w:eastAsia="Sylfaen" w:hAnsi="Sylfaen" w:cs="Sylfaen"/>
          <w:color w:val="000000"/>
        </w:rPr>
        <w:t>გადავყევ</w:t>
      </w:r>
      <w:r w:rsidRPr="00750358">
        <w:rPr>
          <w:rFonts w:ascii="Times New Roman" w:eastAsia="Times New Roman" w:hAnsi="Times New Roman"/>
          <w:color w:val="000000"/>
        </w:rPr>
        <w:t xml:space="preserve">, </w:t>
      </w:r>
      <w:r w:rsidRPr="00750358">
        <w:rPr>
          <w:rFonts w:ascii="Sylfaen" w:eastAsia="Sylfaen" w:hAnsi="Sylfaen" w:cs="Sylfaen"/>
          <w:color w:val="000000"/>
        </w:rPr>
        <w:t>შევკარ</w:t>
      </w:r>
      <w:r w:rsidRPr="00750358">
        <w:rPr>
          <w:rFonts w:ascii="Times New Roman" w:eastAsia="Times New Roman" w:hAnsi="Times New Roman"/>
          <w:color w:val="000000"/>
        </w:rPr>
        <w:t xml:space="preserve"> </w:t>
      </w:r>
      <w:r w:rsidRPr="00750358">
        <w:rPr>
          <w:rFonts w:ascii="Sylfaen" w:eastAsia="Sylfaen" w:hAnsi="Sylfaen" w:cs="Sylfaen"/>
          <w:color w:val="000000"/>
        </w:rPr>
        <w:t>და</w:t>
      </w:r>
      <w:r w:rsidRPr="00750358">
        <w:rPr>
          <w:rFonts w:ascii="Times New Roman" w:eastAsia="Times New Roman" w:hAnsi="Times New Roman"/>
          <w:color w:val="000000"/>
        </w:rPr>
        <w:t xml:space="preserve"> </w:t>
      </w:r>
      <w:r w:rsidRPr="00750358">
        <w:rPr>
          <w:rFonts w:ascii="Sylfaen" w:eastAsia="Sylfaen" w:hAnsi="Sylfaen" w:cs="Sylfaen"/>
          <w:color w:val="000000"/>
        </w:rPr>
        <w:t>მიმაქვს</w:t>
      </w:r>
      <w:r w:rsidRPr="00750358">
        <w:rPr>
          <w:rFonts w:ascii="Times New Roman" w:eastAsia="Times New Roman" w:hAnsi="Times New Roman"/>
          <w:color w:val="000000"/>
        </w:rPr>
        <w:t xml:space="preserve"> </w:t>
      </w:r>
      <w:r w:rsidRPr="00750358">
        <w:rPr>
          <w:rFonts w:ascii="Sylfaen" w:eastAsia="Sylfaen" w:hAnsi="Sylfaen" w:cs="Sylfaen"/>
          <w:color w:val="000000"/>
        </w:rPr>
        <w:t>ბარგია“</w:t>
      </w:r>
      <w:r w:rsidRPr="00750358">
        <w:rPr>
          <w:rFonts w:ascii="Times New Roman" w:eastAsia="Times New Roman" w:hAnsi="Times New Roman"/>
          <w:color w:val="000000"/>
        </w:rPr>
        <w:t>(</w:t>
      </w:r>
      <w:r w:rsidRPr="00750358">
        <w:rPr>
          <w:rFonts w:ascii="Sylfaen" w:eastAsia="Sylfaen" w:hAnsi="Sylfaen" w:cs="Sylfaen"/>
          <w:color w:val="000000"/>
        </w:rPr>
        <w:t>გვ</w:t>
      </w:r>
      <w:r w:rsidRPr="00750358">
        <w:rPr>
          <w:rFonts w:ascii="Times New Roman" w:eastAsia="Times New Roman" w:hAnsi="Times New Roman"/>
          <w:color w:val="000000"/>
        </w:rPr>
        <w:t>. 165)</w:t>
      </w:r>
      <w:r w:rsidRPr="00750358">
        <w:rPr>
          <w:rFonts w:ascii="Sylfaen" w:eastAsia="Sylfaen" w:hAnsi="Sylfaen" w:cs="Sylfaen"/>
          <w:color w:val="000000"/>
        </w:rPr>
        <w:t xml:space="preserve"> და სხვ. მაგრამ</w:t>
      </w:r>
      <w:r w:rsidRPr="00750358">
        <w:rPr>
          <w:rFonts w:ascii="Times New Roman" w:eastAsia="Times New Roman" w:hAnsi="Times New Roman"/>
          <w:color w:val="000000"/>
        </w:rPr>
        <w:t xml:space="preserve"> </w:t>
      </w:r>
      <w:r w:rsidRPr="00750358">
        <w:rPr>
          <w:rFonts w:ascii="Sylfaen" w:eastAsia="Sylfaen" w:hAnsi="Sylfaen" w:cs="Sylfaen"/>
        </w:rPr>
        <w:t>ჩვენ ამჯერად ამ სიტყვის რელიგიურ შემადგენელზე არ შევჩერდებით, რადგან მისი ის განზომილება გვაინტერესებს, რომელიც ქართული სოფლის ფენომენს, ზოგადად, ქართული სოფლის თავგადასავალსა და დღევანდელობას უკავშირდება.</w:t>
      </w:r>
    </w:p>
    <w:p w:rsidR="00344CA9" w:rsidRPr="00750358" w:rsidRDefault="00344CA9" w:rsidP="00750358">
      <w:pPr>
        <w:tabs>
          <w:tab w:val="left" w:pos="9180"/>
          <w:tab w:val="left" w:pos="9450"/>
        </w:tabs>
        <w:spacing w:after="0"/>
        <w:ind w:right="509"/>
        <w:jc w:val="both"/>
        <w:rPr>
          <w:rFonts w:ascii="Sylfaen" w:eastAsia="Sylfaen" w:hAnsi="Sylfaen" w:cs="Sylfaen"/>
        </w:rPr>
      </w:pPr>
      <w:r w:rsidRPr="00750358">
        <w:rPr>
          <w:rFonts w:ascii="Sylfaen" w:eastAsia="Sylfaen" w:hAnsi="Sylfaen" w:cs="Sylfaen"/>
        </w:rPr>
        <w:t xml:space="preserve">     ზემოთ უკვე ითქვა, რომ სოფელი დასახლების ერთ-ერთი ტრადიციული ფორმაა. იგი ისტორიულად</w:t>
      </w:r>
      <w:r w:rsidRPr="00750358">
        <w:rPr>
          <w:rFonts w:ascii="AcadNusx" w:eastAsia="AcadNusx" w:hAnsi="AcadNusx" w:cs="AcadNusx"/>
        </w:rPr>
        <w:t xml:space="preserve"> </w:t>
      </w:r>
      <w:r w:rsidRPr="00750358">
        <w:rPr>
          <w:rFonts w:ascii="Sylfaen" w:eastAsia="Sylfaen" w:hAnsi="Sylfaen" w:cs="Sylfaen"/>
        </w:rPr>
        <w:t>ჩამოყალიბებული</w:t>
      </w:r>
      <w:r w:rsidRPr="00750358">
        <w:rPr>
          <w:rFonts w:ascii="AcadNusx" w:eastAsia="AcadNusx" w:hAnsi="AcadNusx" w:cs="AcadNusx"/>
        </w:rPr>
        <w:t xml:space="preserve"> </w:t>
      </w:r>
      <w:r w:rsidRPr="00750358">
        <w:rPr>
          <w:rFonts w:ascii="Sylfaen" w:eastAsia="Sylfaen" w:hAnsi="Sylfaen" w:cs="Sylfaen"/>
        </w:rPr>
        <w:t>ერთეულია,</w:t>
      </w:r>
      <w:r w:rsidRPr="00750358">
        <w:rPr>
          <w:rFonts w:ascii="AcadNusx" w:eastAsia="AcadNusx" w:hAnsi="AcadNusx" w:cs="AcadNusx"/>
        </w:rPr>
        <w:t xml:space="preserve"> </w:t>
      </w:r>
      <w:r w:rsidRPr="00750358">
        <w:rPr>
          <w:rFonts w:ascii="Sylfaen" w:eastAsia="Sylfaen" w:hAnsi="Sylfaen" w:cs="Sylfaen"/>
        </w:rPr>
        <w:t xml:space="preserve">რომელიც </w:t>
      </w:r>
      <w:r w:rsidRPr="00750358">
        <w:rPr>
          <w:rFonts w:ascii="AcadNusx" w:eastAsia="AcadNusx" w:hAnsi="AcadNusx" w:cs="AcadNusx"/>
        </w:rPr>
        <w:t xml:space="preserve"> </w:t>
      </w:r>
      <w:r w:rsidRPr="00750358">
        <w:rPr>
          <w:rFonts w:ascii="Sylfaen" w:eastAsia="Sylfaen" w:hAnsi="Sylfaen" w:cs="Sylfaen"/>
        </w:rPr>
        <w:t>მოსახლეთა ენის</w:t>
      </w:r>
      <w:r w:rsidRPr="00750358">
        <w:rPr>
          <w:rFonts w:ascii="AcadNusx" w:eastAsia="AcadNusx" w:hAnsi="AcadNusx" w:cs="AcadNusx"/>
        </w:rPr>
        <w:t xml:space="preserve">, </w:t>
      </w:r>
      <w:r w:rsidRPr="00750358">
        <w:rPr>
          <w:rFonts w:ascii="Sylfaen" w:eastAsia="Sylfaen" w:hAnsi="Sylfaen" w:cs="Sylfaen"/>
        </w:rPr>
        <w:t>სამეურნეო</w:t>
      </w:r>
      <w:r w:rsidRPr="00750358">
        <w:rPr>
          <w:rFonts w:ascii="AcadNusx" w:eastAsia="AcadNusx" w:hAnsi="AcadNusx" w:cs="AcadNusx"/>
        </w:rPr>
        <w:t xml:space="preserve"> </w:t>
      </w:r>
      <w:r w:rsidRPr="00750358">
        <w:rPr>
          <w:rFonts w:ascii="Sylfaen" w:eastAsia="Sylfaen" w:hAnsi="Sylfaen" w:cs="Sylfaen"/>
        </w:rPr>
        <w:t>პირობების</w:t>
      </w:r>
      <w:r w:rsidRPr="00750358">
        <w:rPr>
          <w:rFonts w:ascii="AcadNusx" w:eastAsia="AcadNusx" w:hAnsi="AcadNusx" w:cs="AcadNusx"/>
        </w:rPr>
        <w:t xml:space="preserve">, </w:t>
      </w:r>
      <w:r w:rsidRPr="00750358">
        <w:rPr>
          <w:rFonts w:ascii="Sylfaen" w:eastAsia="Sylfaen" w:hAnsi="Sylfaen" w:cs="Sylfaen"/>
        </w:rPr>
        <w:t>თავდაცვის ინტერესების</w:t>
      </w:r>
      <w:r w:rsidRPr="00750358">
        <w:rPr>
          <w:rFonts w:ascii="AcadNusx" w:eastAsia="AcadNusx" w:hAnsi="AcadNusx" w:cs="AcadNusx"/>
        </w:rPr>
        <w:t xml:space="preserve"> </w:t>
      </w:r>
      <w:r w:rsidRPr="00750358">
        <w:rPr>
          <w:rFonts w:ascii="Sylfaen" w:eastAsia="Sylfaen" w:hAnsi="Sylfaen" w:cs="Sylfaen"/>
        </w:rPr>
        <w:t>ერთიანობით ხასიათდება. ამასთან, სოფელი ცალკეულ სახლებად (ოჯახებად) მცხოვრები, უმთავრესად მონათესავე ან ეთნიკური</w:t>
      </w:r>
      <w:r w:rsidRPr="00750358">
        <w:rPr>
          <w:rFonts w:ascii="AcadNusx" w:eastAsia="AcadNusx" w:hAnsi="AcadNusx" w:cs="AcadNusx"/>
        </w:rPr>
        <w:t xml:space="preserve"> </w:t>
      </w:r>
      <w:r w:rsidRPr="00750358">
        <w:rPr>
          <w:rFonts w:ascii="Sylfaen" w:eastAsia="Sylfaen" w:hAnsi="Sylfaen" w:cs="Sylfaen"/>
        </w:rPr>
        <w:t>ერთგვაროვნებით შეკავშირებული ადამიანების ერთობა იყო.</w:t>
      </w:r>
      <w:r w:rsidRPr="00750358">
        <w:rPr>
          <w:rFonts w:ascii="Sylfaen" w:eastAsia="Sylfaen" w:hAnsi="Sylfaen" w:cs="Sylfaen"/>
          <w:color w:val="FF0000"/>
        </w:rPr>
        <w:t xml:space="preserve"> </w:t>
      </w:r>
      <w:r w:rsidRPr="00750358">
        <w:rPr>
          <w:rFonts w:ascii="Sylfaen" w:eastAsia="Sylfaen" w:hAnsi="Sylfaen" w:cs="Sylfaen"/>
        </w:rPr>
        <w:t>ივანე ჯავახიშვილის სიტყვით, ,,სოფლების მოსახლეობის პირვანდელ ერთ-გვაროვნულობას... ხიზნობა და შიშიანობის დროს ბარითგან მთაში შეხიზვნა და ჩასახლება არღვევდა, ბარად კი მტრის შემოსევა-აოხრებისაგან სოფლის მცხოვრებთა ამოვარდნა-დაწიოკება“ (ი. ჯავახიშვილი, ქართული სამართლის ისტორია, თხზულებანი თორმეტ ტომად. ტ. VI, თბ., 1982, გვ. 139)</w:t>
      </w:r>
    </w:p>
    <w:p w:rsidR="00344CA9" w:rsidRPr="00750358" w:rsidRDefault="00344CA9" w:rsidP="00750358">
      <w:pPr>
        <w:tabs>
          <w:tab w:val="left" w:pos="9180"/>
          <w:tab w:val="left" w:pos="9450"/>
        </w:tabs>
        <w:spacing w:after="0"/>
        <w:ind w:right="509"/>
        <w:jc w:val="both"/>
        <w:rPr>
          <w:rFonts w:ascii="Sylfaen" w:eastAsia="Sylfaen" w:hAnsi="Sylfaen" w:cs="Sylfaen"/>
        </w:rPr>
      </w:pPr>
      <w:r w:rsidRPr="00750358">
        <w:rPr>
          <w:rFonts w:ascii="Sylfaen" w:eastAsia="Sylfaen" w:hAnsi="Sylfaen" w:cs="Sylfaen"/>
        </w:rPr>
        <w:t xml:space="preserve">     ადრეულ პერიოდში ამ ერთობებისათვის კოლექტიური</w:t>
      </w:r>
      <w:r w:rsidRPr="00750358">
        <w:rPr>
          <w:rFonts w:ascii="AcadNusx" w:eastAsia="AcadNusx" w:hAnsi="AcadNusx" w:cs="AcadNusx"/>
        </w:rPr>
        <w:t xml:space="preserve"> </w:t>
      </w:r>
      <w:r w:rsidRPr="00750358">
        <w:rPr>
          <w:rFonts w:ascii="Sylfaen" w:eastAsia="Sylfaen" w:hAnsi="Sylfaen" w:cs="Sylfaen"/>
        </w:rPr>
        <w:t>მიწათმოქმედება იყო დამახასიათებელი.  ,,მიწა</w:t>
      </w:r>
      <w:r w:rsidRPr="00750358">
        <w:rPr>
          <w:rFonts w:ascii="Times New Roman" w:eastAsia="Times New Roman" w:hAnsi="Times New Roman"/>
        </w:rPr>
        <w:t xml:space="preserve"> </w:t>
      </w:r>
      <w:r w:rsidRPr="00750358">
        <w:rPr>
          <w:rFonts w:ascii="Sylfaen" w:eastAsia="Sylfaen" w:hAnsi="Sylfaen" w:cs="Sylfaen"/>
        </w:rPr>
        <w:t>გვარებზე</w:t>
      </w:r>
      <w:r w:rsidRPr="00750358">
        <w:rPr>
          <w:rFonts w:ascii="Times New Roman" w:eastAsia="Times New Roman" w:hAnsi="Times New Roman"/>
        </w:rPr>
        <w:t xml:space="preserve"> </w:t>
      </w:r>
      <w:r w:rsidRPr="00750358">
        <w:rPr>
          <w:rFonts w:ascii="Sylfaen" w:eastAsia="Sylfaen" w:hAnsi="Sylfaen" w:cs="Sylfaen"/>
        </w:rPr>
        <w:t>იყო</w:t>
      </w:r>
      <w:r w:rsidRPr="00750358">
        <w:rPr>
          <w:rFonts w:ascii="Times New Roman" w:eastAsia="Times New Roman" w:hAnsi="Times New Roman"/>
        </w:rPr>
        <w:t xml:space="preserve"> </w:t>
      </w:r>
      <w:r w:rsidRPr="00750358">
        <w:rPr>
          <w:rFonts w:ascii="Sylfaen" w:eastAsia="Sylfaen" w:hAnsi="Sylfaen" w:cs="Sylfaen"/>
        </w:rPr>
        <w:t>განაწილებული</w:t>
      </w:r>
      <w:r w:rsidRPr="00750358">
        <w:rPr>
          <w:rFonts w:ascii="Times New Roman" w:eastAsia="Times New Roman" w:hAnsi="Times New Roman"/>
        </w:rPr>
        <w:t xml:space="preserve">. </w:t>
      </w:r>
      <w:r w:rsidRPr="00750358">
        <w:rPr>
          <w:rFonts w:ascii="Sylfaen" w:eastAsia="Sylfaen" w:hAnsi="Sylfaen" w:cs="Sylfaen"/>
        </w:rPr>
        <w:t>სოფლებს</w:t>
      </w:r>
      <w:r w:rsidRPr="00750358">
        <w:rPr>
          <w:rFonts w:ascii="Times New Roman" w:eastAsia="Times New Roman" w:hAnsi="Times New Roman"/>
        </w:rPr>
        <w:t xml:space="preserve"> </w:t>
      </w:r>
      <w:r w:rsidRPr="00750358">
        <w:rPr>
          <w:rFonts w:ascii="Sylfaen" w:eastAsia="Sylfaen" w:hAnsi="Sylfaen" w:cs="Sylfaen"/>
        </w:rPr>
        <w:t>გვარები</w:t>
      </w:r>
      <w:r w:rsidRPr="00750358">
        <w:rPr>
          <w:rFonts w:ascii="Times New Roman" w:eastAsia="Times New Roman" w:hAnsi="Times New Roman"/>
        </w:rPr>
        <w:t xml:space="preserve"> </w:t>
      </w:r>
      <w:r w:rsidRPr="00750358">
        <w:rPr>
          <w:rFonts w:ascii="Sylfaen" w:eastAsia="Sylfaen" w:hAnsi="Sylfaen" w:cs="Sylfaen"/>
        </w:rPr>
        <w:t>ქმნიდნენ</w:t>
      </w:r>
      <w:r w:rsidRPr="00750358">
        <w:rPr>
          <w:rFonts w:ascii="Times New Roman" w:eastAsia="Times New Roman" w:hAnsi="Times New Roman"/>
        </w:rPr>
        <w:t xml:space="preserve">. </w:t>
      </w:r>
      <w:r w:rsidRPr="00750358">
        <w:rPr>
          <w:rFonts w:ascii="Sylfaen" w:eastAsia="Sylfaen" w:hAnsi="Sylfaen" w:cs="Sylfaen"/>
        </w:rPr>
        <w:t>საკუთარ</w:t>
      </w:r>
      <w:r w:rsidRPr="00750358">
        <w:rPr>
          <w:rFonts w:ascii="Times New Roman" w:eastAsia="Times New Roman" w:hAnsi="Times New Roman"/>
        </w:rPr>
        <w:t xml:space="preserve"> </w:t>
      </w:r>
      <w:r w:rsidRPr="00750358">
        <w:rPr>
          <w:rFonts w:ascii="Sylfaen" w:eastAsia="Sylfaen" w:hAnsi="Sylfaen" w:cs="Sylfaen"/>
        </w:rPr>
        <w:t>საცხოვრისში</w:t>
      </w:r>
      <w:r w:rsidRPr="00750358">
        <w:rPr>
          <w:rFonts w:ascii="Times New Roman" w:eastAsia="Times New Roman" w:hAnsi="Times New Roman"/>
        </w:rPr>
        <w:t xml:space="preserve"> </w:t>
      </w:r>
      <w:r w:rsidRPr="00750358">
        <w:rPr>
          <w:rFonts w:ascii="Sylfaen" w:eastAsia="Sylfaen" w:hAnsi="Sylfaen" w:cs="Sylfaen"/>
        </w:rPr>
        <w:t>თითოეულ</w:t>
      </w:r>
      <w:r w:rsidRPr="00750358">
        <w:rPr>
          <w:rFonts w:ascii="Times New Roman" w:eastAsia="Times New Roman" w:hAnsi="Times New Roman"/>
        </w:rPr>
        <w:t xml:space="preserve"> </w:t>
      </w:r>
      <w:r w:rsidRPr="00750358">
        <w:rPr>
          <w:rFonts w:ascii="Sylfaen" w:eastAsia="Sylfaen" w:hAnsi="Sylfaen" w:cs="Sylfaen"/>
        </w:rPr>
        <w:t>გვარს</w:t>
      </w:r>
      <w:r w:rsidRPr="00750358">
        <w:rPr>
          <w:rFonts w:ascii="Times New Roman" w:eastAsia="Times New Roman" w:hAnsi="Times New Roman"/>
        </w:rPr>
        <w:t xml:space="preserve"> </w:t>
      </w:r>
      <w:r w:rsidRPr="00750358">
        <w:rPr>
          <w:rFonts w:ascii="Sylfaen" w:eastAsia="Sylfaen" w:hAnsi="Sylfaen" w:cs="Sylfaen"/>
        </w:rPr>
        <w:t>თავისი</w:t>
      </w:r>
      <w:r w:rsidRPr="00750358">
        <w:rPr>
          <w:rFonts w:ascii="Times New Roman" w:eastAsia="Times New Roman" w:hAnsi="Times New Roman"/>
        </w:rPr>
        <w:t xml:space="preserve"> </w:t>
      </w:r>
      <w:r w:rsidRPr="00750358">
        <w:rPr>
          <w:rFonts w:ascii="Sylfaen" w:eastAsia="Sylfaen" w:hAnsi="Sylfaen" w:cs="Sylfaen"/>
        </w:rPr>
        <w:t>ადგილის</w:t>
      </w:r>
      <w:r w:rsidRPr="00750358">
        <w:rPr>
          <w:rFonts w:ascii="Times New Roman" w:eastAsia="Times New Roman" w:hAnsi="Times New Roman"/>
        </w:rPr>
        <w:t xml:space="preserve"> </w:t>
      </w:r>
      <w:r w:rsidRPr="00750358">
        <w:rPr>
          <w:rFonts w:ascii="Sylfaen" w:eastAsia="Sylfaen" w:hAnsi="Sylfaen" w:cs="Sylfaen"/>
        </w:rPr>
        <w:t>დედა</w:t>
      </w:r>
      <w:r w:rsidRPr="00750358">
        <w:rPr>
          <w:rFonts w:ascii="Times New Roman" w:eastAsia="Times New Roman" w:hAnsi="Times New Roman"/>
        </w:rPr>
        <w:t xml:space="preserve"> </w:t>
      </w:r>
      <w:r w:rsidRPr="00750358">
        <w:rPr>
          <w:rFonts w:ascii="Sylfaen" w:eastAsia="Sylfaen" w:hAnsi="Sylfaen" w:cs="Sylfaen"/>
        </w:rPr>
        <w:t>–</w:t>
      </w:r>
      <w:r w:rsidRPr="00750358">
        <w:rPr>
          <w:rFonts w:ascii="Times New Roman" w:eastAsia="Times New Roman" w:hAnsi="Times New Roman"/>
        </w:rPr>
        <w:t xml:space="preserve"> </w:t>
      </w:r>
      <w:r w:rsidRPr="00750358">
        <w:rPr>
          <w:rFonts w:ascii="Sylfaen" w:eastAsia="Sylfaen" w:hAnsi="Sylfaen" w:cs="Sylfaen"/>
        </w:rPr>
        <w:t>სალოცავი</w:t>
      </w:r>
      <w:r w:rsidRPr="00750358">
        <w:rPr>
          <w:rFonts w:ascii="Times New Roman" w:eastAsia="Times New Roman" w:hAnsi="Times New Roman"/>
        </w:rPr>
        <w:t xml:space="preserve"> </w:t>
      </w:r>
      <w:r w:rsidRPr="00750358">
        <w:rPr>
          <w:rFonts w:ascii="Sylfaen" w:eastAsia="Sylfaen" w:hAnsi="Sylfaen" w:cs="Sylfaen"/>
        </w:rPr>
        <w:t>ჰქონდა</w:t>
      </w:r>
      <w:r w:rsidRPr="00750358">
        <w:rPr>
          <w:rFonts w:ascii="Times New Roman" w:eastAsia="Times New Roman" w:hAnsi="Times New Roman"/>
        </w:rPr>
        <w:t xml:space="preserve">, </w:t>
      </w:r>
      <w:r w:rsidRPr="00750358">
        <w:rPr>
          <w:rFonts w:ascii="Sylfaen" w:eastAsia="Sylfaen" w:hAnsi="Sylfaen" w:cs="Sylfaen"/>
        </w:rPr>
        <w:t>რომელიც</w:t>
      </w:r>
      <w:r w:rsidRPr="00750358">
        <w:rPr>
          <w:rFonts w:ascii="Times New Roman" w:eastAsia="Times New Roman" w:hAnsi="Times New Roman"/>
        </w:rPr>
        <w:t xml:space="preserve"> </w:t>
      </w:r>
      <w:r w:rsidRPr="00750358">
        <w:rPr>
          <w:rFonts w:ascii="Sylfaen" w:eastAsia="Sylfaen" w:hAnsi="Sylfaen" w:cs="Sylfaen"/>
        </w:rPr>
        <w:t>გვარს</w:t>
      </w:r>
      <w:r w:rsidRPr="00750358">
        <w:rPr>
          <w:rFonts w:ascii="Times New Roman" w:eastAsia="Times New Roman" w:hAnsi="Times New Roman"/>
        </w:rPr>
        <w:t xml:space="preserve"> </w:t>
      </w:r>
      <w:r w:rsidRPr="00750358">
        <w:rPr>
          <w:rFonts w:ascii="Sylfaen" w:eastAsia="Sylfaen" w:hAnsi="Sylfaen" w:cs="Sylfaen"/>
        </w:rPr>
        <w:t>იდეოლოგიურად</w:t>
      </w:r>
      <w:r w:rsidRPr="00750358">
        <w:rPr>
          <w:rFonts w:ascii="Times New Roman" w:eastAsia="Times New Roman" w:hAnsi="Times New Roman"/>
        </w:rPr>
        <w:t xml:space="preserve"> </w:t>
      </w:r>
      <w:r w:rsidRPr="00750358">
        <w:rPr>
          <w:rFonts w:ascii="Sylfaen" w:eastAsia="Sylfaen" w:hAnsi="Sylfaen" w:cs="Sylfaen"/>
        </w:rPr>
        <w:t>კრავდა</w:t>
      </w:r>
      <w:r w:rsidRPr="00750358">
        <w:rPr>
          <w:rFonts w:ascii="Times New Roman" w:eastAsia="Times New Roman" w:hAnsi="Times New Roman"/>
        </w:rPr>
        <w:t xml:space="preserve"> </w:t>
      </w:r>
      <w:r w:rsidRPr="00750358">
        <w:rPr>
          <w:rFonts w:ascii="Sylfaen" w:eastAsia="Sylfaen" w:hAnsi="Sylfaen" w:cs="Sylfaen"/>
        </w:rPr>
        <w:t>და</w:t>
      </w:r>
      <w:r w:rsidRPr="00750358">
        <w:rPr>
          <w:rFonts w:ascii="Times New Roman" w:eastAsia="Times New Roman" w:hAnsi="Times New Roman"/>
        </w:rPr>
        <w:t xml:space="preserve"> </w:t>
      </w:r>
      <w:r w:rsidRPr="00750358">
        <w:rPr>
          <w:rFonts w:ascii="Sylfaen" w:eastAsia="Sylfaen" w:hAnsi="Sylfaen" w:cs="Sylfaen"/>
        </w:rPr>
        <w:t>ღმერთის</w:t>
      </w:r>
      <w:r w:rsidRPr="00750358">
        <w:rPr>
          <w:rFonts w:ascii="Times New Roman" w:eastAsia="Times New Roman" w:hAnsi="Times New Roman"/>
        </w:rPr>
        <w:t xml:space="preserve">, </w:t>
      </w:r>
      <w:r w:rsidRPr="00750358">
        <w:rPr>
          <w:rFonts w:ascii="Sylfaen" w:eastAsia="Sylfaen" w:hAnsi="Sylfaen" w:cs="Sylfaen"/>
        </w:rPr>
        <w:t>მამულის</w:t>
      </w:r>
      <w:r w:rsidRPr="00750358">
        <w:rPr>
          <w:rFonts w:ascii="Times New Roman" w:eastAsia="Times New Roman" w:hAnsi="Times New Roman"/>
        </w:rPr>
        <w:t xml:space="preserve">, </w:t>
      </w:r>
      <w:r w:rsidRPr="00750358">
        <w:rPr>
          <w:rFonts w:ascii="Sylfaen" w:eastAsia="Sylfaen" w:hAnsi="Sylfaen" w:cs="Sylfaen"/>
        </w:rPr>
        <w:t>სამშობლოს</w:t>
      </w:r>
      <w:r w:rsidRPr="00750358">
        <w:rPr>
          <w:rFonts w:ascii="Times New Roman" w:eastAsia="Times New Roman" w:hAnsi="Times New Roman"/>
        </w:rPr>
        <w:t xml:space="preserve"> </w:t>
      </w:r>
      <w:r w:rsidRPr="00750358">
        <w:rPr>
          <w:rFonts w:ascii="Sylfaen" w:eastAsia="Sylfaen" w:hAnsi="Sylfaen" w:cs="Sylfaen"/>
        </w:rPr>
        <w:t>სამსახურში</w:t>
      </w:r>
      <w:r w:rsidRPr="00750358">
        <w:rPr>
          <w:rFonts w:ascii="Times New Roman" w:eastAsia="Times New Roman" w:hAnsi="Times New Roman"/>
        </w:rPr>
        <w:t xml:space="preserve"> </w:t>
      </w:r>
      <w:r w:rsidRPr="00750358">
        <w:rPr>
          <w:rFonts w:ascii="Sylfaen" w:eastAsia="Sylfaen" w:hAnsi="Sylfaen" w:cs="Sylfaen"/>
        </w:rPr>
        <w:t>აყენებდა</w:t>
      </w:r>
      <w:r w:rsidRPr="00750358">
        <w:rPr>
          <w:rFonts w:ascii="Times New Roman" w:eastAsia="Times New Roman" w:hAnsi="Times New Roman"/>
        </w:rPr>
        <w:t xml:space="preserve">. </w:t>
      </w:r>
      <w:r w:rsidRPr="00750358">
        <w:rPr>
          <w:rFonts w:ascii="Sylfaen" w:eastAsia="Sylfaen" w:hAnsi="Sylfaen" w:cs="Sylfaen"/>
        </w:rPr>
        <w:t>... გვარიშვილობა</w:t>
      </w:r>
      <w:r w:rsidRPr="00750358">
        <w:rPr>
          <w:rFonts w:ascii="Times New Roman" w:eastAsia="Times New Roman" w:hAnsi="Times New Roman"/>
        </w:rPr>
        <w:t xml:space="preserve">, </w:t>
      </w:r>
      <w:r w:rsidRPr="00750358">
        <w:rPr>
          <w:rFonts w:ascii="Sylfaen" w:eastAsia="Sylfaen" w:hAnsi="Sylfaen" w:cs="Sylfaen"/>
        </w:rPr>
        <w:t>სახლიშვილობა</w:t>
      </w:r>
      <w:r w:rsidRPr="00750358">
        <w:rPr>
          <w:rFonts w:ascii="Times New Roman" w:eastAsia="Times New Roman" w:hAnsi="Times New Roman"/>
        </w:rPr>
        <w:t xml:space="preserve"> </w:t>
      </w:r>
      <w:r w:rsidRPr="00750358">
        <w:rPr>
          <w:rFonts w:ascii="Sylfaen" w:eastAsia="Sylfaen" w:hAnsi="Sylfaen" w:cs="Sylfaen"/>
        </w:rPr>
        <w:t>–</w:t>
      </w:r>
      <w:r w:rsidRPr="00750358">
        <w:rPr>
          <w:rFonts w:ascii="Times New Roman" w:eastAsia="Times New Roman" w:hAnsi="Times New Roman"/>
        </w:rPr>
        <w:t xml:space="preserve"> </w:t>
      </w:r>
      <w:r w:rsidRPr="00750358">
        <w:rPr>
          <w:rFonts w:ascii="Sylfaen" w:eastAsia="Sylfaen" w:hAnsi="Sylfaen" w:cs="Sylfaen"/>
        </w:rPr>
        <w:t>ოჯახისშვილობა</w:t>
      </w:r>
      <w:r w:rsidRPr="00750358">
        <w:rPr>
          <w:rFonts w:ascii="Times New Roman" w:eastAsia="Times New Roman" w:hAnsi="Times New Roman"/>
        </w:rPr>
        <w:t xml:space="preserve"> </w:t>
      </w:r>
      <w:r w:rsidRPr="00750358">
        <w:rPr>
          <w:rFonts w:ascii="Sylfaen" w:eastAsia="Sylfaen" w:hAnsi="Sylfaen" w:cs="Sylfaen"/>
        </w:rPr>
        <w:t>ნათესაობას</w:t>
      </w:r>
      <w:r w:rsidRPr="00750358">
        <w:rPr>
          <w:rFonts w:ascii="Times New Roman" w:eastAsia="Times New Roman" w:hAnsi="Times New Roman"/>
        </w:rPr>
        <w:t xml:space="preserve"> </w:t>
      </w:r>
      <w:r w:rsidRPr="00750358">
        <w:rPr>
          <w:rFonts w:ascii="Sylfaen" w:eastAsia="Sylfaen" w:hAnsi="Sylfaen" w:cs="Sylfaen"/>
        </w:rPr>
        <w:t>... არეგულირებდა</w:t>
      </w:r>
      <w:r w:rsidRPr="00750358">
        <w:rPr>
          <w:rFonts w:ascii="Times New Roman" w:eastAsia="Times New Roman" w:hAnsi="Times New Roman"/>
        </w:rPr>
        <w:t xml:space="preserve"> </w:t>
      </w:r>
      <w:r w:rsidRPr="00750358">
        <w:rPr>
          <w:rFonts w:ascii="Sylfaen" w:eastAsia="Sylfaen" w:hAnsi="Sylfaen" w:cs="Sylfaen"/>
        </w:rPr>
        <w:t>და</w:t>
      </w:r>
      <w:r w:rsidRPr="00750358">
        <w:rPr>
          <w:rFonts w:ascii="Times New Roman" w:eastAsia="Times New Roman" w:hAnsi="Times New Roman"/>
        </w:rPr>
        <w:t xml:space="preserve"> </w:t>
      </w:r>
      <w:r w:rsidRPr="00750358">
        <w:rPr>
          <w:rFonts w:ascii="Sylfaen" w:eastAsia="Sylfaen" w:hAnsi="Sylfaen" w:cs="Sylfaen"/>
        </w:rPr>
        <w:t>ზნეობრივ</w:t>
      </w:r>
      <w:r w:rsidRPr="00750358">
        <w:rPr>
          <w:rFonts w:ascii="Times New Roman" w:eastAsia="Times New Roman" w:hAnsi="Times New Roman"/>
        </w:rPr>
        <w:t>-</w:t>
      </w:r>
      <w:r w:rsidRPr="00750358">
        <w:rPr>
          <w:rFonts w:ascii="Sylfaen" w:eastAsia="Sylfaen" w:hAnsi="Sylfaen" w:cs="Sylfaen"/>
        </w:rPr>
        <w:t>სარწმუნოებრივ</w:t>
      </w:r>
      <w:r w:rsidRPr="00750358">
        <w:rPr>
          <w:rFonts w:ascii="Times New Roman" w:eastAsia="Times New Roman" w:hAnsi="Times New Roman"/>
        </w:rPr>
        <w:t xml:space="preserve"> </w:t>
      </w:r>
      <w:r w:rsidRPr="00750358">
        <w:rPr>
          <w:rFonts w:ascii="Sylfaen" w:eastAsia="Sylfaen" w:hAnsi="Sylfaen" w:cs="Sylfaen"/>
        </w:rPr>
        <w:t>ურთიერთობას</w:t>
      </w:r>
      <w:r w:rsidRPr="00750358">
        <w:rPr>
          <w:rFonts w:ascii="Times New Roman" w:eastAsia="Times New Roman" w:hAnsi="Times New Roman"/>
        </w:rPr>
        <w:t xml:space="preserve"> </w:t>
      </w:r>
      <w:r w:rsidRPr="00750358">
        <w:rPr>
          <w:rFonts w:ascii="Sylfaen" w:eastAsia="Sylfaen" w:hAnsi="Sylfaen" w:cs="Sylfaen"/>
        </w:rPr>
        <w:t>აწესრიგებდა (ლ.</w:t>
      </w:r>
      <w:r w:rsidRPr="00750358">
        <w:rPr>
          <w:rFonts w:ascii="Times New Roman" w:eastAsia="Times New Roman" w:hAnsi="Times New Roman"/>
        </w:rPr>
        <w:t xml:space="preserve"> </w:t>
      </w:r>
      <w:r w:rsidRPr="00750358">
        <w:rPr>
          <w:rFonts w:ascii="Sylfaen" w:eastAsia="Sylfaen" w:hAnsi="Sylfaen" w:cs="Sylfaen"/>
        </w:rPr>
        <w:t>ფრუიძე, მცირე</w:t>
      </w:r>
      <w:r w:rsidRPr="00750358">
        <w:rPr>
          <w:rFonts w:ascii="Times New Roman" w:eastAsia="Times New Roman" w:hAnsi="Times New Roman"/>
        </w:rPr>
        <w:t xml:space="preserve"> </w:t>
      </w:r>
      <w:r w:rsidRPr="00750358">
        <w:rPr>
          <w:rFonts w:ascii="Sylfaen" w:eastAsia="Sylfaen" w:hAnsi="Sylfaen" w:cs="Sylfaen"/>
        </w:rPr>
        <w:t>ისტორია</w:t>
      </w:r>
      <w:r w:rsidRPr="00750358">
        <w:rPr>
          <w:rFonts w:ascii="Times New Roman" w:eastAsia="Times New Roman" w:hAnsi="Times New Roman"/>
        </w:rPr>
        <w:t xml:space="preserve"> </w:t>
      </w:r>
      <w:r w:rsidRPr="00750358">
        <w:rPr>
          <w:rFonts w:ascii="Sylfaen" w:eastAsia="Sylfaen" w:hAnsi="Sylfaen" w:cs="Sylfaen"/>
        </w:rPr>
        <w:t>და</w:t>
      </w:r>
      <w:r w:rsidRPr="00750358">
        <w:rPr>
          <w:rFonts w:ascii="Times New Roman" w:eastAsia="Times New Roman" w:hAnsi="Times New Roman"/>
        </w:rPr>
        <w:t xml:space="preserve"> </w:t>
      </w:r>
      <w:r w:rsidRPr="00750358">
        <w:rPr>
          <w:rFonts w:ascii="Sylfaen" w:eastAsia="Sylfaen" w:hAnsi="Sylfaen" w:cs="Sylfaen"/>
        </w:rPr>
        <w:t>თანამედროვე</w:t>
      </w:r>
      <w:r w:rsidRPr="00750358">
        <w:rPr>
          <w:rFonts w:ascii="Times New Roman" w:eastAsia="Times New Roman" w:hAnsi="Times New Roman"/>
        </w:rPr>
        <w:t xml:space="preserve"> </w:t>
      </w:r>
      <w:r w:rsidRPr="00750358">
        <w:rPr>
          <w:rFonts w:ascii="Sylfaen" w:eastAsia="Sylfaen" w:hAnsi="Sylfaen" w:cs="Sylfaen"/>
        </w:rPr>
        <w:t>ვითარება</w:t>
      </w:r>
      <w:r w:rsidRPr="00750358">
        <w:rPr>
          <w:rFonts w:ascii="Times New Roman" w:eastAsia="Times New Roman" w:hAnsi="Times New Roman"/>
        </w:rPr>
        <w:t xml:space="preserve"> (</w:t>
      </w:r>
      <w:r w:rsidRPr="00750358">
        <w:rPr>
          <w:rFonts w:ascii="Sylfaen" w:eastAsia="Sylfaen" w:hAnsi="Sylfaen" w:cs="Sylfaen"/>
        </w:rPr>
        <w:t>საგვარეულო მოძრაობა</w:t>
      </w:r>
      <w:r w:rsidRPr="00750358">
        <w:rPr>
          <w:rFonts w:ascii="Times New Roman" w:eastAsia="Times New Roman" w:hAnsi="Times New Roman"/>
        </w:rPr>
        <w:t xml:space="preserve">) </w:t>
      </w:r>
      <w:hyperlink r:id="rId25" w:history="1">
        <w:r w:rsidRPr="00750358">
          <w:rPr>
            <w:rStyle w:val="a3"/>
            <w:rFonts w:ascii="Times New Roman" w:hAnsi="Times New Roman"/>
          </w:rPr>
          <w:t>http://georoyal.ge/ii.php?MTID=5</w:t>
        </w:r>
        <w:r w:rsidRPr="00750358">
          <w:rPr>
            <w:rStyle w:val="a3"/>
            <w:rFonts w:ascii="Times New Roman" w:hAnsi="Times New Roman"/>
            <w:vanish/>
          </w:rPr>
          <w:t>HYPERLINK "http://georoyal.ge/ii.php?MTID=5&amp;TID=45&amp;id=941"</w:t>
        </w:r>
        <w:r w:rsidRPr="00750358">
          <w:rPr>
            <w:rStyle w:val="a3"/>
            <w:rFonts w:ascii="Times New Roman" w:hAnsi="Times New Roman"/>
          </w:rPr>
          <w:t>&amp;</w:t>
        </w:r>
        <w:r w:rsidRPr="00750358">
          <w:rPr>
            <w:rStyle w:val="a3"/>
            <w:rFonts w:ascii="Times New Roman" w:hAnsi="Times New Roman"/>
            <w:vanish/>
          </w:rPr>
          <w:t>HYPERLINK "http://georoyal.ge/ii.php?MTID=5&amp;TID=45&amp;id=941"</w:t>
        </w:r>
        <w:r w:rsidRPr="00750358">
          <w:rPr>
            <w:rStyle w:val="a3"/>
            <w:rFonts w:ascii="Times New Roman" w:hAnsi="Times New Roman"/>
          </w:rPr>
          <w:t>TID=45</w:t>
        </w:r>
        <w:r w:rsidRPr="00750358">
          <w:rPr>
            <w:rStyle w:val="a3"/>
            <w:rFonts w:ascii="Times New Roman" w:hAnsi="Times New Roman"/>
            <w:vanish/>
          </w:rPr>
          <w:t>HYPERLINK "http://georoyal.ge/ii.php?MTID=5&amp;TID=45&amp;id=941"</w:t>
        </w:r>
        <w:r w:rsidRPr="00750358">
          <w:rPr>
            <w:rStyle w:val="a3"/>
            <w:rFonts w:ascii="Times New Roman" w:hAnsi="Times New Roman"/>
          </w:rPr>
          <w:t>&amp;</w:t>
        </w:r>
        <w:r w:rsidRPr="00750358">
          <w:rPr>
            <w:rStyle w:val="a3"/>
            <w:rFonts w:ascii="Times New Roman" w:hAnsi="Times New Roman"/>
            <w:vanish/>
          </w:rPr>
          <w:t>HYPERLINK "http://georoyal.ge/ii.php?MTID=5&amp;TID=45&amp;id=941"</w:t>
        </w:r>
        <w:r w:rsidRPr="00750358">
          <w:rPr>
            <w:rStyle w:val="a3"/>
            <w:rFonts w:ascii="Times New Roman" w:hAnsi="Times New Roman"/>
          </w:rPr>
          <w:t>id=941</w:t>
        </w:r>
      </w:hyperlink>
      <w:r w:rsidRPr="00750358">
        <w:rPr>
          <w:rFonts w:ascii="Sylfaen" w:eastAsia="Sylfaen" w:hAnsi="Sylfaen" w:cs="Sylfaen"/>
        </w:rPr>
        <w:t>).</w:t>
      </w:r>
      <w:r w:rsidRPr="00750358">
        <w:rPr>
          <w:rFonts w:ascii="Sylfaen" w:eastAsia="Sylfaen" w:hAnsi="Sylfaen" w:cs="Sylfaen"/>
          <w:b/>
        </w:rPr>
        <w:t xml:space="preserve"> </w:t>
      </w:r>
      <w:r w:rsidRPr="00750358">
        <w:rPr>
          <w:rFonts w:ascii="Sylfaen" w:eastAsia="Sylfaen" w:hAnsi="Sylfaen" w:cs="Sylfaen"/>
        </w:rPr>
        <w:t>შემდეგშიც, როგორც ქართული სამართლის ისტორიის სპეციალისტები აღნიშნავენ, ,,შინაგანი</w:t>
      </w:r>
      <w:r w:rsidRPr="00750358">
        <w:rPr>
          <w:rFonts w:ascii="Times New Roman" w:eastAsia="Times New Roman" w:hAnsi="Times New Roman"/>
        </w:rPr>
        <w:t xml:space="preserve">, </w:t>
      </w:r>
      <w:r w:rsidRPr="00750358">
        <w:rPr>
          <w:rFonts w:ascii="Sylfaen" w:eastAsia="Sylfaen" w:hAnsi="Sylfaen" w:cs="Sylfaen"/>
        </w:rPr>
        <w:t>სარწმუნოებრივი</w:t>
      </w:r>
      <w:r w:rsidRPr="00750358">
        <w:rPr>
          <w:rFonts w:ascii="Times New Roman" w:eastAsia="Times New Roman" w:hAnsi="Times New Roman"/>
        </w:rPr>
        <w:t xml:space="preserve"> </w:t>
      </w:r>
      <w:r w:rsidRPr="00750358">
        <w:rPr>
          <w:rFonts w:ascii="Sylfaen" w:eastAsia="Sylfaen" w:hAnsi="Sylfaen" w:cs="Sylfaen"/>
        </w:rPr>
        <w:t>იძულება</w:t>
      </w:r>
      <w:r w:rsidRPr="00750358">
        <w:rPr>
          <w:rFonts w:ascii="Times New Roman" w:eastAsia="Times New Roman" w:hAnsi="Times New Roman"/>
        </w:rPr>
        <w:t xml:space="preserve">, </w:t>
      </w:r>
      <w:r w:rsidRPr="00750358">
        <w:rPr>
          <w:rFonts w:ascii="Sylfaen" w:eastAsia="Sylfaen" w:hAnsi="Sylfaen" w:cs="Sylfaen"/>
        </w:rPr>
        <w:t>ზნეობრივი</w:t>
      </w:r>
      <w:r w:rsidRPr="00750358">
        <w:rPr>
          <w:rFonts w:ascii="Times New Roman" w:eastAsia="Times New Roman" w:hAnsi="Times New Roman"/>
        </w:rPr>
        <w:t xml:space="preserve"> </w:t>
      </w:r>
      <w:r w:rsidRPr="00750358">
        <w:rPr>
          <w:rFonts w:ascii="Sylfaen" w:eastAsia="Sylfaen" w:hAnsi="Sylfaen" w:cs="Sylfaen"/>
        </w:rPr>
        <w:t>იძულება</w:t>
      </w:r>
      <w:r w:rsidRPr="00750358">
        <w:rPr>
          <w:rFonts w:ascii="Times New Roman" w:eastAsia="Times New Roman" w:hAnsi="Times New Roman"/>
        </w:rPr>
        <w:t xml:space="preserve"> </w:t>
      </w:r>
      <w:r w:rsidRPr="00750358">
        <w:rPr>
          <w:rFonts w:ascii="Sylfaen" w:eastAsia="Sylfaen" w:hAnsi="Sylfaen" w:cs="Sylfaen"/>
        </w:rPr>
        <w:t>გაცილებით</w:t>
      </w:r>
      <w:r w:rsidRPr="00750358">
        <w:rPr>
          <w:rFonts w:ascii="Times New Roman" w:eastAsia="Times New Roman" w:hAnsi="Times New Roman"/>
        </w:rPr>
        <w:t xml:space="preserve"> </w:t>
      </w:r>
      <w:r w:rsidRPr="00750358">
        <w:rPr>
          <w:rFonts w:ascii="Sylfaen" w:eastAsia="Sylfaen" w:hAnsi="Sylfaen" w:cs="Sylfaen"/>
        </w:rPr>
        <w:t>უფრო</w:t>
      </w:r>
      <w:r w:rsidRPr="00750358">
        <w:rPr>
          <w:rFonts w:ascii="Times New Roman" w:eastAsia="Times New Roman" w:hAnsi="Times New Roman"/>
        </w:rPr>
        <w:t xml:space="preserve"> </w:t>
      </w:r>
      <w:r w:rsidRPr="00750358">
        <w:rPr>
          <w:rFonts w:ascii="Sylfaen" w:eastAsia="Sylfaen" w:hAnsi="Sylfaen" w:cs="Sylfaen"/>
        </w:rPr>
        <w:t>დიდ</w:t>
      </w:r>
      <w:r w:rsidRPr="00750358">
        <w:rPr>
          <w:rFonts w:ascii="Times New Roman" w:eastAsia="Times New Roman" w:hAnsi="Times New Roman"/>
        </w:rPr>
        <w:t xml:space="preserve"> </w:t>
      </w:r>
      <w:r w:rsidRPr="00750358">
        <w:rPr>
          <w:rFonts w:ascii="Sylfaen" w:eastAsia="Sylfaen" w:hAnsi="Sylfaen" w:cs="Sylfaen"/>
        </w:rPr>
        <w:t>როლს</w:t>
      </w:r>
      <w:r w:rsidRPr="00750358">
        <w:rPr>
          <w:rFonts w:ascii="Times New Roman" w:eastAsia="Times New Roman" w:hAnsi="Times New Roman"/>
        </w:rPr>
        <w:t xml:space="preserve"> </w:t>
      </w:r>
      <w:r w:rsidRPr="00750358">
        <w:rPr>
          <w:rFonts w:ascii="Sylfaen" w:eastAsia="Sylfaen" w:hAnsi="Sylfaen" w:cs="Sylfaen"/>
        </w:rPr>
        <w:t>ასრულებდა</w:t>
      </w:r>
      <w:r w:rsidRPr="00750358">
        <w:rPr>
          <w:rFonts w:ascii="Times New Roman" w:eastAsia="Times New Roman" w:hAnsi="Times New Roman"/>
        </w:rPr>
        <w:t xml:space="preserve">, </w:t>
      </w:r>
      <w:r w:rsidRPr="00750358">
        <w:rPr>
          <w:rFonts w:ascii="Sylfaen" w:eastAsia="Sylfaen" w:hAnsi="Sylfaen" w:cs="Sylfaen"/>
        </w:rPr>
        <w:t>ვიდრე</w:t>
      </w:r>
      <w:r w:rsidRPr="00750358">
        <w:rPr>
          <w:rFonts w:ascii="Times New Roman" w:eastAsia="Times New Roman" w:hAnsi="Times New Roman"/>
        </w:rPr>
        <w:t xml:space="preserve"> </w:t>
      </w:r>
      <w:r w:rsidRPr="00750358">
        <w:rPr>
          <w:rFonts w:ascii="Sylfaen" w:eastAsia="Sylfaen" w:hAnsi="Sylfaen" w:cs="Sylfaen"/>
        </w:rPr>
        <w:t>გარეგნული</w:t>
      </w:r>
      <w:r w:rsidRPr="00750358">
        <w:rPr>
          <w:rFonts w:ascii="Times New Roman" w:eastAsia="Times New Roman" w:hAnsi="Times New Roman"/>
        </w:rPr>
        <w:t xml:space="preserve">, </w:t>
      </w:r>
      <w:r w:rsidRPr="00750358">
        <w:rPr>
          <w:rFonts w:ascii="Sylfaen" w:eastAsia="Sylfaen" w:hAnsi="Sylfaen" w:cs="Sylfaen"/>
        </w:rPr>
        <w:t>სახელმწიფოებრივი”</w:t>
      </w:r>
      <w:r w:rsidRPr="00750358">
        <w:rPr>
          <w:rFonts w:ascii="Sylfaen" w:eastAsia="Sylfaen" w:hAnsi="Sylfaen" w:cs="Sylfaen"/>
          <w:b/>
        </w:rPr>
        <w:t xml:space="preserve"> </w:t>
      </w:r>
      <w:r w:rsidRPr="00750358">
        <w:rPr>
          <w:rFonts w:ascii="Sylfaen" w:eastAsia="Sylfaen" w:hAnsi="Sylfaen" w:cs="Sylfaen"/>
        </w:rPr>
        <w:t>(გ.</w:t>
      </w:r>
      <w:r w:rsidRPr="00750358">
        <w:rPr>
          <w:rFonts w:ascii="Sylfaen" w:eastAsia="Sylfaen" w:hAnsi="Sylfaen" w:cs="Sylfaen"/>
          <w:b/>
        </w:rPr>
        <w:t xml:space="preserve"> </w:t>
      </w:r>
      <w:r w:rsidRPr="00750358">
        <w:rPr>
          <w:rFonts w:ascii="Sylfaen" w:eastAsia="Sylfaen" w:hAnsi="Sylfaen" w:cs="Sylfaen"/>
        </w:rPr>
        <w:t>ნადარეიშვილი</w:t>
      </w:r>
      <w:r w:rsidRPr="00750358">
        <w:rPr>
          <w:rFonts w:ascii="Times New Roman" w:eastAsia="Times New Roman" w:hAnsi="Times New Roman"/>
        </w:rPr>
        <w:t xml:space="preserve">, </w:t>
      </w:r>
      <w:r w:rsidRPr="00750358">
        <w:rPr>
          <w:rFonts w:ascii="Sylfaen" w:eastAsia="Sylfaen" w:hAnsi="Sylfaen" w:cs="Sylfaen"/>
        </w:rPr>
        <w:t>ქართული</w:t>
      </w:r>
      <w:r w:rsidRPr="00750358">
        <w:rPr>
          <w:rFonts w:ascii="Times New Roman" w:eastAsia="Times New Roman" w:hAnsi="Times New Roman"/>
        </w:rPr>
        <w:t xml:space="preserve"> </w:t>
      </w:r>
      <w:r w:rsidRPr="00750358">
        <w:rPr>
          <w:rFonts w:ascii="Sylfaen" w:eastAsia="Sylfaen" w:hAnsi="Sylfaen" w:cs="Sylfaen"/>
        </w:rPr>
        <w:t>სამართლის</w:t>
      </w:r>
      <w:r w:rsidRPr="00750358">
        <w:rPr>
          <w:rFonts w:ascii="Times New Roman" w:eastAsia="Times New Roman" w:hAnsi="Times New Roman"/>
        </w:rPr>
        <w:t xml:space="preserve"> </w:t>
      </w:r>
      <w:r w:rsidRPr="00750358">
        <w:rPr>
          <w:rFonts w:ascii="Sylfaen" w:eastAsia="Sylfaen" w:hAnsi="Sylfaen" w:cs="Sylfaen"/>
        </w:rPr>
        <w:t>ისტორიის</w:t>
      </w:r>
      <w:r w:rsidRPr="00750358">
        <w:rPr>
          <w:rFonts w:ascii="Times New Roman" w:eastAsia="Times New Roman" w:hAnsi="Times New Roman"/>
        </w:rPr>
        <w:t xml:space="preserve"> </w:t>
      </w:r>
      <w:r w:rsidRPr="00750358">
        <w:rPr>
          <w:rFonts w:ascii="Sylfaen" w:eastAsia="Sylfaen" w:hAnsi="Sylfaen" w:cs="Sylfaen"/>
        </w:rPr>
        <w:t>საკითხები, თბ.,</w:t>
      </w:r>
      <w:r w:rsidRPr="00750358">
        <w:rPr>
          <w:rFonts w:ascii="Times New Roman" w:eastAsia="Times New Roman" w:hAnsi="Times New Roman"/>
        </w:rPr>
        <w:t xml:space="preserve"> 2000. </w:t>
      </w:r>
      <w:hyperlink r:id="rId26" w:history="1">
        <w:r w:rsidRPr="00750358">
          <w:rPr>
            <w:rStyle w:val="a3"/>
            <w:rFonts w:ascii="Times New Roman" w:hAnsi="Times New Roman"/>
          </w:rPr>
          <w:t>http://www.dzeglebi.ge/statiebi/istoria/udzvelesi_socialuri_normebi2.html</w:t>
        </w:r>
      </w:hyperlink>
      <w:r w:rsidRPr="00750358">
        <w:rPr>
          <w:rFonts w:ascii="Sylfaen" w:eastAsia="Sylfaen" w:hAnsi="Sylfaen" w:cs="Sylfaen"/>
        </w:rPr>
        <w:t>).</w:t>
      </w:r>
    </w:p>
    <w:p w:rsidR="00667744" w:rsidRDefault="00344CA9" w:rsidP="00750358">
      <w:pPr>
        <w:tabs>
          <w:tab w:val="left" w:pos="9180"/>
          <w:tab w:val="left" w:pos="9450"/>
        </w:tabs>
        <w:spacing w:after="0"/>
        <w:ind w:right="509"/>
        <w:jc w:val="both"/>
        <w:rPr>
          <w:rFonts w:ascii="Sylfaen" w:eastAsia="Sylfaen" w:hAnsi="Sylfaen" w:cs="Sylfaen"/>
        </w:rPr>
      </w:pPr>
      <w:r w:rsidRPr="00750358">
        <w:rPr>
          <w:rFonts w:ascii="Sylfaen" w:eastAsia="Sylfaen" w:hAnsi="Sylfaen" w:cs="Sylfaen"/>
        </w:rPr>
        <w:lastRenderedPageBreak/>
        <w:t xml:space="preserve">     როდესაც</w:t>
      </w:r>
      <w:r w:rsidRPr="00750358">
        <w:rPr>
          <w:rFonts w:ascii="AcadNusx" w:eastAsia="AcadNusx" w:hAnsi="AcadNusx" w:cs="AcadNusx"/>
        </w:rPr>
        <w:t xml:space="preserve"> </w:t>
      </w:r>
      <w:r w:rsidRPr="00750358">
        <w:rPr>
          <w:rFonts w:ascii="Sylfaen" w:eastAsia="Sylfaen" w:hAnsi="Sylfaen" w:cs="Sylfaen"/>
        </w:rPr>
        <w:t>პირველყოფილი</w:t>
      </w:r>
      <w:r w:rsidRPr="00750358">
        <w:rPr>
          <w:rFonts w:ascii="AcadNusx" w:eastAsia="AcadNusx" w:hAnsi="AcadNusx" w:cs="AcadNusx"/>
        </w:rPr>
        <w:t xml:space="preserve"> </w:t>
      </w:r>
      <w:r w:rsidRPr="00750358">
        <w:rPr>
          <w:rFonts w:ascii="Sylfaen" w:eastAsia="Sylfaen" w:hAnsi="Sylfaen" w:cs="Sylfaen"/>
        </w:rPr>
        <w:t>თემური წყობილება</w:t>
      </w:r>
      <w:r w:rsidRPr="00750358">
        <w:rPr>
          <w:rFonts w:ascii="AcadNusx" w:eastAsia="AcadNusx" w:hAnsi="AcadNusx" w:cs="AcadNusx"/>
        </w:rPr>
        <w:t xml:space="preserve"> </w:t>
      </w:r>
      <w:r w:rsidRPr="00750358">
        <w:rPr>
          <w:rFonts w:ascii="Sylfaen" w:eastAsia="Sylfaen" w:hAnsi="Sylfaen" w:cs="Sylfaen"/>
        </w:rPr>
        <w:t>დაირღვა</w:t>
      </w:r>
      <w:r w:rsidRPr="00750358">
        <w:rPr>
          <w:rFonts w:ascii="AcadNusx" w:eastAsia="AcadNusx" w:hAnsi="AcadNusx" w:cs="AcadNusx"/>
        </w:rPr>
        <w:t xml:space="preserve"> </w:t>
      </w:r>
      <w:r w:rsidRPr="00750358">
        <w:rPr>
          <w:rFonts w:ascii="Sylfaen" w:eastAsia="Sylfaen" w:hAnsi="Sylfaen" w:cs="Sylfaen"/>
        </w:rPr>
        <w:t>და</w:t>
      </w:r>
      <w:r w:rsidRPr="00750358">
        <w:rPr>
          <w:rFonts w:ascii="AcadNusx" w:eastAsia="AcadNusx" w:hAnsi="AcadNusx" w:cs="AcadNusx"/>
        </w:rPr>
        <w:t xml:space="preserve"> </w:t>
      </w:r>
      <w:r w:rsidRPr="00750358">
        <w:rPr>
          <w:rFonts w:ascii="Sylfaen" w:eastAsia="Sylfaen" w:hAnsi="Sylfaen" w:cs="Sylfaen"/>
        </w:rPr>
        <w:t>სახელმწიფოებრივი</w:t>
      </w:r>
      <w:r w:rsidRPr="00750358">
        <w:rPr>
          <w:rFonts w:ascii="AcadNusx" w:eastAsia="AcadNusx" w:hAnsi="AcadNusx" w:cs="AcadNusx"/>
        </w:rPr>
        <w:t xml:space="preserve"> </w:t>
      </w:r>
      <w:r w:rsidRPr="00750358">
        <w:rPr>
          <w:rFonts w:ascii="Sylfaen" w:eastAsia="Sylfaen" w:hAnsi="Sylfaen" w:cs="Sylfaen"/>
        </w:rPr>
        <w:t>არსებობის</w:t>
      </w:r>
      <w:r w:rsidRPr="00750358">
        <w:rPr>
          <w:rFonts w:ascii="AcadNusx" w:eastAsia="AcadNusx" w:hAnsi="AcadNusx" w:cs="AcadNusx"/>
        </w:rPr>
        <w:t xml:space="preserve"> </w:t>
      </w:r>
      <w:r w:rsidRPr="00750358">
        <w:rPr>
          <w:rFonts w:ascii="Sylfaen" w:eastAsia="Sylfaen" w:hAnsi="Sylfaen" w:cs="Sylfaen"/>
        </w:rPr>
        <w:t>ისტორია</w:t>
      </w:r>
      <w:r w:rsidRPr="00750358">
        <w:rPr>
          <w:rFonts w:ascii="AcadNusx" w:eastAsia="AcadNusx" w:hAnsi="AcadNusx" w:cs="AcadNusx"/>
        </w:rPr>
        <w:t xml:space="preserve"> </w:t>
      </w:r>
      <w:r w:rsidRPr="00750358">
        <w:rPr>
          <w:rFonts w:ascii="Sylfaen" w:eastAsia="Sylfaen" w:hAnsi="Sylfaen" w:cs="Sylfaen"/>
        </w:rPr>
        <w:t>დაიწყო</w:t>
      </w:r>
      <w:r w:rsidRPr="00750358">
        <w:rPr>
          <w:rFonts w:ascii="AcadNusx" w:eastAsia="AcadNusx" w:hAnsi="AcadNusx" w:cs="AcadNusx"/>
        </w:rPr>
        <w:t>,</w:t>
      </w:r>
      <w:r w:rsidRPr="00750358">
        <w:rPr>
          <w:rFonts w:ascii="Sylfaen" w:eastAsia="Sylfaen" w:hAnsi="Sylfaen" w:cs="Sylfaen"/>
        </w:rPr>
        <w:t xml:space="preserve"> საქართველოში</w:t>
      </w:r>
      <w:r w:rsidRPr="00750358">
        <w:rPr>
          <w:rFonts w:ascii="AcadNusx" w:eastAsia="AcadNusx" w:hAnsi="AcadNusx" w:cs="AcadNusx"/>
        </w:rPr>
        <w:t xml:space="preserve"> </w:t>
      </w:r>
      <w:r w:rsidRPr="00750358">
        <w:rPr>
          <w:rFonts w:ascii="Sylfaen" w:eastAsia="Sylfaen" w:hAnsi="Sylfaen" w:cs="Sylfaen"/>
        </w:rPr>
        <w:t>მიწის</w:t>
      </w:r>
      <w:r w:rsidRPr="00750358">
        <w:rPr>
          <w:rFonts w:ascii="AcadNusx" w:eastAsia="AcadNusx" w:hAnsi="AcadNusx" w:cs="AcadNusx"/>
        </w:rPr>
        <w:t xml:space="preserve"> </w:t>
      </w:r>
      <w:r w:rsidRPr="00750358">
        <w:rPr>
          <w:rFonts w:ascii="Sylfaen" w:eastAsia="Sylfaen" w:hAnsi="Sylfaen" w:cs="Sylfaen"/>
        </w:rPr>
        <w:t>ფლობის</w:t>
      </w:r>
      <w:r w:rsidRPr="00750358">
        <w:rPr>
          <w:rFonts w:ascii="AcadNusx" w:eastAsia="AcadNusx" w:hAnsi="AcadNusx" w:cs="AcadNusx"/>
        </w:rPr>
        <w:t xml:space="preserve"> </w:t>
      </w:r>
      <w:r w:rsidRPr="00750358">
        <w:rPr>
          <w:rFonts w:ascii="Sylfaen" w:eastAsia="Sylfaen" w:hAnsi="Sylfaen" w:cs="Sylfaen"/>
        </w:rPr>
        <w:t>ფორმა</w:t>
      </w:r>
      <w:r w:rsidRPr="00750358">
        <w:rPr>
          <w:rFonts w:ascii="AcadNusx" w:eastAsia="AcadNusx" w:hAnsi="AcadNusx" w:cs="AcadNusx"/>
        </w:rPr>
        <w:t xml:space="preserve"> </w:t>
      </w:r>
      <w:r w:rsidRPr="00750358">
        <w:rPr>
          <w:rFonts w:ascii="Sylfaen" w:eastAsia="Sylfaen" w:hAnsi="Sylfaen" w:cs="Sylfaen"/>
        </w:rPr>
        <w:t>კერძო</w:t>
      </w:r>
      <w:r w:rsidRPr="00750358">
        <w:rPr>
          <w:rFonts w:ascii="AcadNusx" w:eastAsia="AcadNusx" w:hAnsi="AcadNusx" w:cs="AcadNusx"/>
        </w:rPr>
        <w:t xml:space="preserve"> </w:t>
      </w:r>
      <w:r w:rsidRPr="00750358">
        <w:rPr>
          <w:rFonts w:ascii="Sylfaen" w:eastAsia="Sylfaen" w:hAnsi="Sylfaen" w:cs="Sylfaen"/>
        </w:rPr>
        <w:t>საკუთრებას დაემყარა. ამ მხრივ ქართული სინამდვილე განსხვავდებოდა ჩვენივე მეზობლებისაგან, რადგან არც აღმოსავლეთის ქვეყნებში და არც ბიზანტიაში მიწაზე კერძო საკუთრება არ არსებობდა, აქ მიწის ძირითადი მესაკუთრე სახელმწიფო იყო. ამ გარემოებამ დიდწილად განსაზღვრა ქართული მეურნეობის სპეციფიკა და ზოგადად, საქართველოს სოციალური განვითარების მიმართულებაც, რომლიც ფეოდალიზმის ხანაში ევროპულის ანალოგიური იყო. ,,ქართული ფეოდალიზმი და პატრონყმობის სისტემა გასაოცრად მიემსგავსება და გვაგონებს დასავლეთ ევროპის საშუალო საუკუნეების ფეოდალურ წეს-წყობილებას“, წერდა ივანე ჯავახიშვილი (ივანე ჯავახიშვილი თხზ. ტომი VI, თბ; 1981 გვ 448-452).</w:t>
      </w:r>
    </w:p>
    <w:p w:rsidR="00344CA9" w:rsidRPr="00750358" w:rsidRDefault="00667744" w:rsidP="00750358">
      <w:pPr>
        <w:tabs>
          <w:tab w:val="left" w:pos="9180"/>
          <w:tab w:val="left" w:pos="9450"/>
        </w:tabs>
        <w:spacing w:after="0"/>
        <w:ind w:right="509"/>
        <w:jc w:val="both"/>
        <w:rPr>
          <w:rFonts w:ascii="Sylfaen" w:eastAsia="Sylfaen" w:hAnsi="Sylfaen" w:cs="Sylfaen"/>
          <w:b/>
          <w:color w:val="C00000"/>
        </w:rPr>
      </w:pPr>
      <w:r>
        <w:rPr>
          <w:rFonts w:ascii="Sylfaen" w:eastAsia="Sylfaen" w:hAnsi="Sylfaen" w:cs="Sylfaen"/>
        </w:rPr>
        <w:t xml:space="preserve">     </w:t>
      </w:r>
      <w:r w:rsidR="00344CA9" w:rsidRPr="00750358">
        <w:rPr>
          <w:rFonts w:ascii="AcadNusx" w:hAnsi="AcadNusx"/>
        </w:rPr>
        <w:t xml:space="preserve"> qarTveli eris mentaliteti, istoriulad, demokratiulia. isto</w:t>
      </w:r>
      <w:r w:rsidR="00344CA9" w:rsidRPr="00750358">
        <w:rPr>
          <w:rFonts w:ascii="AcadNusx" w:hAnsi="AcadNusx"/>
        </w:rPr>
        <w:softHyphen/>
        <w:t>riulad saqarTvelo srulyofilad feodaluri qveyanaa, romelic Ta</w:t>
      </w:r>
      <w:r w:rsidR="00344CA9" w:rsidRPr="00750358">
        <w:rPr>
          <w:rFonts w:ascii="AcadNusx" w:hAnsi="AcadNusx"/>
        </w:rPr>
        <w:softHyphen/>
        <w:t>vi</w:t>
      </w:r>
      <w:r w:rsidR="00344CA9" w:rsidRPr="00750358">
        <w:rPr>
          <w:rFonts w:ascii="AcadNusx" w:hAnsi="AcadNusx"/>
        </w:rPr>
        <w:softHyphen/>
        <w:t>si damoukidebeli arsebobis bolo ramdenime saukunis manZilze (ruse</w:t>
      </w:r>
      <w:r w:rsidR="00344CA9" w:rsidRPr="00750358">
        <w:rPr>
          <w:rFonts w:ascii="AcadNusx" w:hAnsi="AcadNusx"/>
        </w:rPr>
        <w:softHyphen/>
        <w:t>Tis mier aneqsiamde. 1801) qanaobda sikvdil-sicocxlis zRvarze Tavis mezo</w:t>
      </w:r>
      <w:r w:rsidR="00344CA9" w:rsidRPr="00750358">
        <w:rPr>
          <w:rFonts w:ascii="AcadNusx" w:hAnsi="AcadNusx"/>
        </w:rPr>
        <w:softHyphen/>
        <w:t>bel muslimur imperiebTan brZolaSi (feodalizmi, rogorc cnobilia, Sua saukuneTa demokratiaa. saqarTvelos didi mezoblebi _ TurqeTi, irani da ruseTi, manamde _ bizantiac ki, piriqiT, despotiebi iyvnen). saqarTvelos erTma meoTxedma _ mTam _ istoriis aTaswleulebi e.w. samxedro demok</w:t>
      </w:r>
      <w:r w:rsidR="00344CA9" w:rsidRPr="00750358">
        <w:rPr>
          <w:rFonts w:ascii="AcadNusx" w:hAnsi="AcadNusx"/>
        </w:rPr>
        <w:softHyphen/>
        <w:t>ra</w:t>
      </w:r>
      <w:r w:rsidR="00344CA9" w:rsidRPr="00750358">
        <w:rPr>
          <w:rFonts w:ascii="AcadNusx" w:hAnsi="AcadNusx"/>
        </w:rPr>
        <w:softHyphen/>
        <w:t>tiis (Temobis) pirobebSi gaiara.</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ქართული</w:t>
      </w:r>
      <w:r w:rsidRPr="00750358">
        <w:rPr>
          <w:rFonts w:ascii="Times New Roman" w:eastAsia="Times New Roman" w:hAnsi="Times New Roman"/>
        </w:rPr>
        <w:t xml:space="preserve"> </w:t>
      </w:r>
      <w:r w:rsidRPr="00750358">
        <w:rPr>
          <w:rFonts w:ascii="Sylfaen" w:eastAsia="Sylfaen" w:hAnsi="Sylfaen" w:cs="Sylfaen"/>
        </w:rPr>
        <w:t>ცხოვრების</w:t>
      </w:r>
      <w:r w:rsidRPr="00750358">
        <w:rPr>
          <w:rFonts w:ascii="Times New Roman" w:eastAsia="Times New Roman" w:hAnsi="Times New Roman"/>
        </w:rPr>
        <w:t xml:space="preserve"> </w:t>
      </w:r>
      <w:r w:rsidRPr="00750358">
        <w:rPr>
          <w:rFonts w:ascii="Sylfaen" w:eastAsia="Sylfaen" w:hAnsi="Sylfaen" w:cs="Sylfaen"/>
        </w:rPr>
        <w:t>წესი</w:t>
      </w:r>
      <w:r w:rsidRPr="00750358">
        <w:rPr>
          <w:rFonts w:ascii="Times New Roman" w:eastAsia="Times New Roman" w:hAnsi="Times New Roman"/>
        </w:rPr>
        <w:t xml:space="preserve">, </w:t>
      </w:r>
      <w:r w:rsidRPr="00750358">
        <w:rPr>
          <w:rFonts w:ascii="Sylfaen" w:eastAsia="Sylfaen" w:hAnsi="Sylfaen" w:cs="Sylfaen"/>
        </w:rPr>
        <w:t>ქცევის</w:t>
      </w:r>
      <w:r w:rsidRPr="00750358">
        <w:rPr>
          <w:rFonts w:ascii="Times New Roman" w:eastAsia="Times New Roman" w:hAnsi="Times New Roman"/>
        </w:rPr>
        <w:t xml:space="preserve"> </w:t>
      </w:r>
      <w:r w:rsidRPr="00750358">
        <w:rPr>
          <w:rFonts w:ascii="Sylfaen" w:eastAsia="Sylfaen" w:hAnsi="Sylfaen" w:cs="Sylfaen"/>
        </w:rPr>
        <w:t>ნორმები</w:t>
      </w:r>
      <w:r w:rsidRPr="00750358">
        <w:rPr>
          <w:rFonts w:ascii="Times New Roman" w:eastAsia="Times New Roman" w:hAnsi="Times New Roman"/>
        </w:rPr>
        <w:t xml:space="preserve">, </w:t>
      </w:r>
      <w:r w:rsidRPr="00750358">
        <w:rPr>
          <w:rFonts w:ascii="Sylfaen" w:eastAsia="Sylfaen" w:hAnsi="Sylfaen" w:cs="Sylfaen"/>
        </w:rPr>
        <w:t>ადათი,</w:t>
      </w:r>
      <w:r w:rsidRPr="00750358">
        <w:rPr>
          <w:rFonts w:ascii="Times New Roman" w:eastAsia="Times New Roman" w:hAnsi="Times New Roman"/>
        </w:rPr>
        <w:t xml:space="preserve"> </w:t>
      </w:r>
      <w:r w:rsidRPr="00750358">
        <w:rPr>
          <w:rFonts w:ascii="Sylfaen" w:eastAsia="Sylfaen" w:hAnsi="Sylfaen" w:cs="Sylfaen"/>
        </w:rPr>
        <w:t>რიტუალები თუ</w:t>
      </w:r>
      <w:r w:rsidRPr="00750358">
        <w:rPr>
          <w:rFonts w:ascii="Times New Roman" w:eastAsia="Times New Roman" w:hAnsi="Times New Roman"/>
        </w:rPr>
        <w:t xml:space="preserve"> </w:t>
      </w:r>
      <w:r w:rsidRPr="00750358">
        <w:rPr>
          <w:rFonts w:ascii="Sylfaen" w:eastAsia="Sylfaen" w:hAnsi="Sylfaen" w:cs="Sylfaen"/>
        </w:rPr>
        <w:t>ტრადიციები დიდწილად სოფელმა</w:t>
      </w:r>
      <w:r w:rsidRPr="00750358">
        <w:rPr>
          <w:rFonts w:ascii="Times New Roman" w:eastAsia="Times New Roman" w:hAnsi="Times New Roman"/>
        </w:rPr>
        <w:t xml:space="preserve"> </w:t>
      </w:r>
      <w:r w:rsidRPr="00750358">
        <w:rPr>
          <w:rFonts w:ascii="Sylfaen" w:eastAsia="Sylfaen" w:hAnsi="Sylfaen" w:cs="Sylfaen"/>
        </w:rPr>
        <w:t>განსაზღვრა. ისტორულად, ჩვენი ღირებულბათა სისტემა, ეროვნული ხასიათის ბევრი ნიშან-თვისება და ეროვნული</w:t>
      </w:r>
      <w:r w:rsidRPr="00750358">
        <w:rPr>
          <w:rFonts w:cs="Calibri"/>
          <w:b/>
          <w:color w:val="FF0000"/>
        </w:rPr>
        <w:t xml:space="preserve"> </w:t>
      </w:r>
      <w:r w:rsidRPr="00750358">
        <w:rPr>
          <w:rFonts w:ascii="Sylfaen" w:eastAsia="Sylfaen" w:hAnsi="Sylfaen" w:cs="Sylfaen"/>
        </w:rPr>
        <w:t>ცნობიერებაც</w:t>
      </w:r>
      <w:r w:rsidRPr="00750358">
        <w:rPr>
          <w:rFonts w:cs="Calibri"/>
        </w:rPr>
        <w:t xml:space="preserve"> </w:t>
      </w:r>
      <w:r w:rsidRPr="00750358">
        <w:rPr>
          <w:rFonts w:ascii="Sylfaen" w:eastAsia="Sylfaen" w:hAnsi="Sylfaen" w:cs="Sylfaen"/>
        </w:rPr>
        <w:t>სოფელში</w:t>
      </w:r>
      <w:r w:rsidRPr="00750358">
        <w:rPr>
          <w:rFonts w:cs="Calibri"/>
        </w:rPr>
        <w:t xml:space="preserve"> </w:t>
      </w:r>
      <w:r w:rsidRPr="00750358">
        <w:rPr>
          <w:rFonts w:ascii="Sylfaen" w:eastAsia="Sylfaen" w:hAnsi="Sylfaen" w:cs="Sylfaen"/>
        </w:rPr>
        <w:t>ჩამოყალიბდა. არავისთვის საიდუმლო არ არის, რომ სოფელი ქალაქზე მეტად იცავდა და ინახავდა ტრადიციულ ფასეულობებს.</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დროთა განმავლობაში სოფლების რაოდენობაც გაიზარდა და მათში მცხოვრებთა რიცხვიც. მაგრამ ეს პროცესი მუდმივად აღმავალი არ ყოფილა: მტერთა ხანგრძლივი შემოსევების გამო ბევრი სოფელი უკაცრიელდებოდა და ნასოფლარად იქცეოდა. მოსახლეობის ნაწილი მომხდურთან ბრძოლას ეწირებოდა, ნაწილი ტყვედ მიჰყავდათ, ნაწილი კი შედარებით მშვიდ ადგილებში იხიზნებოდა. საქართველოს სოფლებისათვის მე-16-მე-18 საუკუნეებში უდიდესი გამოწვევა იყო ტყვეთა სყიდვა და ლეკიანობა. ყოველივეს მიუხედავად, ადამიანი იშვიათად მიატოვებდა სოფელს. წინაპართა საფლავების საკრალური ძალა, ზნეობრივი პასუხისმგებლობა, პოეტურად თუ ვიტყვით, ,,მიწის სითბო“ თუ ,,მიწის ძახილი“ უფლებას არ აძლევდა მას მოწყვეტოდა სამკვიდროს -  მიწას, რომელიც სოფლისაგან განუყოფელი ფენომენი იყო. ილია ჭავჭავაძის სიტყვით, „ჩვენებური გლეხი ბინადარი კაცია, საცა დაბადებულა, იქ მკვიდრად ფეხ-მოკიდებულია და ღრმად ფესვგადგმული. იგი თავის მამა-პაპეულ ბინაზედ დამოკიდებულია მარტო საეკონომიო ანგარიშით კი არა, არამედ სულითაც და გულითაც, ესე იგი ზნეობითადაც შემსჭვალულია. </w:t>
      </w:r>
      <w:r w:rsidRPr="00750358">
        <w:rPr>
          <w:rFonts w:ascii="Sylfaen" w:eastAsia="Sylfaen" w:hAnsi="Sylfaen" w:cs="Sylfaen"/>
        </w:rPr>
        <w:lastRenderedPageBreak/>
        <w:t>მისი სოფელი მისი სამკვიდროა, თვითონ „მკვიდრია“ თავის სოფლისა და სხვა თავ-მოსაწონებელი სახელი არ იცის“ (,,ივერია“, 1887 წ., # 149).</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მრავალრიცხოვანი თავდაცვითი ომებით განპირობებული მოსახლეობის რიცხოვნობის საერთო კლება და მწარმოებელი ძალის დეფიციტი ქვეყანაში უცხოტომელთა ჩამოსახლების აუცილებლობას წარმოშობდა, რასაც ცალკეული მეფეები დროდადრო მიმართავდნენ კიდეც.</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სოფელი, როგორც წესი, მეფის, ფეოდალის ან ეკლესიის საკუთრება იყო. არაერთი სოფელი დასავლეთ თუ აღმოსავლეთ საქართველოში შეწირული იყო საზღვარგარეთ მოქმედი ქართული ეკლესია-მონასტრებისადმი და მათ მამულს შეადგენდა. სამეფო ხელისუფლება უფრთხილდებოდა მიწის მუშაკს. ,,თუ ამოწყდეს გლეხიკაცი, საქართველო დაძაბუნდეს“, მეფე-პოეტის, არჩილის ეს შეგონება გვიანი შუა საუკუნეების საქართველოში  მწარმოებელი ფენისადმი სახელმწიფოებრივი მიდგომის პრინციპიც იყო და სამართლის კოდექსის ნაწილიც. რაც უფრო წელგამართული, გადახდისუნარიანი იქნებოდა საგლეხო კომლი, მით უფრო გარანტირებული იქნებოდა სახელმწიფოს შემოსავალი. შემორჩენილია მრავალი დოკუმენტური მასალა, საიდანაც მკაფიოდ ჩანს, როგორ მოითხოვენ ქართველი მეფეები ქვეშევრდომი თავადებისაგან, გულისხმიერებით მოეპყრან თავიანთ გლეხებს.  გლეხთა დაცვის თემას საგანგებო ყურადღება ეთმობა მე-18 საუკუნის 80-იან წლებში დაწერილ ალექსანდრე ამილახვის პოლიტიკურ ტრაქტატში ,,ბრძენი აღმოსავლეთისა“. ალექსანდრე ამილახვრის შეხედულებითაც, გლეხი დაცულ უნდა იქნეს, რადგან ის ქვეყნის ეკონომიკური ცხოვრების საფუძველია.</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შემთხვევითი არ იყო, რომ ილია ჭავჭავაძე კითხვას, თუ რამ გაგვაძლებინა, რა ჰკვებავდა ხალხს, რა ქონებით უძღვებოდა ერი მრავალრიცხოვან ომებსა და სისხლისღვრას? ასე პასუხობდა: „უნდა ვიგულისხმოთ, რომ ამისი პასუხი ჩვენს ეკონომიურს აგებულებასა და წყობაში უნდა მოინახებოდეს. უეჭველია, ჩვენი უწინდელი ეკონომიკური წყობა ისეთი ყოფილა, რომ ხალხს იქიდამ ჰქონია ის ქონებითი ძალ-ღონე, რომლითაც იგი გასძღოლია ამოდენა ვაი-ვაგლახსა და ომებსა ამოდენა ხნის განმავლობაში“ (ი. ჭავჭავაძე, ძველი საქართველოს ეკონომიური წყობის შესახებ, რჩეული ნაწარმოებები ხუთ ტომად, ტ. IV, თბ.,1987, გვ. 151).</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ახლა მეცნიერულადაც დადასტურებულია, რომ ქართული</w:t>
      </w:r>
      <w:r w:rsidRPr="00750358">
        <w:rPr>
          <w:rFonts w:ascii="Times New Roman" w:eastAsia="Times New Roman" w:hAnsi="Times New Roman"/>
        </w:rPr>
        <w:t xml:space="preserve"> </w:t>
      </w:r>
      <w:r w:rsidRPr="00750358">
        <w:rPr>
          <w:rFonts w:ascii="Sylfaen" w:eastAsia="Sylfaen" w:hAnsi="Sylfaen" w:cs="Sylfaen"/>
        </w:rPr>
        <w:t>სახელმწიფოებრივი</w:t>
      </w:r>
      <w:r w:rsidRPr="00750358">
        <w:rPr>
          <w:rFonts w:ascii="Times New Roman" w:eastAsia="Times New Roman" w:hAnsi="Times New Roman"/>
        </w:rPr>
        <w:t xml:space="preserve"> </w:t>
      </w:r>
      <w:r w:rsidRPr="00750358">
        <w:rPr>
          <w:rFonts w:ascii="Sylfaen" w:eastAsia="Sylfaen" w:hAnsi="Sylfaen" w:cs="Sylfaen"/>
        </w:rPr>
        <w:t>წესწყობილება</w:t>
      </w:r>
      <w:r w:rsidRPr="00750358">
        <w:rPr>
          <w:rFonts w:ascii="Times New Roman" w:eastAsia="Times New Roman" w:hAnsi="Times New Roman"/>
        </w:rPr>
        <w:t xml:space="preserve"> </w:t>
      </w:r>
      <w:r w:rsidRPr="00750358">
        <w:rPr>
          <w:rFonts w:ascii="Sylfaen" w:eastAsia="Sylfaen" w:hAnsi="Sylfaen" w:cs="Sylfaen"/>
        </w:rPr>
        <w:t>და აგრარული</w:t>
      </w:r>
      <w:r w:rsidRPr="00750358">
        <w:rPr>
          <w:rFonts w:ascii="Times New Roman" w:eastAsia="Times New Roman" w:hAnsi="Times New Roman"/>
        </w:rPr>
        <w:t xml:space="preserve"> </w:t>
      </w:r>
      <w:r w:rsidRPr="00750358">
        <w:rPr>
          <w:rFonts w:ascii="Sylfaen" w:eastAsia="Sylfaen" w:hAnsi="Sylfaen" w:cs="Sylfaen"/>
        </w:rPr>
        <w:t>სტრუქტურა</w:t>
      </w:r>
      <w:r w:rsidRPr="00750358">
        <w:rPr>
          <w:rFonts w:ascii="Times New Roman" w:eastAsia="Times New Roman" w:hAnsi="Times New Roman"/>
        </w:rPr>
        <w:t xml:space="preserve"> </w:t>
      </w:r>
      <w:r w:rsidRPr="00750358">
        <w:rPr>
          <w:rFonts w:ascii="Sylfaen" w:eastAsia="Sylfaen" w:hAnsi="Sylfaen" w:cs="Sylfaen"/>
        </w:rPr>
        <w:t>შუა</w:t>
      </w:r>
      <w:r w:rsidRPr="00750358">
        <w:rPr>
          <w:rFonts w:ascii="Times New Roman" w:eastAsia="Times New Roman" w:hAnsi="Times New Roman"/>
        </w:rPr>
        <w:t xml:space="preserve"> </w:t>
      </w:r>
      <w:r w:rsidRPr="00750358">
        <w:rPr>
          <w:rFonts w:ascii="Sylfaen" w:eastAsia="Sylfaen" w:hAnsi="Sylfaen" w:cs="Sylfaen"/>
        </w:rPr>
        <w:t>საუკუნეების განმავლობაში</w:t>
      </w:r>
      <w:r w:rsidRPr="00750358">
        <w:rPr>
          <w:rFonts w:ascii="Times New Roman" w:eastAsia="Times New Roman" w:hAnsi="Times New Roman"/>
        </w:rPr>
        <w:t xml:space="preserve"> </w:t>
      </w:r>
      <w:r w:rsidRPr="00750358">
        <w:rPr>
          <w:rFonts w:ascii="Sylfaen" w:eastAsia="Sylfaen" w:hAnsi="Sylfaen" w:cs="Sylfaen"/>
        </w:rPr>
        <w:t>უზრუნველყოფდა</w:t>
      </w:r>
      <w:r w:rsidRPr="00750358">
        <w:rPr>
          <w:rFonts w:ascii="Times New Roman" w:eastAsia="Times New Roman" w:hAnsi="Times New Roman"/>
        </w:rPr>
        <w:t xml:space="preserve"> </w:t>
      </w:r>
      <w:r w:rsidRPr="00750358">
        <w:rPr>
          <w:rFonts w:ascii="Sylfaen" w:eastAsia="Sylfaen" w:hAnsi="Sylfaen" w:cs="Sylfaen"/>
        </w:rPr>
        <w:t>ქვეყანაში</w:t>
      </w:r>
      <w:r w:rsidRPr="00750358">
        <w:rPr>
          <w:rFonts w:ascii="Times New Roman" w:eastAsia="Times New Roman" w:hAnsi="Times New Roman"/>
        </w:rPr>
        <w:t xml:space="preserve"> </w:t>
      </w:r>
      <w:r w:rsidRPr="00750358">
        <w:rPr>
          <w:rFonts w:ascii="Sylfaen" w:eastAsia="Sylfaen" w:hAnsi="Sylfaen" w:cs="Sylfaen"/>
        </w:rPr>
        <w:t>ნორმალური</w:t>
      </w:r>
      <w:r w:rsidRPr="00750358">
        <w:rPr>
          <w:rFonts w:ascii="Times New Roman" w:eastAsia="Times New Roman" w:hAnsi="Times New Roman"/>
        </w:rPr>
        <w:t xml:space="preserve"> </w:t>
      </w:r>
      <w:r w:rsidRPr="00750358">
        <w:rPr>
          <w:rFonts w:ascii="Sylfaen" w:eastAsia="Sylfaen" w:hAnsi="Sylfaen" w:cs="Sylfaen"/>
        </w:rPr>
        <w:t>სოციალური და ეკონომიკური</w:t>
      </w:r>
      <w:r w:rsidRPr="00750358">
        <w:rPr>
          <w:rFonts w:ascii="Times New Roman" w:eastAsia="Times New Roman" w:hAnsi="Times New Roman"/>
        </w:rPr>
        <w:t xml:space="preserve"> </w:t>
      </w:r>
      <w:r w:rsidRPr="00750358">
        <w:rPr>
          <w:rFonts w:ascii="Sylfaen" w:eastAsia="Sylfaen" w:hAnsi="Sylfaen" w:cs="Sylfaen"/>
        </w:rPr>
        <w:t>ცხოვრების</w:t>
      </w:r>
      <w:r w:rsidRPr="00750358">
        <w:rPr>
          <w:rFonts w:ascii="Times New Roman" w:eastAsia="Times New Roman" w:hAnsi="Times New Roman"/>
        </w:rPr>
        <w:t xml:space="preserve"> </w:t>
      </w:r>
      <w:r w:rsidRPr="00750358">
        <w:rPr>
          <w:rFonts w:ascii="Sylfaen" w:eastAsia="Sylfaen" w:hAnsi="Sylfaen" w:cs="Sylfaen"/>
        </w:rPr>
        <w:t>პირობებს (გ. ნადარეიშვილი, ფეოდალური საქართველოს სახელმწიფო წყობილების თავისებურებანი, ალმანახი ,,ქართული სამართლის ისტორიის საკითხები“, 2002 № 14).</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სოფელმა ურთიერთგატანა იცოდა. არსებობდა ერთმანეთის დახმარების ტრადიცია - ნადი, რომელსაც მიწის სამუშაოების (ხვნა, ბარვა, თოხნა),  სახლის მშენებლობისა და სხვა  </w:t>
      </w:r>
      <w:r w:rsidRPr="00750358">
        <w:rPr>
          <w:rFonts w:ascii="Sylfaen" w:eastAsia="Sylfaen" w:hAnsi="Sylfaen" w:cs="Sylfaen"/>
        </w:rPr>
        <w:lastRenderedPageBreak/>
        <w:t>შრომატევადი საქმის დროს იწვევდნენ. ეს იყო შრომის კოოპერაციის მარტივი ფორმა, რომელიც ფართოდ გამოიყენებოდა როგორც ბარში ისე მთის სოფლებში. საქართველოს მთიელთა ცხოვრებას ძველთაგანვე ჩამოყალიბებული თემის ინსტიტუტი და ხევისბერები აწესრიგებდნენ (ხევისბერს ხევსურეთში ხუცს უწოდებდნენ, თუშეთში – დეკანოზს, სვანეთში - მახვშს). საქართველოს ხელისუფლების ბოლო პერიოდის ძალისხმევა სასოფლო-სამეურნეო კოოპერატივების ჩამოყალიბების მიმართულებით შესაძლო გარკვეულწილად ქართული სოფლის ამ გამოცდილებასაც დაემყაროს.</w:t>
      </w:r>
    </w:p>
    <w:p w:rsidR="00344CA9" w:rsidRPr="00750358" w:rsidRDefault="00344CA9" w:rsidP="00750358">
      <w:pPr>
        <w:tabs>
          <w:tab w:val="left" w:pos="9180"/>
          <w:tab w:val="left" w:pos="9450"/>
        </w:tabs>
        <w:spacing w:after="0"/>
        <w:ind w:right="509"/>
        <w:jc w:val="both"/>
        <w:rPr>
          <w:rFonts w:ascii="Sylfaen" w:eastAsia="Sylfaen" w:hAnsi="Sylfaen" w:cs="Sylfaen"/>
        </w:rPr>
      </w:pPr>
      <w:r w:rsidRPr="00750358">
        <w:rPr>
          <w:rFonts w:ascii="Sylfaen" w:eastAsia="Sylfaen" w:hAnsi="Sylfaen" w:cs="Sylfaen"/>
        </w:rPr>
        <w:t xml:space="preserve">     მე-19 საუკუნის პირველ ათწლეულში საქართველომ საკუთარი სახელმწიფოებრიობა დაკარგა და რუსეთის იმპერიის ნაწილად იქცა. ამ გარემოებამ თავისებური კვალი დააჩნია ქართულ სოფელსაც. დაინერგა ბატონყმობის რუსული მოდელი, რომელმაც გააღრმავა კონფრონტაცია გლეხსა და მემამულეს შორის. საბატონყმო რეფორმამ და კაპიტალისტური ურთიერთობის შემოჭრამ დაანგრია სოფლის ტრადიციული ცხოვრება. ყმობისაგან თავდაღწეული, მაგრამ უმიწოდ დარჩენილი ათასობით გლეხი სოფელს გაეცალა და ლუკმა-პურის ძიებაში ქალაქს შეეკედლა.</w:t>
      </w:r>
    </w:p>
    <w:p w:rsidR="00344CA9" w:rsidRPr="00750358" w:rsidRDefault="00344CA9" w:rsidP="00750358">
      <w:pPr>
        <w:tabs>
          <w:tab w:val="left" w:pos="9180"/>
          <w:tab w:val="left" w:pos="9450"/>
        </w:tabs>
        <w:ind w:right="509"/>
        <w:jc w:val="both"/>
        <w:rPr>
          <w:rFonts w:ascii="Sylfaen" w:eastAsia="Sylfaen" w:hAnsi="Sylfaen" w:cs="Sylfaen"/>
          <w:color w:val="000000"/>
        </w:rPr>
      </w:pPr>
      <w:r w:rsidRPr="00750358">
        <w:rPr>
          <w:rFonts w:ascii="Sylfaen" w:eastAsia="Sylfaen" w:hAnsi="Sylfaen" w:cs="Sylfaen"/>
        </w:rPr>
        <w:t xml:space="preserve">     საქართველოს დემოკრატიულ რესპუბლიკაში (1918-1921 წ.წ.) აგრარული საკითხი სამართლიანად გადაწყდა, გლეხობამ მიწა მიიღო, მაგრამ მეურნეობის ფართოდ განვითარება არ დასცალდა. ბოლშევიკური ოკუპაცია და პროლეტარიატის დიქტატურა ქართველ ხალხს ახალ განსაცდელად მოევლინა. საბჭოთა რეჟიმის დასაწყისშივე განხორციელებულმა ნაციონალიზაციამ სოფელს არსებობის ძირითადი საყრდენი - მიწა გამოაცალა. 20-იანი წლების მეორე ნახევრიდან ამას დაემატა კიდევ ერთი სოციალური ექსპერიმენტი კოლექტივიზაცია, რომელიც</w:t>
      </w:r>
      <w:r w:rsidRPr="00750358">
        <w:rPr>
          <w:rFonts w:ascii="AcadNusx" w:eastAsia="AcadNusx" w:hAnsi="AcadNusx" w:cs="AcadNusx"/>
          <w:color w:val="000000"/>
        </w:rPr>
        <w:t xml:space="preserve"> </w:t>
      </w:r>
      <w:r w:rsidRPr="00750358">
        <w:rPr>
          <w:rFonts w:ascii="Sylfaen" w:eastAsia="Sylfaen" w:hAnsi="Sylfaen" w:cs="Sylfaen"/>
          <w:color w:val="000000"/>
        </w:rPr>
        <w:t>გლეხობაზე</w:t>
      </w:r>
      <w:r w:rsidRPr="00750358">
        <w:rPr>
          <w:rFonts w:ascii="AcadNusx" w:eastAsia="AcadNusx" w:hAnsi="AcadNusx" w:cs="AcadNusx"/>
          <w:color w:val="000000"/>
        </w:rPr>
        <w:t xml:space="preserve"> </w:t>
      </w:r>
      <w:r w:rsidRPr="00750358">
        <w:rPr>
          <w:rFonts w:ascii="Sylfaen" w:eastAsia="Sylfaen" w:hAnsi="Sylfaen" w:cs="Sylfaen"/>
          <w:color w:val="000000"/>
        </w:rPr>
        <w:t>უმაგალითო</w:t>
      </w:r>
      <w:r w:rsidRPr="00750358">
        <w:rPr>
          <w:rFonts w:ascii="AcadNusx" w:eastAsia="AcadNusx" w:hAnsi="AcadNusx" w:cs="AcadNusx"/>
          <w:color w:val="000000"/>
        </w:rPr>
        <w:t xml:space="preserve"> </w:t>
      </w:r>
      <w:r w:rsidRPr="00750358">
        <w:rPr>
          <w:rFonts w:ascii="Sylfaen" w:eastAsia="Sylfaen" w:hAnsi="Sylfaen" w:cs="Sylfaen"/>
          <w:color w:val="000000"/>
        </w:rPr>
        <w:t>ძალადობით</w:t>
      </w:r>
      <w:r w:rsidRPr="00750358">
        <w:rPr>
          <w:rFonts w:ascii="AcadNusx" w:eastAsia="AcadNusx" w:hAnsi="AcadNusx" w:cs="AcadNusx"/>
          <w:color w:val="000000"/>
        </w:rPr>
        <w:t xml:space="preserve">, </w:t>
      </w:r>
      <w:r w:rsidRPr="00750358">
        <w:rPr>
          <w:rFonts w:ascii="Sylfaen" w:eastAsia="Sylfaen" w:hAnsi="Sylfaen" w:cs="Sylfaen"/>
          <w:color w:val="000000"/>
        </w:rPr>
        <w:t>მისთვის</w:t>
      </w:r>
      <w:r w:rsidRPr="00750358">
        <w:rPr>
          <w:rFonts w:ascii="AcadNusx" w:eastAsia="AcadNusx" w:hAnsi="AcadNusx" w:cs="AcadNusx"/>
          <w:color w:val="000000"/>
        </w:rPr>
        <w:t xml:space="preserve"> </w:t>
      </w:r>
      <w:r w:rsidRPr="00750358">
        <w:rPr>
          <w:rFonts w:ascii="Sylfaen" w:eastAsia="Sylfaen" w:hAnsi="Sylfaen" w:cs="Sylfaen"/>
          <w:color w:val="000000"/>
        </w:rPr>
        <w:t>თავისუფლების</w:t>
      </w:r>
      <w:r w:rsidRPr="00750358">
        <w:rPr>
          <w:rFonts w:ascii="AcadNusx" w:eastAsia="AcadNusx" w:hAnsi="AcadNusx" w:cs="AcadNusx"/>
          <w:color w:val="000000"/>
        </w:rPr>
        <w:t xml:space="preserve"> </w:t>
      </w:r>
      <w:r w:rsidRPr="00750358">
        <w:rPr>
          <w:rFonts w:ascii="Sylfaen" w:eastAsia="Sylfaen" w:hAnsi="Sylfaen" w:cs="Sylfaen"/>
          <w:color w:val="000000"/>
        </w:rPr>
        <w:t>წართმევითა</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ტრადიციული</w:t>
      </w:r>
      <w:r w:rsidRPr="00750358">
        <w:rPr>
          <w:rFonts w:ascii="AcadNusx" w:eastAsia="AcadNusx" w:hAnsi="AcadNusx" w:cs="AcadNusx"/>
          <w:color w:val="000000"/>
        </w:rPr>
        <w:t xml:space="preserve"> </w:t>
      </w:r>
      <w:r w:rsidRPr="00750358">
        <w:rPr>
          <w:rFonts w:ascii="Sylfaen" w:eastAsia="Sylfaen" w:hAnsi="Sylfaen" w:cs="Sylfaen"/>
          <w:color w:val="000000"/>
        </w:rPr>
        <w:t>იერსახის</w:t>
      </w:r>
      <w:r w:rsidRPr="00750358">
        <w:rPr>
          <w:rFonts w:ascii="AcadNusx" w:eastAsia="AcadNusx" w:hAnsi="AcadNusx" w:cs="AcadNusx"/>
          <w:color w:val="000000"/>
        </w:rPr>
        <w:t xml:space="preserve"> </w:t>
      </w:r>
      <w:r w:rsidRPr="00750358">
        <w:rPr>
          <w:rFonts w:ascii="Sylfaen" w:eastAsia="Sylfaen" w:hAnsi="Sylfaen" w:cs="Sylfaen"/>
          <w:color w:val="000000"/>
        </w:rPr>
        <w:t>მოშლით</w:t>
      </w:r>
      <w:r w:rsidRPr="00750358">
        <w:rPr>
          <w:rFonts w:ascii="AcadNusx" w:eastAsia="AcadNusx" w:hAnsi="AcadNusx" w:cs="AcadNusx"/>
          <w:color w:val="000000"/>
        </w:rPr>
        <w:t xml:space="preserve"> </w:t>
      </w:r>
      <w:r w:rsidRPr="00750358">
        <w:rPr>
          <w:rFonts w:ascii="Sylfaen" w:eastAsia="Sylfaen" w:hAnsi="Sylfaen" w:cs="Sylfaen"/>
          <w:color w:val="000000"/>
        </w:rPr>
        <w:t>განხორციელდა</w:t>
      </w:r>
      <w:r w:rsidRPr="00750358">
        <w:rPr>
          <w:rFonts w:ascii="AcadNusx" w:eastAsia="AcadNusx" w:hAnsi="AcadNusx" w:cs="AcadNusx"/>
          <w:color w:val="000000"/>
        </w:rPr>
        <w:t>.</w:t>
      </w:r>
    </w:p>
    <w:p w:rsidR="00344CA9" w:rsidRPr="00750358" w:rsidRDefault="00344CA9" w:rsidP="00750358">
      <w:pPr>
        <w:tabs>
          <w:tab w:val="left" w:pos="9180"/>
          <w:tab w:val="left" w:pos="9450"/>
        </w:tabs>
        <w:ind w:right="509"/>
        <w:jc w:val="both"/>
        <w:rPr>
          <w:rFonts w:ascii="Sylfaen" w:eastAsia="Sylfaen" w:hAnsi="Sylfaen" w:cs="Sylfaen"/>
          <w:color w:val="000000"/>
        </w:rPr>
      </w:pPr>
      <w:r w:rsidRPr="00750358">
        <w:rPr>
          <w:rFonts w:ascii="Sylfaen" w:eastAsia="Sylfaen" w:hAnsi="Sylfaen" w:cs="Sylfaen"/>
          <w:color w:val="000000"/>
        </w:rPr>
        <w:t xml:space="preserve">     კოლექტივიზაცია</w:t>
      </w:r>
      <w:r w:rsidRPr="00750358">
        <w:rPr>
          <w:rFonts w:ascii="AcadNusx" w:eastAsia="AcadNusx" w:hAnsi="AcadNusx" w:cs="AcadNusx"/>
          <w:color w:val="000000"/>
        </w:rPr>
        <w:t xml:space="preserve"> </w:t>
      </w:r>
      <w:r w:rsidRPr="00750358">
        <w:rPr>
          <w:rFonts w:ascii="Sylfaen" w:eastAsia="Sylfaen" w:hAnsi="Sylfaen" w:cs="Sylfaen"/>
          <w:color w:val="000000"/>
        </w:rPr>
        <w:t>სრულიად</w:t>
      </w:r>
      <w:r w:rsidRPr="00750358">
        <w:rPr>
          <w:rFonts w:ascii="AcadNusx" w:eastAsia="AcadNusx" w:hAnsi="AcadNusx" w:cs="AcadNusx"/>
          <w:color w:val="000000"/>
        </w:rPr>
        <w:t xml:space="preserve"> </w:t>
      </w:r>
      <w:r w:rsidRPr="00750358">
        <w:rPr>
          <w:rFonts w:ascii="Sylfaen" w:eastAsia="Sylfaen" w:hAnsi="Sylfaen" w:cs="Sylfaen"/>
          <w:color w:val="000000"/>
        </w:rPr>
        <w:t>უცხო</w:t>
      </w:r>
      <w:r w:rsidRPr="00750358">
        <w:rPr>
          <w:rFonts w:ascii="AcadNusx" w:eastAsia="AcadNusx" w:hAnsi="AcadNusx" w:cs="AcadNusx"/>
          <w:color w:val="000000"/>
        </w:rPr>
        <w:t xml:space="preserve"> </w:t>
      </w:r>
      <w:r w:rsidRPr="00750358">
        <w:rPr>
          <w:rFonts w:ascii="Sylfaen" w:eastAsia="Sylfaen" w:hAnsi="Sylfaen" w:cs="Sylfaen"/>
          <w:color w:val="000000"/>
        </w:rPr>
        <w:t>იყო</w:t>
      </w:r>
      <w:r w:rsidRPr="00750358">
        <w:rPr>
          <w:rFonts w:ascii="AcadNusx" w:eastAsia="AcadNusx" w:hAnsi="AcadNusx" w:cs="AcadNusx"/>
          <w:color w:val="000000"/>
        </w:rPr>
        <w:t xml:space="preserve"> </w:t>
      </w:r>
      <w:r w:rsidRPr="00750358">
        <w:rPr>
          <w:rFonts w:ascii="Sylfaen" w:eastAsia="Sylfaen" w:hAnsi="Sylfaen" w:cs="Sylfaen"/>
          <w:color w:val="000000"/>
        </w:rPr>
        <w:t>საქართველოს</w:t>
      </w:r>
      <w:r w:rsidRPr="00750358">
        <w:rPr>
          <w:rFonts w:ascii="AcadNusx" w:eastAsia="AcadNusx" w:hAnsi="AcadNusx" w:cs="AcadNusx"/>
          <w:color w:val="000000"/>
        </w:rPr>
        <w:t xml:space="preserve"> </w:t>
      </w:r>
      <w:r w:rsidRPr="00750358">
        <w:rPr>
          <w:rFonts w:ascii="Sylfaen" w:eastAsia="Sylfaen" w:hAnsi="Sylfaen" w:cs="Sylfaen"/>
          <w:color w:val="000000"/>
        </w:rPr>
        <w:t>სამეურნეო</w:t>
      </w:r>
      <w:r w:rsidRPr="00750358">
        <w:rPr>
          <w:rFonts w:ascii="AcadNusx" w:eastAsia="AcadNusx" w:hAnsi="AcadNusx" w:cs="AcadNusx"/>
          <w:color w:val="000000"/>
        </w:rPr>
        <w:t xml:space="preserve"> </w:t>
      </w:r>
      <w:r w:rsidRPr="00750358">
        <w:rPr>
          <w:rFonts w:ascii="Sylfaen" w:eastAsia="Sylfaen" w:hAnsi="Sylfaen" w:cs="Sylfaen"/>
          <w:color w:val="000000"/>
        </w:rPr>
        <w:t>გამოცდილებისათვის</w:t>
      </w:r>
      <w:r w:rsidRPr="00750358">
        <w:rPr>
          <w:rFonts w:ascii="AcadNusx" w:eastAsia="AcadNusx" w:hAnsi="AcadNusx" w:cs="AcadNusx"/>
          <w:color w:val="000000"/>
        </w:rPr>
        <w:t xml:space="preserve">. </w:t>
      </w:r>
      <w:r w:rsidRPr="00750358">
        <w:rPr>
          <w:rFonts w:ascii="Sylfaen" w:eastAsia="Sylfaen" w:hAnsi="Sylfaen" w:cs="Sylfaen"/>
          <w:color w:val="000000"/>
        </w:rPr>
        <w:t>მეტიც</w:t>
      </w:r>
      <w:r w:rsidRPr="00750358">
        <w:rPr>
          <w:rFonts w:ascii="AcadNusx" w:eastAsia="AcadNusx" w:hAnsi="AcadNusx" w:cs="AcadNusx"/>
          <w:color w:val="000000"/>
        </w:rPr>
        <w:t xml:space="preserve">, </w:t>
      </w:r>
      <w:r w:rsidRPr="00750358">
        <w:rPr>
          <w:rFonts w:ascii="Sylfaen" w:eastAsia="Sylfaen" w:hAnsi="Sylfaen" w:cs="Sylfaen"/>
          <w:color w:val="000000"/>
        </w:rPr>
        <w:t>იგი</w:t>
      </w:r>
      <w:r w:rsidRPr="00750358">
        <w:rPr>
          <w:rFonts w:ascii="AcadNusx" w:eastAsia="AcadNusx" w:hAnsi="AcadNusx" w:cs="AcadNusx"/>
          <w:color w:val="000000"/>
        </w:rPr>
        <w:t xml:space="preserve"> </w:t>
      </w:r>
      <w:r w:rsidRPr="00750358">
        <w:rPr>
          <w:rFonts w:ascii="Sylfaen" w:eastAsia="Sylfaen" w:hAnsi="Sylfaen" w:cs="Sylfaen"/>
          <w:color w:val="000000"/>
        </w:rPr>
        <w:t>საფუძველშივე</w:t>
      </w:r>
      <w:r w:rsidRPr="00750358">
        <w:rPr>
          <w:rFonts w:ascii="AcadNusx" w:eastAsia="AcadNusx" w:hAnsi="AcadNusx" w:cs="AcadNusx"/>
          <w:color w:val="000000"/>
        </w:rPr>
        <w:t xml:space="preserve"> </w:t>
      </w:r>
      <w:r w:rsidRPr="00750358">
        <w:rPr>
          <w:rFonts w:ascii="Sylfaen" w:eastAsia="Sylfaen" w:hAnsi="Sylfaen" w:cs="Sylfaen"/>
          <w:color w:val="000000"/>
        </w:rPr>
        <w:t>ეწინააღმდეგებოდა</w:t>
      </w:r>
      <w:r w:rsidRPr="00750358">
        <w:rPr>
          <w:rFonts w:ascii="AcadNusx" w:eastAsia="AcadNusx" w:hAnsi="AcadNusx" w:cs="AcadNusx"/>
          <w:color w:val="000000"/>
        </w:rPr>
        <w:t xml:space="preserve"> </w:t>
      </w:r>
      <w:r w:rsidRPr="00750358">
        <w:rPr>
          <w:rFonts w:ascii="Sylfaen" w:eastAsia="Sylfaen" w:hAnsi="Sylfaen" w:cs="Sylfaen"/>
          <w:color w:val="000000"/>
        </w:rPr>
        <w:t>მიწათმფლობელობის</w:t>
      </w:r>
      <w:r w:rsidRPr="00750358">
        <w:rPr>
          <w:rFonts w:ascii="AcadNusx" w:eastAsia="AcadNusx" w:hAnsi="AcadNusx" w:cs="AcadNusx"/>
          <w:color w:val="000000"/>
        </w:rPr>
        <w:t xml:space="preserve"> </w:t>
      </w:r>
      <w:r w:rsidRPr="00750358">
        <w:rPr>
          <w:rFonts w:ascii="Sylfaen" w:eastAsia="Sylfaen" w:hAnsi="Sylfaen" w:cs="Sylfaen"/>
          <w:color w:val="000000"/>
        </w:rPr>
        <w:t>ქართულ</w:t>
      </w:r>
      <w:r w:rsidRPr="00750358">
        <w:rPr>
          <w:rFonts w:ascii="AcadNusx" w:eastAsia="AcadNusx" w:hAnsi="AcadNusx" w:cs="AcadNusx"/>
          <w:color w:val="000000"/>
        </w:rPr>
        <w:t xml:space="preserve"> </w:t>
      </w:r>
      <w:r w:rsidRPr="00750358">
        <w:rPr>
          <w:rFonts w:ascii="Sylfaen" w:eastAsia="Sylfaen" w:hAnsi="Sylfaen" w:cs="Sylfaen"/>
          <w:color w:val="000000"/>
        </w:rPr>
        <w:t>წესს</w:t>
      </w:r>
      <w:r w:rsidRPr="00750358">
        <w:rPr>
          <w:rFonts w:ascii="AcadNusx" w:eastAsia="AcadNusx" w:hAnsi="AcadNusx" w:cs="AcadNusx"/>
          <w:color w:val="000000"/>
        </w:rPr>
        <w:t xml:space="preserve"> (</w:t>
      </w:r>
      <w:r w:rsidRPr="00750358">
        <w:rPr>
          <w:rFonts w:ascii="Sylfaen" w:eastAsia="Sylfaen" w:hAnsi="Sylfaen" w:cs="Sylfaen"/>
          <w:color w:val="000000"/>
        </w:rPr>
        <w:t>საკომლო</w:t>
      </w:r>
      <w:r w:rsidRPr="00750358">
        <w:rPr>
          <w:rFonts w:ascii="AcadNusx" w:eastAsia="AcadNusx" w:hAnsi="AcadNusx" w:cs="AcadNusx"/>
          <w:color w:val="000000"/>
        </w:rPr>
        <w:t xml:space="preserve"> </w:t>
      </w:r>
      <w:r w:rsidRPr="00750358">
        <w:rPr>
          <w:rFonts w:ascii="Sylfaen" w:eastAsia="Sylfaen" w:hAnsi="Sylfaen" w:cs="Sylfaen"/>
          <w:color w:val="000000"/>
        </w:rPr>
        <w:t>მემკვიდრეობითი</w:t>
      </w:r>
      <w:r w:rsidRPr="00750358">
        <w:rPr>
          <w:rFonts w:ascii="AcadNusx" w:eastAsia="AcadNusx" w:hAnsi="AcadNusx" w:cs="AcadNusx"/>
          <w:color w:val="000000"/>
        </w:rPr>
        <w:t xml:space="preserve"> </w:t>
      </w:r>
      <w:r w:rsidRPr="00750358">
        <w:rPr>
          <w:rFonts w:ascii="Sylfaen" w:eastAsia="Sylfaen" w:hAnsi="Sylfaen" w:cs="Sylfaen"/>
          <w:color w:val="000000"/>
        </w:rPr>
        <w:t>საკუთრება</w:t>
      </w:r>
      <w:r w:rsidRPr="00750358">
        <w:rPr>
          <w:rFonts w:ascii="AcadNusx" w:eastAsia="AcadNusx" w:hAnsi="AcadNusx" w:cs="AcadNusx"/>
          <w:color w:val="000000"/>
        </w:rPr>
        <w:t xml:space="preserve">). </w:t>
      </w:r>
      <w:r w:rsidRPr="00750358">
        <w:rPr>
          <w:rFonts w:ascii="Sylfaen" w:eastAsia="Sylfaen" w:hAnsi="Sylfaen" w:cs="Sylfaen"/>
          <w:color w:val="000000"/>
        </w:rPr>
        <w:t>ბოლშევიკთა</w:t>
      </w:r>
      <w:r w:rsidRPr="00750358">
        <w:rPr>
          <w:rFonts w:ascii="AcadNusx" w:eastAsia="AcadNusx" w:hAnsi="AcadNusx" w:cs="AcadNusx"/>
          <w:color w:val="000000"/>
        </w:rPr>
        <w:t xml:space="preserve"> </w:t>
      </w:r>
      <w:r w:rsidRPr="00750358">
        <w:rPr>
          <w:rFonts w:ascii="Sylfaen" w:eastAsia="Sylfaen" w:hAnsi="Sylfaen" w:cs="Sylfaen"/>
          <w:color w:val="000000"/>
        </w:rPr>
        <w:t>აგრარული</w:t>
      </w:r>
      <w:r w:rsidRPr="00750358">
        <w:rPr>
          <w:rFonts w:ascii="AcadNusx" w:eastAsia="AcadNusx" w:hAnsi="AcadNusx" w:cs="AcadNusx"/>
          <w:color w:val="000000"/>
        </w:rPr>
        <w:t xml:space="preserve"> </w:t>
      </w:r>
      <w:r w:rsidRPr="00750358">
        <w:rPr>
          <w:rFonts w:ascii="Sylfaen" w:eastAsia="Sylfaen" w:hAnsi="Sylfaen" w:cs="Sylfaen"/>
          <w:color w:val="000000"/>
        </w:rPr>
        <w:t>პოლიტიკა</w:t>
      </w:r>
      <w:r w:rsidRPr="00750358">
        <w:rPr>
          <w:rFonts w:ascii="AcadNusx" w:eastAsia="AcadNusx" w:hAnsi="AcadNusx" w:cs="AcadNusx"/>
          <w:color w:val="000000"/>
        </w:rPr>
        <w:t xml:space="preserve"> </w:t>
      </w:r>
      <w:r w:rsidRPr="00750358">
        <w:rPr>
          <w:rFonts w:ascii="Sylfaen" w:eastAsia="Sylfaen" w:hAnsi="Sylfaen" w:cs="Sylfaen"/>
          <w:color w:val="000000"/>
        </w:rPr>
        <w:t>არა</w:t>
      </w:r>
      <w:r w:rsidRPr="00750358">
        <w:rPr>
          <w:rFonts w:ascii="AcadNusx" w:eastAsia="AcadNusx" w:hAnsi="AcadNusx" w:cs="AcadNusx"/>
          <w:color w:val="000000"/>
        </w:rPr>
        <w:t xml:space="preserve"> </w:t>
      </w:r>
      <w:r w:rsidRPr="00750358">
        <w:rPr>
          <w:rFonts w:ascii="Sylfaen" w:eastAsia="Sylfaen" w:hAnsi="Sylfaen" w:cs="Sylfaen"/>
          <w:color w:val="000000"/>
        </w:rPr>
        <w:t>მხოლოდ</w:t>
      </w:r>
      <w:r w:rsidRPr="00750358">
        <w:rPr>
          <w:rFonts w:ascii="AcadNusx" w:eastAsia="AcadNusx" w:hAnsi="AcadNusx" w:cs="AcadNusx"/>
          <w:color w:val="000000"/>
        </w:rPr>
        <w:t xml:space="preserve"> </w:t>
      </w:r>
      <w:r w:rsidRPr="00750358">
        <w:rPr>
          <w:rFonts w:ascii="Sylfaen" w:eastAsia="Sylfaen" w:hAnsi="Sylfaen" w:cs="Sylfaen"/>
          <w:color w:val="000000"/>
        </w:rPr>
        <w:t>ახალ</w:t>
      </w:r>
      <w:r w:rsidRPr="00750358">
        <w:rPr>
          <w:rFonts w:ascii="AcadNusx" w:eastAsia="AcadNusx" w:hAnsi="AcadNusx" w:cs="AcadNusx"/>
          <w:color w:val="000000"/>
        </w:rPr>
        <w:t xml:space="preserve"> </w:t>
      </w:r>
      <w:r w:rsidRPr="00750358">
        <w:rPr>
          <w:rFonts w:ascii="Sylfaen" w:eastAsia="Sylfaen" w:hAnsi="Sylfaen" w:cs="Sylfaen"/>
          <w:color w:val="000000"/>
        </w:rPr>
        <w:t>სოციალურ</w:t>
      </w:r>
      <w:r w:rsidRPr="00750358">
        <w:rPr>
          <w:rFonts w:ascii="AcadNusx" w:eastAsia="AcadNusx" w:hAnsi="AcadNusx" w:cs="AcadNusx"/>
          <w:color w:val="000000"/>
        </w:rPr>
        <w:t xml:space="preserve"> </w:t>
      </w:r>
      <w:r w:rsidRPr="00750358">
        <w:rPr>
          <w:rFonts w:ascii="Sylfaen" w:eastAsia="Sylfaen" w:hAnsi="Sylfaen" w:cs="Sylfaen"/>
          <w:color w:val="000000"/>
        </w:rPr>
        <w:t>წყობას</w:t>
      </w:r>
      <w:r w:rsidRPr="00750358">
        <w:rPr>
          <w:rFonts w:ascii="AcadNusx" w:eastAsia="AcadNusx" w:hAnsi="AcadNusx" w:cs="AcadNusx"/>
          <w:color w:val="000000"/>
        </w:rPr>
        <w:t xml:space="preserve"> </w:t>
      </w:r>
      <w:r w:rsidRPr="00750358">
        <w:rPr>
          <w:rFonts w:ascii="Sylfaen" w:eastAsia="Sylfaen" w:hAnsi="Sylfaen" w:cs="Sylfaen"/>
          <w:color w:val="000000"/>
        </w:rPr>
        <w:t>ამკვიდრებდა</w:t>
      </w:r>
      <w:r w:rsidRPr="00750358">
        <w:rPr>
          <w:rFonts w:ascii="AcadNusx" w:eastAsia="AcadNusx" w:hAnsi="AcadNusx" w:cs="AcadNusx"/>
          <w:color w:val="000000"/>
        </w:rPr>
        <w:t xml:space="preserve"> </w:t>
      </w:r>
      <w:r w:rsidRPr="00750358">
        <w:rPr>
          <w:rFonts w:ascii="Sylfaen" w:eastAsia="Sylfaen" w:hAnsi="Sylfaen" w:cs="Sylfaen"/>
          <w:color w:val="000000"/>
        </w:rPr>
        <w:t>სოფლად</w:t>
      </w:r>
      <w:r w:rsidRPr="00750358">
        <w:rPr>
          <w:rFonts w:ascii="AcadNusx" w:eastAsia="AcadNusx" w:hAnsi="AcadNusx" w:cs="AcadNusx"/>
          <w:color w:val="000000"/>
        </w:rPr>
        <w:t xml:space="preserve">, </w:t>
      </w:r>
      <w:r w:rsidRPr="00750358">
        <w:rPr>
          <w:rFonts w:ascii="Sylfaen" w:eastAsia="Sylfaen" w:hAnsi="Sylfaen" w:cs="Sylfaen"/>
          <w:color w:val="000000"/>
        </w:rPr>
        <w:t>არამედ</w:t>
      </w:r>
      <w:r w:rsidRPr="00750358">
        <w:rPr>
          <w:rFonts w:ascii="AcadNusx" w:eastAsia="AcadNusx" w:hAnsi="AcadNusx" w:cs="AcadNusx"/>
          <w:color w:val="000000"/>
        </w:rPr>
        <w:t xml:space="preserve"> </w:t>
      </w:r>
      <w:r w:rsidRPr="00750358">
        <w:rPr>
          <w:rFonts w:ascii="Sylfaen" w:eastAsia="Sylfaen" w:hAnsi="Sylfaen" w:cs="Sylfaen"/>
          <w:color w:val="000000"/>
        </w:rPr>
        <w:t>იწვევდა ადამიანთა</w:t>
      </w:r>
      <w:r w:rsidRPr="00750358">
        <w:rPr>
          <w:rFonts w:ascii="AcadNusx" w:eastAsia="AcadNusx" w:hAnsi="AcadNusx" w:cs="AcadNusx"/>
          <w:color w:val="000000"/>
        </w:rPr>
        <w:t xml:space="preserve"> </w:t>
      </w:r>
      <w:r w:rsidRPr="00750358">
        <w:rPr>
          <w:rFonts w:ascii="Sylfaen" w:eastAsia="Sylfaen" w:hAnsi="Sylfaen" w:cs="Sylfaen"/>
          <w:color w:val="000000"/>
        </w:rPr>
        <w:t>მენტალობის</w:t>
      </w:r>
      <w:r w:rsidRPr="00750358">
        <w:rPr>
          <w:rFonts w:ascii="AcadNusx" w:eastAsia="AcadNusx" w:hAnsi="AcadNusx" w:cs="AcadNusx"/>
          <w:color w:val="000000"/>
        </w:rPr>
        <w:t xml:space="preserve"> </w:t>
      </w:r>
      <w:r w:rsidRPr="00750358">
        <w:rPr>
          <w:rFonts w:ascii="Sylfaen" w:eastAsia="Sylfaen" w:hAnsi="Sylfaen" w:cs="Sylfaen"/>
          <w:color w:val="000000"/>
        </w:rPr>
        <w:t>რღვევას</w:t>
      </w:r>
      <w:r w:rsidRPr="00750358">
        <w:rPr>
          <w:rFonts w:ascii="AcadNusx" w:eastAsia="AcadNusx" w:hAnsi="AcadNusx" w:cs="AcadNusx"/>
          <w:color w:val="000000"/>
        </w:rPr>
        <w:t>,</w:t>
      </w:r>
      <w:r w:rsidRPr="00750358">
        <w:rPr>
          <w:rFonts w:ascii="Sylfaen" w:eastAsia="Sylfaen" w:hAnsi="Sylfaen" w:cs="Sylfaen"/>
          <w:color w:val="000000"/>
        </w:rPr>
        <w:t xml:space="preserve"> პიროვნების</w:t>
      </w:r>
      <w:r w:rsidRPr="00750358">
        <w:rPr>
          <w:rFonts w:ascii="AcadNusx" w:eastAsia="AcadNusx" w:hAnsi="AcadNusx" w:cs="AcadNusx"/>
          <w:color w:val="000000"/>
        </w:rPr>
        <w:t xml:space="preserve"> </w:t>
      </w:r>
      <w:r w:rsidRPr="00750358">
        <w:rPr>
          <w:rFonts w:ascii="Sylfaen" w:eastAsia="Sylfaen" w:hAnsi="Sylfaen" w:cs="Sylfaen"/>
          <w:color w:val="000000"/>
        </w:rPr>
        <w:t>უსახურ</w:t>
      </w:r>
      <w:r w:rsidRPr="00750358">
        <w:rPr>
          <w:rFonts w:ascii="AcadNusx" w:eastAsia="AcadNusx" w:hAnsi="AcadNusx" w:cs="AcadNusx"/>
          <w:color w:val="000000"/>
        </w:rPr>
        <w:t xml:space="preserve"> </w:t>
      </w:r>
      <w:r w:rsidRPr="00750358">
        <w:rPr>
          <w:rFonts w:ascii="Sylfaen" w:eastAsia="Sylfaen" w:hAnsi="Sylfaen" w:cs="Sylfaen"/>
          <w:color w:val="000000"/>
        </w:rPr>
        <w:t>კოლექტიურ</w:t>
      </w:r>
      <w:r w:rsidRPr="00750358">
        <w:rPr>
          <w:rFonts w:ascii="AcadNusx" w:eastAsia="AcadNusx" w:hAnsi="AcadNusx" w:cs="AcadNusx"/>
          <w:color w:val="000000"/>
        </w:rPr>
        <w:t xml:space="preserve"> </w:t>
      </w:r>
      <w:r w:rsidRPr="00750358">
        <w:rPr>
          <w:rFonts w:ascii="Sylfaen" w:eastAsia="Sylfaen" w:hAnsi="Sylfaen" w:cs="Sylfaen"/>
          <w:color w:val="000000"/>
        </w:rPr>
        <w:t>მასაში</w:t>
      </w:r>
      <w:r w:rsidRPr="00750358">
        <w:rPr>
          <w:rFonts w:ascii="AcadNusx" w:eastAsia="AcadNusx" w:hAnsi="AcadNusx" w:cs="AcadNusx"/>
          <w:color w:val="000000"/>
        </w:rPr>
        <w:t xml:space="preserve"> </w:t>
      </w:r>
      <w:r w:rsidRPr="00750358">
        <w:rPr>
          <w:rFonts w:ascii="Sylfaen" w:eastAsia="Sylfaen" w:hAnsi="Sylfaen" w:cs="Sylfaen"/>
          <w:color w:val="000000"/>
        </w:rPr>
        <w:t>გათქვეფას</w:t>
      </w:r>
      <w:r w:rsidRPr="00750358">
        <w:rPr>
          <w:rFonts w:ascii="AcadNusx" w:eastAsia="AcadNusx" w:hAnsi="AcadNusx" w:cs="AcadNusx"/>
          <w:color w:val="000000"/>
        </w:rPr>
        <w:t xml:space="preserve">. </w:t>
      </w:r>
      <w:r w:rsidRPr="00750358">
        <w:rPr>
          <w:rFonts w:ascii="Sylfaen" w:eastAsia="Sylfaen" w:hAnsi="Sylfaen" w:cs="Sylfaen"/>
          <w:color w:val="000000"/>
        </w:rPr>
        <w:t>კოლმეურნეობათა</w:t>
      </w:r>
      <w:r w:rsidRPr="00750358">
        <w:rPr>
          <w:rFonts w:ascii="AcadNusx" w:eastAsia="AcadNusx" w:hAnsi="AcadNusx" w:cs="AcadNusx"/>
          <w:color w:val="000000"/>
        </w:rPr>
        <w:t xml:space="preserve"> </w:t>
      </w:r>
      <w:r w:rsidRPr="00750358">
        <w:rPr>
          <w:rFonts w:ascii="Sylfaen" w:eastAsia="Sylfaen" w:hAnsi="Sylfaen" w:cs="Sylfaen"/>
          <w:color w:val="000000"/>
        </w:rPr>
        <w:t>მეშვეობით</w:t>
      </w:r>
      <w:r w:rsidRPr="00750358">
        <w:rPr>
          <w:rFonts w:ascii="AcadNusx" w:eastAsia="AcadNusx" w:hAnsi="AcadNusx" w:cs="AcadNusx"/>
          <w:color w:val="000000"/>
        </w:rPr>
        <w:t xml:space="preserve"> </w:t>
      </w:r>
      <w:r w:rsidRPr="00750358">
        <w:rPr>
          <w:rFonts w:ascii="Sylfaen" w:eastAsia="Sylfaen" w:hAnsi="Sylfaen" w:cs="Sylfaen"/>
          <w:color w:val="000000"/>
        </w:rPr>
        <w:t>გლეხობა</w:t>
      </w:r>
      <w:r w:rsidRPr="00750358">
        <w:rPr>
          <w:rFonts w:ascii="AcadNusx" w:eastAsia="AcadNusx" w:hAnsi="AcadNusx" w:cs="AcadNusx"/>
          <w:color w:val="000000"/>
        </w:rPr>
        <w:t xml:space="preserve"> </w:t>
      </w:r>
      <w:r w:rsidRPr="00750358">
        <w:rPr>
          <w:rFonts w:ascii="Sylfaen" w:eastAsia="Sylfaen" w:hAnsi="Sylfaen" w:cs="Sylfaen"/>
          <w:color w:val="000000"/>
        </w:rPr>
        <w:t>ახალ</w:t>
      </w:r>
      <w:r w:rsidRPr="00750358">
        <w:rPr>
          <w:rFonts w:ascii="AcadNusx" w:eastAsia="AcadNusx" w:hAnsi="AcadNusx" w:cs="AcadNusx"/>
          <w:color w:val="000000"/>
        </w:rPr>
        <w:t xml:space="preserve"> ,,</w:t>
      </w:r>
      <w:r w:rsidRPr="00750358">
        <w:rPr>
          <w:rFonts w:ascii="Sylfaen" w:eastAsia="Sylfaen" w:hAnsi="Sylfaen" w:cs="Sylfaen"/>
          <w:color w:val="000000"/>
        </w:rPr>
        <w:t>სახელმწიფო</w:t>
      </w:r>
      <w:r w:rsidRPr="00750358">
        <w:rPr>
          <w:rFonts w:ascii="AcadNusx" w:eastAsia="AcadNusx" w:hAnsi="AcadNusx" w:cs="AcadNusx"/>
          <w:color w:val="000000"/>
        </w:rPr>
        <w:t xml:space="preserve"> </w:t>
      </w:r>
      <w:r w:rsidRPr="00750358">
        <w:rPr>
          <w:rFonts w:ascii="Sylfaen" w:eastAsia="Sylfaen" w:hAnsi="Sylfaen" w:cs="Sylfaen"/>
          <w:color w:val="000000"/>
        </w:rPr>
        <w:t>ყმობაში</w:t>
      </w:r>
      <w:r w:rsidRPr="00750358">
        <w:rPr>
          <w:rFonts w:ascii="AcadNusx" w:eastAsia="AcadNusx" w:hAnsi="AcadNusx" w:cs="AcadNusx"/>
          <w:color w:val="000000"/>
        </w:rPr>
        <w:t xml:space="preserve">~ </w:t>
      </w:r>
      <w:r w:rsidRPr="00750358">
        <w:rPr>
          <w:rFonts w:ascii="Sylfaen" w:eastAsia="Sylfaen" w:hAnsi="Sylfaen" w:cs="Sylfaen"/>
          <w:color w:val="000000"/>
        </w:rPr>
        <w:t>ვარდებოდა</w:t>
      </w:r>
      <w:r w:rsidRPr="00750358">
        <w:rPr>
          <w:rFonts w:ascii="AcadNusx" w:eastAsia="AcadNusx" w:hAnsi="AcadNusx" w:cs="AcadNusx"/>
          <w:color w:val="000000"/>
        </w:rPr>
        <w:t xml:space="preserve"> (</w:t>
      </w:r>
      <w:r w:rsidRPr="00750358">
        <w:rPr>
          <w:rFonts w:ascii="Sylfaen" w:eastAsia="Sylfaen" w:hAnsi="Sylfaen" w:cs="Sylfaen"/>
          <w:color w:val="000000"/>
        </w:rPr>
        <w:t>ო. ჯანელიძე, საქართველოს ახალი და თანამედროვე ისტორია, თბ., 2009, გვ. 168).</w:t>
      </w:r>
    </w:p>
    <w:p w:rsidR="00344CA9" w:rsidRPr="00750358" w:rsidRDefault="00344CA9" w:rsidP="00750358">
      <w:pPr>
        <w:tabs>
          <w:tab w:val="left" w:pos="9180"/>
          <w:tab w:val="left" w:pos="9450"/>
        </w:tabs>
        <w:ind w:right="509"/>
        <w:jc w:val="both"/>
        <w:rPr>
          <w:rFonts w:ascii="Sylfaen" w:eastAsia="Sylfaen" w:hAnsi="Sylfaen" w:cs="Sylfaen"/>
          <w:color w:val="000000"/>
        </w:rPr>
      </w:pPr>
      <w:r w:rsidRPr="00750358">
        <w:rPr>
          <w:rFonts w:ascii="Sylfaen" w:eastAsia="Sylfaen" w:hAnsi="Sylfaen" w:cs="Sylfaen"/>
          <w:color w:val="000000"/>
        </w:rPr>
        <w:t xml:space="preserve">     ქართულ სოფელს დიდი დარტყმა მიაყენა ე. წ. განკულაკების პროცესმა, რომელიც კოლექტივიზაციის პარალელურად მიმდინარეობდა. საბჭოთა ხელისუფლების მიერ ,,კლასობრივ მტრად“ მიჩნეული და შერისხული კულაკი, ხშირ შემთხვებვაში, ჩვეულებრივი გამრჯე გლეხი იყო,</w:t>
      </w:r>
      <w:r w:rsidRPr="00750358">
        <w:rPr>
          <w:rFonts w:ascii="AcadNusx" w:eastAsia="AcadNusx" w:hAnsi="AcadNusx" w:cs="AcadNusx"/>
          <w:color w:val="000000"/>
        </w:rPr>
        <w:t xml:space="preserve"> </w:t>
      </w:r>
      <w:r w:rsidRPr="00750358">
        <w:rPr>
          <w:rFonts w:ascii="Sylfaen" w:eastAsia="Sylfaen" w:hAnsi="Sylfaen" w:cs="Sylfaen"/>
          <w:color w:val="000000"/>
        </w:rPr>
        <w:t>რომელსაც</w:t>
      </w:r>
      <w:r w:rsidRPr="00750358">
        <w:rPr>
          <w:rFonts w:ascii="AcadNusx" w:eastAsia="AcadNusx" w:hAnsi="AcadNusx" w:cs="AcadNusx"/>
          <w:color w:val="000000"/>
        </w:rPr>
        <w:t xml:space="preserve"> </w:t>
      </w:r>
      <w:r w:rsidRPr="00750358">
        <w:rPr>
          <w:rFonts w:ascii="Sylfaen" w:eastAsia="Sylfaen" w:hAnsi="Sylfaen" w:cs="Sylfaen"/>
          <w:color w:val="000000"/>
        </w:rPr>
        <w:t>ჰყავდა</w:t>
      </w:r>
      <w:r w:rsidRPr="00750358">
        <w:rPr>
          <w:rFonts w:ascii="AcadNusx" w:eastAsia="AcadNusx" w:hAnsi="AcadNusx" w:cs="AcadNusx"/>
          <w:color w:val="000000"/>
        </w:rPr>
        <w:t xml:space="preserve"> </w:t>
      </w:r>
      <w:r w:rsidRPr="00750358">
        <w:rPr>
          <w:rFonts w:ascii="Sylfaen" w:eastAsia="Sylfaen" w:hAnsi="Sylfaen" w:cs="Sylfaen"/>
          <w:color w:val="000000"/>
        </w:rPr>
        <w:t>გამწევი</w:t>
      </w:r>
      <w:r w:rsidRPr="00750358">
        <w:rPr>
          <w:rFonts w:ascii="AcadNusx" w:eastAsia="AcadNusx" w:hAnsi="AcadNusx" w:cs="AcadNusx"/>
          <w:color w:val="000000"/>
        </w:rPr>
        <w:t xml:space="preserve"> </w:t>
      </w:r>
      <w:r w:rsidRPr="00750358">
        <w:rPr>
          <w:rFonts w:ascii="Sylfaen" w:eastAsia="Sylfaen" w:hAnsi="Sylfaen" w:cs="Sylfaen"/>
          <w:color w:val="000000"/>
        </w:rPr>
        <w:t>პირუტყვი</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ერთი ან ორი</w:t>
      </w:r>
      <w:r w:rsidRPr="00750358">
        <w:rPr>
          <w:rFonts w:ascii="AcadNusx" w:eastAsia="AcadNusx" w:hAnsi="AcadNusx" w:cs="AcadNusx"/>
          <w:color w:val="000000"/>
        </w:rPr>
        <w:t xml:space="preserve"> </w:t>
      </w:r>
      <w:r w:rsidRPr="00750358">
        <w:rPr>
          <w:rFonts w:ascii="Sylfaen" w:eastAsia="Sylfaen" w:hAnsi="Sylfaen" w:cs="Sylfaen"/>
          <w:color w:val="000000"/>
        </w:rPr>
        <w:t>მეწველი</w:t>
      </w:r>
      <w:r w:rsidRPr="00750358">
        <w:rPr>
          <w:rFonts w:ascii="AcadNusx" w:eastAsia="AcadNusx" w:hAnsi="AcadNusx" w:cs="AcadNusx"/>
          <w:color w:val="000000"/>
        </w:rPr>
        <w:t xml:space="preserve"> </w:t>
      </w:r>
      <w:r w:rsidRPr="00750358">
        <w:rPr>
          <w:rFonts w:ascii="Sylfaen" w:eastAsia="Sylfaen" w:hAnsi="Sylfaen" w:cs="Sylfaen"/>
          <w:color w:val="000000"/>
        </w:rPr>
        <w:t>ძროხა. ვინც უარს იტყოდა კოლექტიურ მეურნეობაში შესვლაზე, განწირული იყო:</w:t>
      </w:r>
      <w:r w:rsidRPr="00750358">
        <w:rPr>
          <w:rFonts w:ascii="AcadNusx" w:eastAsia="AcadNusx" w:hAnsi="AcadNusx" w:cs="AcadNusx"/>
          <w:color w:val="000000"/>
        </w:rPr>
        <w:t xml:space="preserve"> </w:t>
      </w:r>
      <w:r w:rsidRPr="00750358">
        <w:rPr>
          <w:rFonts w:ascii="Sylfaen" w:eastAsia="Sylfaen" w:hAnsi="Sylfaen" w:cs="Sylfaen"/>
          <w:color w:val="000000"/>
        </w:rPr>
        <w:t>ოჯახის</w:t>
      </w:r>
      <w:r w:rsidRPr="00750358">
        <w:rPr>
          <w:rFonts w:ascii="AcadNusx" w:eastAsia="AcadNusx" w:hAnsi="AcadNusx" w:cs="AcadNusx"/>
          <w:color w:val="000000"/>
        </w:rPr>
        <w:t xml:space="preserve"> </w:t>
      </w:r>
      <w:r w:rsidRPr="00750358">
        <w:rPr>
          <w:rFonts w:ascii="Sylfaen" w:eastAsia="Sylfaen" w:hAnsi="Sylfaen" w:cs="Sylfaen"/>
          <w:color w:val="000000"/>
        </w:rPr>
        <w:lastRenderedPageBreak/>
        <w:t>უფროსს</w:t>
      </w:r>
      <w:r w:rsidRPr="00750358">
        <w:rPr>
          <w:rFonts w:ascii="AcadNusx" w:eastAsia="AcadNusx" w:hAnsi="AcadNusx" w:cs="AcadNusx"/>
          <w:color w:val="000000"/>
        </w:rPr>
        <w:t xml:space="preserve"> </w:t>
      </w:r>
      <w:r w:rsidRPr="00750358">
        <w:rPr>
          <w:rFonts w:ascii="Sylfaen" w:eastAsia="Sylfaen" w:hAnsi="Sylfaen" w:cs="Sylfaen"/>
          <w:color w:val="000000"/>
        </w:rPr>
        <w:t>ფიზიკური</w:t>
      </w:r>
      <w:r w:rsidRPr="00750358">
        <w:rPr>
          <w:rFonts w:ascii="AcadNusx" w:eastAsia="AcadNusx" w:hAnsi="AcadNusx" w:cs="AcadNusx"/>
          <w:color w:val="000000"/>
        </w:rPr>
        <w:t xml:space="preserve"> </w:t>
      </w:r>
      <w:r w:rsidRPr="00750358">
        <w:rPr>
          <w:rFonts w:ascii="Sylfaen" w:eastAsia="Sylfaen" w:hAnsi="Sylfaen" w:cs="Sylfaen"/>
          <w:color w:val="000000"/>
        </w:rPr>
        <w:t>ლიკვიდაცია</w:t>
      </w:r>
      <w:r w:rsidRPr="00750358">
        <w:rPr>
          <w:rFonts w:ascii="AcadNusx" w:eastAsia="AcadNusx" w:hAnsi="AcadNusx" w:cs="AcadNusx"/>
          <w:color w:val="000000"/>
        </w:rPr>
        <w:t xml:space="preserve"> </w:t>
      </w:r>
      <w:r w:rsidRPr="00750358">
        <w:rPr>
          <w:rFonts w:ascii="Sylfaen" w:eastAsia="Sylfaen" w:hAnsi="Sylfaen" w:cs="Sylfaen"/>
          <w:color w:val="000000"/>
        </w:rPr>
        <w:t>ან</w:t>
      </w:r>
      <w:r w:rsidRPr="00750358">
        <w:rPr>
          <w:rFonts w:ascii="AcadNusx" w:eastAsia="AcadNusx" w:hAnsi="AcadNusx" w:cs="AcadNusx"/>
          <w:color w:val="000000"/>
        </w:rPr>
        <w:t xml:space="preserve"> </w:t>
      </w:r>
      <w:r w:rsidRPr="00750358">
        <w:rPr>
          <w:rFonts w:ascii="Sylfaen" w:eastAsia="Sylfaen" w:hAnsi="Sylfaen" w:cs="Sylfaen"/>
          <w:color w:val="000000"/>
        </w:rPr>
        <w:t>შორეული</w:t>
      </w:r>
      <w:r w:rsidRPr="00750358">
        <w:rPr>
          <w:rFonts w:ascii="AcadNusx" w:eastAsia="AcadNusx" w:hAnsi="AcadNusx" w:cs="AcadNusx"/>
          <w:color w:val="000000"/>
        </w:rPr>
        <w:t xml:space="preserve"> </w:t>
      </w:r>
      <w:r w:rsidRPr="00750358">
        <w:rPr>
          <w:rFonts w:ascii="Sylfaen" w:eastAsia="Sylfaen" w:hAnsi="Sylfaen" w:cs="Sylfaen"/>
          <w:color w:val="000000"/>
        </w:rPr>
        <w:t>გადასახლება</w:t>
      </w:r>
      <w:r w:rsidRPr="00750358">
        <w:rPr>
          <w:rFonts w:ascii="AcadNusx" w:eastAsia="AcadNusx" w:hAnsi="AcadNusx" w:cs="AcadNusx"/>
          <w:color w:val="000000"/>
        </w:rPr>
        <w:t xml:space="preserve">, </w:t>
      </w:r>
      <w:r w:rsidRPr="00750358">
        <w:rPr>
          <w:rFonts w:ascii="Sylfaen" w:eastAsia="Sylfaen" w:hAnsi="Sylfaen" w:cs="Sylfaen"/>
          <w:color w:val="000000"/>
        </w:rPr>
        <w:t>ქონებას</w:t>
      </w:r>
      <w:r w:rsidRPr="00750358">
        <w:rPr>
          <w:rFonts w:ascii="AcadNusx" w:eastAsia="AcadNusx" w:hAnsi="AcadNusx" w:cs="AcadNusx"/>
          <w:color w:val="000000"/>
        </w:rPr>
        <w:t xml:space="preserve"> _ </w:t>
      </w:r>
      <w:r w:rsidRPr="00750358">
        <w:rPr>
          <w:rFonts w:ascii="Sylfaen" w:eastAsia="Sylfaen" w:hAnsi="Sylfaen" w:cs="Sylfaen"/>
          <w:color w:val="000000"/>
        </w:rPr>
        <w:t>ექსპროპრიაცია</w:t>
      </w:r>
      <w:r w:rsidRPr="00750358">
        <w:rPr>
          <w:rFonts w:ascii="AcadNusx" w:eastAsia="AcadNusx" w:hAnsi="AcadNusx" w:cs="AcadNusx"/>
          <w:color w:val="000000"/>
        </w:rPr>
        <w:t xml:space="preserve">, </w:t>
      </w:r>
      <w:r w:rsidRPr="00750358">
        <w:rPr>
          <w:rFonts w:ascii="Sylfaen" w:eastAsia="Sylfaen" w:hAnsi="Sylfaen" w:cs="Sylfaen"/>
          <w:color w:val="000000"/>
        </w:rPr>
        <w:t>კერას</w:t>
      </w:r>
      <w:r w:rsidRPr="00750358">
        <w:rPr>
          <w:rFonts w:ascii="AcadNusx" w:eastAsia="AcadNusx" w:hAnsi="AcadNusx" w:cs="AcadNusx"/>
          <w:color w:val="000000"/>
        </w:rPr>
        <w:t xml:space="preserve"> </w:t>
      </w:r>
      <w:r w:rsidRPr="00750358">
        <w:rPr>
          <w:rFonts w:ascii="Sylfaen" w:eastAsia="Sylfaen" w:hAnsi="Sylfaen" w:cs="Sylfaen"/>
          <w:color w:val="000000"/>
        </w:rPr>
        <w:t>კი</w:t>
      </w:r>
      <w:r w:rsidRPr="00750358">
        <w:rPr>
          <w:rFonts w:ascii="AcadNusx" w:eastAsia="AcadNusx" w:hAnsi="AcadNusx" w:cs="AcadNusx"/>
          <w:color w:val="000000"/>
        </w:rPr>
        <w:t xml:space="preserve"> </w:t>
      </w:r>
      <w:r w:rsidRPr="00750358">
        <w:rPr>
          <w:rFonts w:ascii="Sylfaen" w:eastAsia="Sylfaen" w:hAnsi="Sylfaen" w:cs="Sylfaen"/>
          <w:color w:val="000000"/>
        </w:rPr>
        <w:t>გაჩანგება</w:t>
      </w:r>
      <w:r w:rsidRPr="00750358">
        <w:rPr>
          <w:rFonts w:ascii="AcadNusx" w:eastAsia="AcadNusx" w:hAnsi="AcadNusx" w:cs="AcadNusx"/>
          <w:color w:val="000000"/>
        </w:rPr>
        <w:t xml:space="preserve"> </w:t>
      </w:r>
      <w:r w:rsidRPr="00750358">
        <w:rPr>
          <w:rFonts w:ascii="Sylfaen" w:eastAsia="Sylfaen" w:hAnsi="Sylfaen" w:cs="Sylfaen"/>
          <w:color w:val="000000"/>
        </w:rPr>
        <w:t>ელოდა</w:t>
      </w:r>
      <w:r w:rsidRPr="00750358">
        <w:rPr>
          <w:rFonts w:ascii="AcadNusx" w:eastAsia="AcadNusx" w:hAnsi="AcadNusx" w:cs="AcadNusx"/>
          <w:color w:val="000000"/>
        </w:rPr>
        <w:t>.</w:t>
      </w:r>
    </w:p>
    <w:p w:rsidR="00344CA9" w:rsidRPr="00750358" w:rsidRDefault="00344CA9" w:rsidP="00750358">
      <w:pPr>
        <w:tabs>
          <w:tab w:val="left" w:pos="9180"/>
          <w:tab w:val="left" w:pos="9450"/>
        </w:tabs>
        <w:ind w:right="509"/>
        <w:jc w:val="both"/>
        <w:rPr>
          <w:rFonts w:ascii="Sylfaen" w:eastAsia="Sylfaen" w:hAnsi="Sylfaen" w:cs="Sylfaen"/>
          <w:color w:val="000000"/>
        </w:rPr>
      </w:pPr>
      <w:r w:rsidRPr="00750358">
        <w:rPr>
          <w:rFonts w:ascii="Sylfaen" w:eastAsia="Sylfaen" w:hAnsi="Sylfaen" w:cs="Sylfaen"/>
          <w:color w:val="000000"/>
        </w:rPr>
        <w:t xml:space="preserve">     გლეხობა</w:t>
      </w:r>
      <w:r w:rsidRPr="00750358">
        <w:rPr>
          <w:rFonts w:ascii="AcadNusx" w:eastAsia="AcadNusx" w:hAnsi="AcadNusx" w:cs="AcadNusx"/>
          <w:color w:val="000000"/>
        </w:rPr>
        <w:t xml:space="preserve"> </w:t>
      </w:r>
      <w:r w:rsidRPr="00750358">
        <w:rPr>
          <w:rFonts w:ascii="Sylfaen" w:eastAsia="Sylfaen" w:hAnsi="Sylfaen" w:cs="Sylfaen"/>
          <w:color w:val="000000"/>
        </w:rPr>
        <w:t>თავდაცვის</w:t>
      </w:r>
      <w:r w:rsidRPr="00750358">
        <w:rPr>
          <w:rFonts w:ascii="AcadNusx" w:eastAsia="AcadNusx" w:hAnsi="AcadNusx" w:cs="AcadNusx"/>
          <w:color w:val="000000"/>
        </w:rPr>
        <w:t xml:space="preserve"> </w:t>
      </w:r>
      <w:r w:rsidRPr="00750358">
        <w:rPr>
          <w:rFonts w:ascii="Sylfaen" w:eastAsia="Sylfaen" w:hAnsi="Sylfaen" w:cs="Sylfaen"/>
          <w:color w:val="000000"/>
        </w:rPr>
        <w:t>სხვადასხვა</w:t>
      </w:r>
      <w:r w:rsidRPr="00750358">
        <w:rPr>
          <w:rFonts w:ascii="AcadNusx" w:eastAsia="AcadNusx" w:hAnsi="AcadNusx" w:cs="AcadNusx"/>
          <w:color w:val="000000"/>
        </w:rPr>
        <w:t xml:space="preserve"> </w:t>
      </w:r>
      <w:r w:rsidRPr="00750358">
        <w:rPr>
          <w:rFonts w:ascii="Sylfaen" w:eastAsia="Sylfaen" w:hAnsi="Sylfaen" w:cs="Sylfaen"/>
          <w:color w:val="000000"/>
        </w:rPr>
        <w:t>ფორმას</w:t>
      </w:r>
      <w:r w:rsidRPr="00750358">
        <w:rPr>
          <w:rFonts w:ascii="AcadNusx" w:eastAsia="AcadNusx" w:hAnsi="AcadNusx" w:cs="AcadNusx"/>
          <w:color w:val="000000"/>
        </w:rPr>
        <w:t xml:space="preserve"> </w:t>
      </w:r>
      <w:r w:rsidRPr="00750358">
        <w:rPr>
          <w:rFonts w:ascii="Sylfaen" w:eastAsia="Sylfaen" w:hAnsi="Sylfaen" w:cs="Sylfaen"/>
          <w:color w:val="000000"/>
        </w:rPr>
        <w:t>მიმართავდა</w:t>
      </w:r>
      <w:r w:rsidRPr="00750358">
        <w:rPr>
          <w:rFonts w:ascii="AcadNusx" w:eastAsia="AcadNusx" w:hAnsi="AcadNusx" w:cs="AcadNusx"/>
          <w:color w:val="000000"/>
        </w:rPr>
        <w:t xml:space="preserve">. </w:t>
      </w:r>
      <w:r w:rsidRPr="00750358">
        <w:rPr>
          <w:rFonts w:ascii="Sylfaen" w:eastAsia="Sylfaen" w:hAnsi="Sylfaen" w:cs="Sylfaen"/>
          <w:color w:val="000000"/>
        </w:rPr>
        <w:t>ბევრმა</w:t>
      </w:r>
      <w:r w:rsidRPr="00750358">
        <w:rPr>
          <w:rFonts w:ascii="AcadNusx" w:eastAsia="AcadNusx" w:hAnsi="AcadNusx" w:cs="AcadNusx"/>
          <w:color w:val="000000"/>
        </w:rPr>
        <w:t xml:space="preserve"> </w:t>
      </w:r>
      <w:r w:rsidRPr="00750358">
        <w:rPr>
          <w:rFonts w:ascii="Sylfaen" w:eastAsia="Sylfaen" w:hAnsi="Sylfaen" w:cs="Sylfaen"/>
          <w:color w:val="000000"/>
        </w:rPr>
        <w:t>გლეხმა საკუთარი ხელით</w:t>
      </w:r>
      <w:r w:rsidRPr="00750358">
        <w:rPr>
          <w:rFonts w:ascii="AcadNusx" w:eastAsia="AcadNusx" w:hAnsi="AcadNusx" w:cs="AcadNusx"/>
          <w:color w:val="000000"/>
        </w:rPr>
        <w:t xml:space="preserve"> </w:t>
      </w:r>
      <w:r w:rsidRPr="00750358">
        <w:rPr>
          <w:rFonts w:ascii="Sylfaen" w:eastAsia="Sylfaen" w:hAnsi="Sylfaen" w:cs="Sylfaen"/>
          <w:color w:val="000000"/>
        </w:rPr>
        <w:t>მოშალა</w:t>
      </w:r>
      <w:r w:rsidRPr="00750358">
        <w:rPr>
          <w:rFonts w:ascii="AcadNusx" w:eastAsia="AcadNusx" w:hAnsi="AcadNusx" w:cs="AcadNusx"/>
          <w:color w:val="000000"/>
        </w:rPr>
        <w:t xml:space="preserve"> </w:t>
      </w:r>
      <w:r w:rsidRPr="00750358">
        <w:rPr>
          <w:rFonts w:ascii="Sylfaen" w:eastAsia="Sylfaen" w:hAnsi="Sylfaen" w:cs="Sylfaen"/>
          <w:color w:val="000000"/>
        </w:rPr>
        <w:t>მეურნეობა</w:t>
      </w:r>
      <w:r w:rsidRPr="00750358">
        <w:rPr>
          <w:rFonts w:ascii="AcadNusx" w:eastAsia="AcadNusx" w:hAnsi="AcadNusx" w:cs="AcadNusx"/>
          <w:color w:val="000000"/>
        </w:rPr>
        <w:t xml:space="preserve">, </w:t>
      </w:r>
      <w:r w:rsidRPr="00750358">
        <w:rPr>
          <w:rFonts w:ascii="Sylfaen" w:eastAsia="Sylfaen" w:hAnsi="Sylfaen" w:cs="Sylfaen"/>
          <w:color w:val="000000"/>
        </w:rPr>
        <w:t>გაანადგურა</w:t>
      </w:r>
      <w:r w:rsidRPr="00750358">
        <w:rPr>
          <w:rFonts w:ascii="AcadNusx" w:eastAsia="AcadNusx" w:hAnsi="AcadNusx" w:cs="AcadNusx"/>
          <w:color w:val="000000"/>
        </w:rPr>
        <w:t xml:space="preserve"> </w:t>
      </w:r>
      <w:r w:rsidRPr="00750358">
        <w:rPr>
          <w:rFonts w:ascii="Sylfaen" w:eastAsia="Sylfaen" w:hAnsi="Sylfaen" w:cs="Sylfaen"/>
          <w:color w:val="000000"/>
        </w:rPr>
        <w:t>ან</w:t>
      </w:r>
      <w:r w:rsidRPr="00750358">
        <w:rPr>
          <w:rFonts w:ascii="AcadNusx" w:eastAsia="AcadNusx" w:hAnsi="AcadNusx" w:cs="AcadNusx"/>
          <w:color w:val="000000"/>
        </w:rPr>
        <w:t xml:space="preserve"> </w:t>
      </w:r>
      <w:r w:rsidRPr="00750358">
        <w:rPr>
          <w:rFonts w:ascii="Sylfaen" w:eastAsia="Sylfaen" w:hAnsi="Sylfaen" w:cs="Sylfaen"/>
          <w:color w:val="000000"/>
        </w:rPr>
        <w:t>გაყიდა</w:t>
      </w:r>
      <w:r w:rsidRPr="00750358">
        <w:rPr>
          <w:rFonts w:ascii="AcadNusx" w:eastAsia="AcadNusx" w:hAnsi="AcadNusx" w:cs="AcadNusx"/>
          <w:color w:val="000000"/>
        </w:rPr>
        <w:t xml:space="preserve"> </w:t>
      </w:r>
      <w:r w:rsidRPr="00750358">
        <w:rPr>
          <w:rFonts w:ascii="Sylfaen" w:eastAsia="Sylfaen" w:hAnsi="Sylfaen" w:cs="Sylfaen"/>
          <w:color w:val="000000"/>
        </w:rPr>
        <w:t>საქონელი,</w:t>
      </w:r>
      <w:r w:rsidRPr="00750358">
        <w:rPr>
          <w:rFonts w:ascii="AcadNusx" w:eastAsia="AcadNusx" w:hAnsi="AcadNusx" w:cs="AcadNusx"/>
          <w:color w:val="000000"/>
        </w:rPr>
        <w:t xml:space="preserve"> </w:t>
      </w:r>
      <w:r w:rsidRPr="00750358">
        <w:rPr>
          <w:rFonts w:ascii="Sylfaen" w:eastAsia="Sylfaen" w:hAnsi="Sylfaen" w:cs="Sylfaen"/>
          <w:color w:val="000000"/>
        </w:rPr>
        <w:t>ინვენტარი და</w:t>
      </w:r>
      <w:r w:rsidRPr="00750358">
        <w:rPr>
          <w:rFonts w:ascii="AcadNusx" w:eastAsia="AcadNusx" w:hAnsi="AcadNusx" w:cs="AcadNusx"/>
          <w:color w:val="000000"/>
        </w:rPr>
        <w:t xml:space="preserve"> </w:t>
      </w:r>
      <w:r w:rsidRPr="00750358">
        <w:rPr>
          <w:rFonts w:ascii="Sylfaen" w:eastAsia="Sylfaen" w:hAnsi="Sylfaen" w:cs="Sylfaen"/>
          <w:color w:val="000000"/>
        </w:rPr>
        <w:t>სოფლიდან</w:t>
      </w:r>
      <w:r w:rsidRPr="00750358">
        <w:rPr>
          <w:rFonts w:ascii="AcadNusx" w:eastAsia="AcadNusx" w:hAnsi="AcadNusx" w:cs="AcadNusx"/>
          <w:color w:val="000000"/>
        </w:rPr>
        <w:t xml:space="preserve"> </w:t>
      </w:r>
      <w:r w:rsidRPr="00750358">
        <w:rPr>
          <w:rFonts w:ascii="Sylfaen" w:eastAsia="Sylfaen" w:hAnsi="Sylfaen" w:cs="Sylfaen"/>
          <w:color w:val="000000"/>
        </w:rPr>
        <w:t>აიყარა.</w:t>
      </w:r>
      <w:r w:rsidRPr="00750358">
        <w:rPr>
          <w:rFonts w:ascii="AcadNusx" w:eastAsia="AcadNusx" w:hAnsi="AcadNusx" w:cs="AcadNusx"/>
          <w:color w:val="000000"/>
        </w:rPr>
        <w:t xml:space="preserve"> </w:t>
      </w:r>
      <w:r w:rsidRPr="00750358">
        <w:rPr>
          <w:rFonts w:ascii="Sylfaen" w:eastAsia="Sylfaen" w:hAnsi="Sylfaen" w:cs="Sylfaen"/>
          <w:color w:val="000000"/>
        </w:rPr>
        <w:t>მრავალმა</w:t>
      </w:r>
      <w:r w:rsidRPr="00750358">
        <w:rPr>
          <w:rFonts w:ascii="AcadNusx" w:eastAsia="AcadNusx" w:hAnsi="AcadNusx" w:cs="AcadNusx"/>
          <w:color w:val="000000"/>
        </w:rPr>
        <w:t xml:space="preserve"> </w:t>
      </w:r>
      <w:r w:rsidRPr="00750358">
        <w:rPr>
          <w:rFonts w:ascii="Sylfaen" w:eastAsia="Sylfaen" w:hAnsi="Sylfaen" w:cs="Sylfaen"/>
          <w:color w:val="000000"/>
        </w:rPr>
        <w:t>საზღვარგარეთ</w:t>
      </w:r>
      <w:r w:rsidRPr="00750358">
        <w:rPr>
          <w:rFonts w:ascii="AcadNusx" w:eastAsia="AcadNusx" w:hAnsi="AcadNusx" w:cs="AcadNusx"/>
          <w:color w:val="000000"/>
        </w:rPr>
        <w:t xml:space="preserve"> </w:t>
      </w:r>
      <w:r w:rsidRPr="00750358">
        <w:rPr>
          <w:rFonts w:ascii="Sylfaen" w:eastAsia="Sylfaen" w:hAnsi="Sylfaen" w:cs="Sylfaen"/>
          <w:color w:val="000000"/>
        </w:rPr>
        <w:t>გაქცევა და ემიგრაციაში გახიზვნა</w:t>
      </w:r>
      <w:r w:rsidRPr="00750358">
        <w:rPr>
          <w:rFonts w:ascii="AcadNusx" w:eastAsia="AcadNusx" w:hAnsi="AcadNusx" w:cs="AcadNusx"/>
          <w:color w:val="000000"/>
        </w:rPr>
        <w:t xml:space="preserve"> </w:t>
      </w:r>
      <w:r w:rsidRPr="00750358">
        <w:rPr>
          <w:rFonts w:ascii="Sylfaen" w:eastAsia="Sylfaen" w:hAnsi="Sylfaen" w:cs="Sylfaen"/>
          <w:color w:val="000000"/>
        </w:rPr>
        <w:t>დააპირა</w:t>
      </w:r>
      <w:r w:rsidRPr="00750358">
        <w:rPr>
          <w:rFonts w:ascii="AcadNusx" w:eastAsia="AcadNusx" w:hAnsi="AcadNusx" w:cs="AcadNusx"/>
          <w:color w:val="000000"/>
        </w:rPr>
        <w:t xml:space="preserve"> (</w:t>
      </w:r>
      <w:r w:rsidRPr="00750358">
        <w:rPr>
          <w:rFonts w:ascii="Sylfaen" w:eastAsia="Sylfaen" w:hAnsi="Sylfaen" w:cs="Sylfaen"/>
          <w:color w:val="000000"/>
        </w:rPr>
        <w:t>თურქეთის</w:t>
      </w:r>
      <w:r w:rsidRPr="00750358">
        <w:rPr>
          <w:rFonts w:ascii="AcadNusx" w:eastAsia="AcadNusx" w:hAnsi="AcadNusx" w:cs="AcadNusx"/>
          <w:color w:val="000000"/>
        </w:rPr>
        <w:t xml:space="preserve"> </w:t>
      </w:r>
      <w:r w:rsidRPr="00750358">
        <w:rPr>
          <w:rFonts w:ascii="Sylfaen" w:eastAsia="Sylfaen" w:hAnsi="Sylfaen" w:cs="Sylfaen"/>
          <w:color w:val="000000"/>
        </w:rPr>
        <w:t>საზღვრის</w:t>
      </w:r>
      <w:r w:rsidRPr="00750358">
        <w:rPr>
          <w:rFonts w:ascii="AcadNusx" w:eastAsia="AcadNusx" w:hAnsi="AcadNusx" w:cs="AcadNusx"/>
          <w:color w:val="000000"/>
        </w:rPr>
        <w:t xml:space="preserve"> </w:t>
      </w:r>
      <w:r w:rsidRPr="00750358">
        <w:rPr>
          <w:rFonts w:ascii="Sylfaen" w:eastAsia="Sylfaen" w:hAnsi="Sylfaen" w:cs="Sylfaen"/>
          <w:color w:val="000000"/>
        </w:rPr>
        <w:t>გადაკვეთის</w:t>
      </w:r>
      <w:r w:rsidRPr="00750358">
        <w:rPr>
          <w:rFonts w:ascii="AcadNusx" w:eastAsia="AcadNusx" w:hAnsi="AcadNusx" w:cs="AcadNusx"/>
          <w:color w:val="000000"/>
        </w:rPr>
        <w:t xml:space="preserve"> </w:t>
      </w:r>
      <w:r w:rsidRPr="00750358">
        <w:rPr>
          <w:rFonts w:ascii="Sylfaen" w:eastAsia="Sylfaen" w:hAnsi="Sylfaen" w:cs="Sylfaen"/>
          <w:color w:val="000000"/>
        </w:rPr>
        <w:t>მცდელობისათვის</w:t>
      </w:r>
      <w:r w:rsidRPr="00750358">
        <w:rPr>
          <w:rFonts w:ascii="AcadNusx" w:eastAsia="AcadNusx" w:hAnsi="AcadNusx" w:cs="AcadNusx"/>
          <w:color w:val="000000"/>
        </w:rPr>
        <w:t xml:space="preserve"> </w:t>
      </w:r>
      <w:r w:rsidRPr="00750358">
        <w:rPr>
          <w:rFonts w:ascii="Sylfaen" w:eastAsia="Sylfaen" w:hAnsi="Sylfaen" w:cs="Sylfaen"/>
          <w:color w:val="000000"/>
        </w:rPr>
        <w:t>მარტო</w:t>
      </w:r>
      <w:r w:rsidRPr="00750358">
        <w:rPr>
          <w:rFonts w:ascii="AcadNusx" w:eastAsia="AcadNusx" w:hAnsi="AcadNusx" w:cs="AcadNusx"/>
          <w:color w:val="000000"/>
        </w:rPr>
        <w:t xml:space="preserve"> 1927 </w:t>
      </w:r>
      <w:r w:rsidRPr="00750358">
        <w:rPr>
          <w:rFonts w:ascii="Sylfaen" w:eastAsia="Sylfaen" w:hAnsi="Sylfaen" w:cs="Sylfaen"/>
          <w:color w:val="000000"/>
        </w:rPr>
        <w:t>წელს</w:t>
      </w:r>
      <w:r w:rsidRPr="00750358">
        <w:rPr>
          <w:rFonts w:ascii="AcadNusx" w:eastAsia="AcadNusx" w:hAnsi="AcadNusx" w:cs="AcadNusx"/>
          <w:color w:val="000000"/>
        </w:rPr>
        <w:t xml:space="preserve"> 9 </w:t>
      </w:r>
      <w:r w:rsidRPr="00750358">
        <w:rPr>
          <w:rFonts w:ascii="Sylfaen" w:eastAsia="Sylfaen" w:hAnsi="Sylfaen" w:cs="Sylfaen"/>
          <w:color w:val="000000"/>
        </w:rPr>
        <w:t>ათასი</w:t>
      </w:r>
      <w:r w:rsidRPr="00750358">
        <w:rPr>
          <w:rFonts w:ascii="AcadNusx" w:eastAsia="AcadNusx" w:hAnsi="AcadNusx" w:cs="AcadNusx"/>
          <w:color w:val="000000"/>
        </w:rPr>
        <w:t xml:space="preserve"> </w:t>
      </w:r>
      <w:r w:rsidRPr="00750358">
        <w:rPr>
          <w:rFonts w:ascii="Sylfaen" w:eastAsia="Sylfaen" w:hAnsi="Sylfaen" w:cs="Sylfaen"/>
          <w:color w:val="000000"/>
        </w:rPr>
        <w:t>კაცი</w:t>
      </w:r>
      <w:r w:rsidRPr="00750358">
        <w:rPr>
          <w:rFonts w:ascii="AcadNusx" w:eastAsia="AcadNusx" w:hAnsi="AcadNusx" w:cs="AcadNusx"/>
          <w:color w:val="000000"/>
        </w:rPr>
        <w:t xml:space="preserve"> </w:t>
      </w:r>
      <w:r w:rsidRPr="00750358">
        <w:rPr>
          <w:rFonts w:ascii="Sylfaen" w:eastAsia="Sylfaen" w:hAnsi="Sylfaen" w:cs="Sylfaen"/>
          <w:color w:val="000000"/>
        </w:rPr>
        <w:t>დააკავეს</w:t>
      </w:r>
      <w:r w:rsidRPr="00750358">
        <w:rPr>
          <w:rFonts w:ascii="AcadNusx" w:eastAsia="AcadNusx" w:hAnsi="AcadNusx" w:cs="AcadNusx"/>
          <w:color w:val="000000"/>
        </w:rPr>
        <w:t>).</w:t>
      </w:r>
    </w:p>
    <w:p w:rsidR="00344CA9" w:rsidRPr="00750358" w:rsidRDefault="00344CA9" w:rsidP="00750358">
      <w:pPr>
        <w:tabs>
          <w:tab w:val="left" w:pos="9180"/>
          <w:tab w:val="left" w:pos="9450"/>
        </w:tabs>
        <w:ind w:right="509"/>
        <w:jc w:val="both"/>
        <w:rPr>
          <w:rFonts w:ascii="Sylfaen" w:eastAsia="Sylfaen" w:hAnsi="Sylfaen" w:cs="Sylfaen"/>
          <w:color w:val="000000"/>
        </w:rPr>
      </w:pPr>
      <w:r w:rsidRPr="00750358">
        <w:rPr>
          <w:rFonts w:ascii="Sylfaen" w:eastAsia="Sylfaen" w:hAnsi="Sylfaen" w:cs="Sylfaen"/>
        </w:rPr>
        <w:t xml:space="preserve">     ძალდატანებითმა კოლექტივიზაციამ სოფლის მცხოვრებთა მიწისგან გაუცხოება გამოიწვია. </w:t>
      </w:r>
      <w:r w:rsidRPr="00750358">
        <w:rPr>
          <w:rFonts w:ascii="Sylfaen" w:eastAsia="Sylfaen" w:hAnsi="Sylfaen" w:cs="Sylfaen"/>
          <w:color w:val="000000"/>
        </w:rPr>
        <w:t>ათეულათასობით</w:t>
      </w:r>
      <w:r w:rsidRPr="00750358">
        <w:rPr>
          <w:rFonts w:ascii="AcadNusx" w:eastAsia="AcadNusx" w:hAnsi="AcadNusx" w:cs="AcadNusx"/>
          <w:color w:val="000000"/>
        </w:rPr>
        <w:t xml:space="preserve"> </w:t>
      </w:r>
      <w:r w:rsidRPr="00750358">
        <w:rPr>
          <w:rFonts w:ascii="Sylfaen" w:eastAsia="Sylfaen" w:hAnsi="Sylfaen" w:cs="Sylfaen"/>
          <w:color w:val="000000"/>
        </w:rPr>
        <w:t>გლეხმა</w:t>
      </w:r>
      <w:r w:rsidRPr="00750358">
        <w:rPr>
          <w:rFonts w:ascii="AcadNusx" w:eastAsia="AcadNusx" w:hAnsi="AcadNusx" w:cs="AcadNusx"/>
          <w:color w:val="000000"/>
        </w:rPr>
        <w:t xml:space="preserve"> </w:t>
      </w:r>
      <w:r w:rsidRPr="00750358">
        <w:rPr>
          <w:rFonts w:ascii="Sylfaen" w:eastAsia="Sylfaen" w:hAnsi="Sylfaen" w:cs="Sylfaen"/>
          <w:color w:val="000000"/>
        </w:rPr>
        <w:t>სოფელი</w:t>
      </w:r>
      <w:r w:rsidRPr="00750358">
        <w:rPr>
          <w:rFonts w:ascii="AcadNusx" w:eastAsia="AcadNusx" w:hAnsi="AcadNusx" w:cs="AcadNusx"/>
          <w:color w:val="000000"/>
        </w:rPr>
        <w:t xml:space="preserve"> </w:t>
      </w:r>
      <w:r w:rsidRPr="00750358">
        <w:rPr>
          <w:rFonts w:ascii="Sylfaen" w:eastAsia="Sylfaen" w:hAnsi="Sylfaen" w:cs="Sylfaen"/>
          <w:color w:val="000000"/>
        </w:rPr>
        <w:t>მიატოვა</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ქალაქში</w:t>
      </w:r>
      <w:r w:rsidRPr="00750358">
        <w:rPr>
          <w:rFonts w:ascii="AcadNusx" w:eastAsia="AcadNusx" w:hAnsi="AcadNusx" w:cs="AcadNusx"/>
          <w:color w:val="000000"/>
        </w:rPr>
        <w:t xml:space="preserve"> </w:t>
      </w:r>
      <w:r w:rsidRPr="00750358">
        <w:rPr>
          <w:rFonts w:ascii="Sylfaen" w:eastAsia="Sylfaen" w:hAnsi="Sylfaen" w:cs="Sylfaen"/>
          <w:color w:val="000000"/>
        </w:rPr>
        <w:t>გადაინაცვლა</w:t>
      </w:r>
      <w:r w:rsidRPr="00750358">
        <w:rPr>
          <w:rFonts w:ascii="AcadNusx" w:eastAsia="AcadNusx" w:hAnsi="AcadNusx" w:cs="AcadNusx"/>
          <w:color w:val="000000"/>
        </w:rPr>
        <w:t>.</w:t>
      </w:r>
      <w:r w:rsidRPr="00750358">
        <w:rPr>
          <w:rFonts w:ascii="Sylfaen" w:eastAsia="Sylfaen" w:hAnsi="Sylfaen" w:cs="Sylfaen"/>
          <w:color w:val="000000"/>
        </w:rPr>
        <w:t xml:space="preserve"> იმისათვის</w:t>
      </w:r>
      <w:r w:rsidRPr="00750358">
        <w:rPr>
          <w:rFonts w:ascii="AcadNusx" w:eastAsia="AcadNusx" w:hAnsi="AcadNusx" w:cs="AcadNusx"/>
          <w:color w:val="000000"/>
        </w:rPr>
        <w:t xml:space="preserve">, </w:t>
      </w:r>
      <w:r w:rsidRPr="00750358">
        <w:rPr>
          <w:rFonts w:ascii="Sylfaen" w:eastAsia="Sylfaen" w:hAnsi="Sylfaen" w:cs="Sylfaen"/>
          <w:color w:val="000000"/>
        </w:rPr>
        <w:t>რომ</w:t>
      </w:r>
      <w:r w:rsidRPr="00750358">
        <w:rPr>
          <w:rFonts w:ascii="AcadNusx" w:eastAsia="AcadNusx" w:hAnsi="AcadNusx" w:cs="AcadNusx"/>
          <w:color w:val="000000"/>
        </w:rPr>
        <w:t xml:space="preserve"> </w:t>
      </w:r>
      <w:r w:rsidRPr="00750358">
        <w:rPr>
          <w:rFonts w:ascii="Sylfaen" w:eastAsia="Sylfaen" w:hAnsi="Sylfaen" w:cs="Sylfaen"/>
          <w:color w:val="000000"/>
        </w:rPr>
        <w:t>გლეხობა</w:t>
      </w:r>
      <w:r w:rsidRPr="00750358">
        <w:rPr>
          <w:rFonts w:ascii="AcadNusx" w:eastAsia="AcadNusx" w:hAnsi="AcadNusx" w:cs="AcadNusx"/>
          <w:color w:val="000000"/>
        </w:rPr>
        <w:t xml:space="preserve"> </w:t>
      </w:r>
      <w:r w:rsidRPr="00750358">
        <w:rPr>
          <w:rFonts w:ascii="Sylfaen" w:eastAsia="Sylfaen" w:hAnsi="Sylfaen" w:cs="Sylfaen"/>
          <w:color w:val="000000"/>
        </w:rPr>
        <w:t>ადგილზე</w:t>
      </w:r>
      <w:r w:rsidRPr="00750358">
        <w:rPr>
          <w:rFonts w:ascii="AcadNusx" w:eastAsia="AcadNusx" w:hAnsi="AcadNusx" w:cs="AcadNusx"/>
          <w:color w:val="000000"/>
        </w:rPr>
        <w:t xml:space="preserve"> </w:t>
      </w:r>
      <w:r w:rsidRPr="00750358">
        <w:rPr>
          <w:rFonts w:ascii="Sylfaen" w:eastAsia="Sylfaen" w:hAnsi="Sylfaen" w:cs="Sylfaen"/>
          <w:color w:val="000000"/>
        </w:rPr>
        <w:t>დაემაგრებინა</w:t>
      </w:r>
      <w:r w:rsidRPr="00750358">
        <w:rPr>
          <w:rFonts w:ascii="AcadNusx" w:eastAsia="AcadNusx" w:hAnsi="AcadNusx" w:cs="AcadNusx"/>
          <w:color w:val="000000"/>
        </w:rPr>
        <w:t xml:space="preserve">, </w:t>
      </w:r>
      <w:r w:rsidRPr="00750358">
        <w:rPr>
          <w:rFonts w:ascii="Sylfaen" w:eastAsia="Sylfaen" w:hAnsi="Sylfaen" w:cs="Sylfaen"/>
          <w:color w:val="000000"/>
        </w:rPr>
        <w:t>ხელისუფლებამ  1932  წელს  ერთიანი საპასპორტო სისტემა შემოიღო.</w:t>
      </w:r>
      <w:r w:rsidRPr="00750358">
        <w:rPr>
          <w:rFonts w:ascii="AcadNusx" w:eastAsia="AcadNusx" w:hAnsi="AcadNusx" w:cs="AcadNusx"/>
          <w:color w:val="000000"/>
        </w:rPr>
        <w:t xml:space="preserve"> </w:t>
      </w:r>
      <w:r w:rsidRPr="00750358">
        <w:rPr>
          <w:rFonts w:ascii="Sylfaen" w:eastAsia="Sylfaen" w:hAnsi="Sylfaen" w:cs="Sylfaen"/>
          <w:color w:val="000000"/>
        </w:rPr>
        <w:t>იგი ითვალისწინებდა ე.წ ჩაწერის ინსტიტუტს, რაც ნიშნავდა პასპორტში მუდმივი საცხოვრებელი და სამუშაო ადგილის მითითებას. სოფლის</w:t>
      </w:r>
      <w:r w:rsidRPr="00750358">
        <w:rPr>
          <w:rFonts w:ascii="AcadNusx" w:eastAsia="AcadNusx" w:hAnsi="AcadNusx" w:cs="AcadNusx"/>
          <w:color w:val="000000"/>
        </w:rPr>
        <w:t xml:space="preserve"> </w:t>
      </w:r>
      <w:r w:rsidRPr="00750358">
        <w:rPr>
          <w:rFonts w:ascii="Sylfaen" w:eastAsia="Sylfaen" w:hAnsi="Sylfaen" w:cs="Sylfaen"/>
          <w:color w:val="000000"/>
        </w:rPr>
        <w:t>მცხოვრებთ</w:t>
      </w:r>
      <w:r w:rsidRPr="00750358">
        <w:rPr>
          <w:rFonts w:ascii="AcadNusx" w:eastAsia="AcadNusx" w:hAnsi="AcadNusx" w:cs="AcadNusx"/>
          <w:color w:val="000000"/>
        </w:rPr>
        <w:t xml:space="preserve"> </w:t>
      </w:r>
      <w:r w:rsidRPr="00750358">
        <w:rPr>
          <w:rFonts w:ascii="Sylfaen" w:eastAsia="Sylfaen" w:hAnsi="Sylfaen" w:cs="Sylfaen"/>
          <w:color w:val="000000"/>
        </w:rPr>
        <w:t>არ</w:t>
      </w:r>
      <w:r w:rsidRPr="00750358">
        <w:rPr>
          <w:rFonts w:ascii="AcadNusx" w:eastAsia="AcadNusx" w:hAnsi="AcadNusx" w:cs="AcadNusx"/>
          <w:color w:val="000000"/>
        </w:rPr>
        <w:t xml:space="preserve"> </w:t>
      </w:r>
      <w:r w:rsidRPr="00750358">
        <w:rPr>
          <w:rFonts w:ascii="Sylfaen" w:eastAsia="Sylfaen" w:hAnsi="Sylfaen" w:cs="Sylfaen"/>
          <w:color w:val="000000"/>
        </w:rPr>
        <w:t>აძლევდნენ</w:t>
      </w:r>
      <w:r w:rsidRPr="00750358">
        <w:rPr>
          <w:rFonts w:ascii="AcadNusx" w:eastAsia="AcadNusx" w:hAnsi="AcadNusx" w:cs="AcadNusx"/>
          <w:color w:val="000000"/>
        </w:rPr>
        <w:t xml:space="preserve"> </w:t>
      </w:r>
      <w:r w:rsidRPr="00750358">
        <w:rPr>
          <w:rFonts w:ascii="Sylfaen" w:eastAsia="Sylfaen" w:hAnsi="Sylfaen" w:cs="Sylfaen"/>
          <w:color w:val="000000"/>
        </w:rPr>
        <w:t xml:space="preserve">პასპორტს, პასპორტის გარეშე კი მაშინ გადაადგილება არ შეიძლებოდა. საპასპორტო რეჟიმის დარღვევა დასჯადი იყო და როგორც ადმინისტრაციულ, ისე სისხლის სამართლებრივ პასუხისგებას შეიცავდა. </w:t>
      </w:r>
    </w:p>
    <w:p w:rsidR="00344CA9" w:rsidRPr="00750358" w:rsidRDefault="00344CA9" w:rsidP="00750358">
      <w:pPr>
        <w:tabs>
          <w:tab w:val="left" w:pos="9180"/>
          <w:tab w:val="left" w:pos="9450"/>
        </w:tabs>
        <w:ind w:right="509"/>
        <w:jc w:val="both"/>
        <w:rPr>
          <w:rFonts w:ascii="Sylfaen" w:eastAsia="Sylfaen" w:hAnsi="Sylfaen" w:cs="Sylfaen"/>
          <w:color w:val="000000"/>
        </w:rPr>
      </w:pPr>
      <w:r w:rsidRPr="00750358">
        <w:rPr>
          <w:rFonts w:ascii="Sylfaen" w:eastAsia="Sylfaen" w:hAnsi="Sylfaen" w:cs="Sylfaen"/>
          <w:color w:val="000000"/>
        </w:rPr>
        <w:t xml:space="preserve">     როცა სახელმწიფო</w:t>
      </w:r>
      <w:r w:rsidRPr="00750358">
        <w:rPr>
          <w:rFonts w:ascii="AcadNusx" w:eastAsia="AcadNusx" w:hAnsi="AcadNusx" w:cs="AcadNusx"/>
          <w:color w:val="000000"/>
        </w:rPr>
        <w:t xml:space="preserve"> </w:t>
      </w:r>
      <w:r w:rsidRPr="00750358">
        <w:rPr>
          <w:rFonts w:ascii="Sylfaen" w:eastAsia="Sylfaen" w:hAnsi="Sylfaen" w:cs="Sylfaen"/>
          <w:color w:val="000000"/>
        </w:rPr>
        <w:t>წავიდა</w:t>
      </w:r>
      <w:r w:rsidRPr="00750358">
        <w:rPr>
          <w:rFonts w:ascii="AcadNusx" w:eastAsia="AcadNusx" w:hAnsi="AcadNusx" w:cs="AcadNusx"/>
          <w:color w:val="000000"/>
        </w:rPr>
        <w:t xml:space="preserve"> </w:t>
      </w:r>
      <w:r w:rsidRPr="00750358">
        <w:rPr>
          <w:rFonts w:ascii="Sylfaen" w:eastAsia="Sylfaen" w:hAnsi="Sylfaen" w:cs="Sylfaen"/>
          <w:color w:val="000000"/>
        </w:rPr>
        <w:t>გარკვეულ</w:t>
      </w:r>
      <w:r w:rsidRPr="00750358">
        <w:rPr>
          <w:rFonts w:ascii="AcadNusx" w:eastAsia="AcadNusx" w:hAnsi="AcadNusx" w:cs="AcadNusx"/>
          <w:color w:val="000000"/>
        </w:rPr>
        <w:t xml:space="preserve"> </w:t>
      </w:r>
      <w:r w:rsidRPr="00750358">
        <w:rPr>
          <w:rFonts w:ascii="Sylfaen" w:eastAsia="Sylfaen" w:hAnsi="Sylfaen" w:cs="Sylfaen"/>
          <w:color w:val="000000"/>
        </w:rPr>
        <w:t>დათმობებზე,</w:t>
      </w:r>
      <w:r w:rsidRPr="00750358">
        <w:rPr>
          <w:rFonts w:ascii="AcadNusx" w:eastAsia="AcadNusx" w:hAnsi="AcadNusx" w:cs="AcadNusx"/>
          <w:color w:val="000000"/>
        </w:rPr>
        <w:t xml:space="preserve"> </w:t>
      </w:r>
      <w:r w:rsidRPr="00750358">
        <w:rPr>
          <w:rFonts w:ascii="Sylfaen" w:eastAsia="Sylfaen" w:hAnsi="Sylfaen" w:cs="Sylfaen"/>
          <w:color w:val="000000"/>
        </w:rPr>
        <w:t>შეწყვიტა</w:t>
      </w:r>
      <w:r w:rsidRPr="00750358">
        <w:rPr>
          <w:rFonts w:ascii="AcadNusx" w:eastAsia="AcadNusx" w:hAnsi="AcadNusx" w:cs="AcadNusx"/>
          <w:color w:val="000000"/>
        </w:rPr>
        <w:t xml:space="preserve"> ,,</w:t>
      </w:r>
      <w:r w:rsidRPr="00750358">
        <w:rPr>
          <w:rFonts w:ascii="Sylfaen" w:eastAsia="Sylfaen" w:hAnsi="Sylfaen" w:cs="Sylfaen"/>
          <w:color w:val="000000"/>
        </w:rPr>
        <w:t>განკულაკება</w:t>
      </w:r>
      <w:r w:rsidRPr="00750358">
        <w:rPr>
          <w:rFonts w:ascii="AcadNusx" w:eastAsia="AcadNusx" w:hAnsi="AcadNusx" w:cs="AcadNusx"/>
          <w:color w:val="000000"/>
        </w:rPr>
        <w:t xml:space="preserve">,~ </w:t>
      </w:r>
      <w:r w:rsidRPr="00750358">
        <w:rPr>
          <w:rFonts w:ascii="Sylfaen" w:eastAsia="Sylfaen" w:hAnsi="Sylfaen" w:cs="Sylfaen"/>
          <w:color w:val="000000"/>
        </w:rPr>
        <w:t>კოლმეურნეობები</w:t>
      </w:r>
      <w:r w:rsidRPr="00750358">
        <w:rPr>
          <w:rFonts w:ascii="AcadNusx" w:eastAsia="AcadNusx" w:hAnsi="AcadNusx" w:cs="AcadNusx"/>
          <w:color w:val="000000"/>
        </w:rPr>
        <w:t xml:space="preserve"> </w:t>
      </w:r>
      <w:r w:rsidRPr="00750358">
        <w:rPr>
          <w:rFonts w:ascii="Sylfaen" w:eastAsia="Sylfaen" w:hAnsi="Sylfaen" w:cs="Sylfaen"/>
          <w:color w:val="000000"/>
        </w:rPr>
        <w:t>დროებით გაანთავისუფლა</w:t>
      </w:r>
      <w:r w:rsidRPr="00750358">
        <w:rPr>
          <w:rFonts w:ascii="AcadNusx" w:eastAsia="AcadNusx" w:hAnsi="AcadNusx" w:cs="AcadNusx"/>
          <w:color w:val="000000"/>
        </w:rPr>
        <w:t xml:space="preserve"> </w:t>
      </w:r>
      <w:r w:rsidRPr="00750358">
        <w:rPr>
          <w:rFonts w:ascii="Sylfaen" w:eastAsia="Sylfaen" w:hAnsi="Sylfaen" w:cs="Sylfaen"/>
          <w:color w:val="000000"/>
        </w:rPr>
        <w:t>გადასახადისაგან</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მიიღო</w:t>
      </w:r>
      <w:r w:rsidRPr="00750358">
        <w:rPr>
          <w:rFonts w:ascii="AcadNusx" w:eastAsia="AcadNusx" w:hAnsi="AcadNusx" w:cs="AcadNusx"/>
          <w:color w:val="000000"/>
        </w:rPr>
        <w:t xml:space="preserve"> </w:t>
      </w:r>
      <w:r w:rsidRPr="00750358">
        <w:rPr>
          <w:rFonts w:ascii="Sylfaen" w:eastAsia="Sylfaen" w:hAnsi="Sylfaen" w:cs="Sylfaen"/>
          <w:color w:val="000000"/>
        </w:rPr>
        <w:t>გადაწყვეტილება</w:t>
      </w:r>
      <w:r w:rsidRPr="00750358">
        <w:rPr>
          <w:rFonts w:ascii="AcadNusx" w:eastAsia="AcadNusx" w:hAnsi="AcadNusx" w:cs="AcadNusx"/>
          <w:color w:val="000000"/>
        </w:rPr>
        <w:t xml:space="preserve"> </w:t>
      </w:r>
      <w:r w:rsidRPr="00750358">
        <w:rPr>
          <w:rFonts w:ascii="Sylfaen" w:eastAsia="Sylfaen" w:hAnsi="Sylfaen" w:cs="Sylfaen"/>
          <w:color w:val="000000"/>
        </w:rPr>
        <w:t>კოლმეურნეობებისათვის</w:t>
      </w:r>
      <w:r w:rsidRPr="00750358">
        <w:rPr>
          <w:rFonts w:ascii="AcadNusx" w:eastAsia="AcadNusx" w:hAnsi="AcadNusx" w:cs="AcadNusx"/>
          <w:color w:val="000000"/>
        </w:rPr>
        <w:t xml:space="preserve"> </w:t>
      </w:r>
      <w:r w:rsidRPr="00750358">
        <w:rPr>
          <w:rFonts w:ascii="Sylfaen" w:eastAsia="Sylfaen" w:hAnsi="Sylfaen" w:cs="Sylfaen"/>
          <w:color w:val="000000"/>
        </w:rPr>
        <w:t>მიწის</w:t>
      </w:r>
      <w:r w:rsidRPr="00750358">
        <w:rPr>
          <w:rFonts w:ascii="AcadNusx" w:eastAsia="AcadNusx" w:hAnsi="AcadNusx" w:cs="AcadNusx"/>
          <w:color w:val="000000"/>
        </w:rPr>
        <w:t xml:space="preserve"> </w:t>
      </w:r>
      <w:r w:rsidRPr="00750358">
        <w:rPr>
          <w:rFonts w:ascii="Sylfaen" w:eastAsia="Sylfaen" w:hAnsi="Sylfaen" w:cs="Sylfaen"/>
          <w:color w:val="000000"/>
        </w:rPr>
        <w:t>სამუდამო</w:t>
      </w:r>
      <w:r w:rsidRPr="00750358">
        <w:rPr>
          <w:rFonts w:ascii="AcadNusx" w:eastAsia="AcadNusx" w:hAnsi="AcadNusx" w:cs="AcadNusx"/>
          <w:color w:val="000000"/>
        </w:rPr>
        <w:t xml:space="preserve"> </w:t>
      </w:r>
      <w:r w:rsidRPr="00750358">
        <w:rPr>
          <w:rFonts w:ascii="Sylfaen" w:eastAsia="Sylfaen" w:hAnsi="Sylfaen" w:cs="Sylfaen"/>
          <w:color w:val="000000"/>
        </w:rPr>
        <w:t>სარგებლობაში</w:t>
      </w:r>
      <w:r w:rsidRPr="00750358">
        <w:rPr>
          <w:rFonts w:ascii="AcadNusx" w:eastAsia="AcadNusx" w:hAnsi="AcadNusx" w:cs="AcadNusx"/>
          <w:color w:val="000000"/>
        </w:rPr>
        <w:t xml:space="preserve"> </w:t>
      </w:r>
      <w:r w:rsidRPr="00750358">
        <w:rPr>
          <w:rFonts w:ascii="Sylfaen" w:eastAsia="Sylfaen" w:hAnsi="Sylfaen" w:cs="Sylfaen"/>
          <w:color w:val="000000"/>
        </w:rPr>
        <w:t>გადაცემის</w:t>
      </w:r>
      <w:r w:rsidRPr="00750358">
        <w:rPr>
          <w:rFonts w:ascii="AcadNusx" w:eastAsia="AcadNusx" w:hAnsi="AcadNusx" w:cs="AcadNusx"/>
          <w:color w:val="000000"/>
        </w:rPr>
        <w:t xml:space="preserve"> </w:t>
      </w:r>
      <w:r w:rsidRPr="00750358">
        <w:rPr>
          <w:rFonts w:ascii="Sylfaen" w:eastAsia="Sylfaen" w:hAnsi="Sylfaen" w:cs="Sylfaen"/>
          <w:color w:val="000000"/>
        </w:rPr>
        <w:t>შესახებ, გლეხობამაც</w:t>
      </w:r>
      <w:r w:rsidRPr="00750358">
        <w:rPr>
          <w:rFonts w:ascii="AcadNusx" w:eastAsia="AcadNusx" w:hAnsi="AcadNusx" w:cs="AcadNusx"/>
          <w:color w:val="000000"/>
        </w:rPr>
        <w:t xml:space="preserve"> </w:t>
      </w:r>
      <w:r w:rsidRPr="00750358">
        <w:rPr>
          <w:rFonts w:ascii="Sylfaen" w:eastAsia="Sylfaen" w:hAnsi="Sylfaen" w:cs="Sylfaen"/>
          <w:color w:val="000000"/>
        </w:rPr>
        <w:t>ჩათრევას</w:t>
      </w:r>
      <w:r w:rsidRPr="00750358">
        <w:rPr>
          <w:rFonts w:ascii="AcadNusx" w:eastAsia="AcadNusx" w:hAnsi="AcadNusx" w:cs="AcadNusx"/>
          <w:color w:val="000000"/>
        </w:rPr>
        <w:t xml:space="preserve"> </w:t>
      </w:r>
      <w:r w:rsidRPr="00750358">
        <w:rPr>
          <w:rFonts w:ascii="Sylfaen" w:eastAsia="Sylfaen" w:hAnsi="Sylfaen" w:cs="Sylfaen"/>
          <w:color w:val="000000"/>
        </w:rPr>
        <w:t>ჩაყოლა</w:t>
      </w:r>
      <w:r w:rsidRPr="00750358">
        <w:rPr>
          <w:rFonts w:ascii="AcadNusx" w:eastAsia="AcadNusx" w:hAnsi="AcadNusx" w:cs="AcadNusx"/>
          <w:color w:val="000000"/>
        </w:rPr>
        <w:t xml:space="preserve"> </w:t>
      </w:r>
      <w:r w:rsidRPr="00750358">
        <w:rPr>
          <w:rFonts w:ascii="Sylfaen" w:eastAsia="Sylfaen" w:hAnsi="Sylfaen" w:cs="Sylfaen"/>
          <w:color w:val="000000"/>
        </w:rPr>
        <w:t>ამჯობინა</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საკუთარი</w:t>
      </w:r>
      <w:r w:rsidRPr="00750358">
        <w:rPr>
          <w:rFonts w:ascii="AcadNusx" w:eastAsia="AcadNusx" w:hAnsi="AcadNusx" w:cs="AcadNusx"/>
          <w:color w:val="000000"/>
        </w:rPr>
        <w:t xml:space="preserve"> </w:t>
      </w:r>
      <w:r w:rsidRPr="00750358">
        <w:rPr>
          <w:rFonts w:ascii="Sylfaen" w:eastAsia="Sylfaen" w:hAnsi="Sylfaen" w:cs="Sylfaen"/>
          <w:color w:val="000000"/>
        </w:rPr>
        <w:t>ბედი</w:t>
      </w:r>
      <w:r w:rsidRPr="00750358">
        <w:rPr>
          <w:rFonts w:ascii="AcadNusx" w:eastAsia="AcadNusx" w:hAnsi="AcadNusx" w:cs="AcadNusx"/>
          <w:color w:val="000000"/>
        </w:rPr>
        <w:t xml:space="preserve"> </w:t>
      </w:r>
      <w:r w:rsidRPr="00750358">
        <w:rPr>
          <w:rFonts w:ascii="Sylfaen" w:eastAsia="Sylfaen" w:hAnsi="Sylfaen" w:cs="Sylfaen"/>
          <w:color w:val="000000"/>
        </w:rPr>
        <w:t>კოლექტიურ</w:t>
      </w:r>
      <w:r w:rsidRPr="00750358">
        <w:rPr>
          <w:rFonts w:ascii="AcadNusx" w:eastAsia="AcadNusx" w:hAnsi="AcadNusx" w:cs="AcadNusx"/>
          <w:color w:val="000000"/>
        </w:rPr>
        <w:t xml:space="preserve"> </w:t>
      </w:r>
      <w:r w:rsidRPr="00750358">
        <w:rPr>
          <w:rFonts w:ascii="Sylfaen" w:eastAsia="Sylfaen" w:hAnsi="Sylfaen" w:cs="Sylfaen"/>
          <w:color w:val="000000"/>
        </w:rPr>
        <w:t>მეურნეობას</w:t>
      </w:r>
      <w:r w:rsidRPr="00750358">
        <w:rPr>
          <w:rFonts w:ascii="AcadNusx" w:eastAsia="AcadNusx" w:hAnsi="AcadNusx" w:cs="AcadNusx"/>
          <w:color w:val="000000"/>
        </w:rPr>
        <w:t xml:space="preserve"> </w:t>
      </w:r>
      <w:r w:rsidRPr="00750358">
        <w:rPr>
          <w:rFonts w:ascii="Sylfaen" w:eastAsia="Sylfaen" w:hAnsi="Sylfaen" w:cs="Sylfaen"/>
          <w:color w:val="000000"/>
        </w:rPr>
        <w:t>დაუკავშირა</w:t>
      </w:r>
      <w:r w:rsidRPr="00750358">
        <w:rPr>
          <w:rFonts w:ascii="AcadNusx" w:eastAsia="AcadNusx" w:hAnsi="AcadNusx" w:cs="AcadNusx"/>
          <w:color w:val="000000"/>
        </w:rPr>
        <w:t xml:space="preserve">. </w:t>
      </w:r>
      <w:r w:rsidRPr="00750358">
        <w:rPr>
          <w:rFonts w:ascii="Sylfaen" w:eastAsia="Sylfaen" w:hAnsi="Sylfaen" w:cs="Sylfaen"/>
          <w:color w:val="000000"/>
        </w:rPr>
        <w:t>სოფლის</w:t>
      </w:r>
      <w:r w:rsidRPr="00750358">
        <w:rPr>
          <w:rFonts w:ascii="AcadNusx" w:eastAsia="AcadNusx" w:hAnsi="AcadNusx" w:cs="AcadNusx"/>
          <w:color w:val="000000"/>
        </w:rPr>
        <w:t xml:space="preserve"> </w:t>
      </w:r>
      <w:r w:rsidRPr="00750358">
        <w:rPr>
          <w:rFonts w:ascii="Sylfaen" w:eastAsia="Sylfaen" w:hAnsi="Sylfaen" w:cs="Sylfaen"/>
          <w:color w:val="000000"/>
        </w:rPr>
        <w:t>მშრომელთა</w:t>
      </w:r>
      <w:r w:rsidRPr="00750358">
        <w:rPr>
          <w:rFonts w:ascii="AcadNusx" w:eastAsia="AcadNusx" w:hAnsi="AcadNusx" w:cs="AcadNusx"/>
          <w:color w:val="000000"/>
        </w:rPr>
        <w:t xml:space="preserve"> </w:t>
      </w:r>
      <w:r w:rsidRPr="00750358">
        <w:rPr>
          <w:rFonts w:ascii="Sylfaen" w:eastAsia="Sylfaen" w:hAnsi="Sylfaen" w:cs="Sylfaen"/>
          <w:color w:val="000000"/>
        </w:rPr>
        <w:t>შემობრუნებას</w:t>
      </w:r>
      <w:r w:rsidRPr="00750358">
        <w:rPr>
          <w:rFonts w:ascii="AcadNusx" w:eastAsia="AcadNusx" w:hAnsi="AcadNusx" w:cs="AcadNusx"/>
          <w:color w:val="000000"/>
        </w:rPr>
        <w:t xml:space="preserve"> </w:t>
      </w:r>
      <w:r w:rsidRPr="00750358">
        <w:rPr>
          <w:rFonts w:ascii="Sylfaen" w:eastAsia="Sylfaen" w:hAnsi="Sylfaen" w:cs="Sylfaen"/>
          <w:color w:val="000000"/>
        </w:rPr>
        <w:t>კოლმეურნეობებისაკენ</w:t>
      </w:r>
      <w:r w:rsidRPr="00750358">
        <w:rPr>
          <w:rFonts w:ascii="AcadNusx" w:eastAsia="AcadNusx" w:hAnsi="AcadNusx" w:cs="AcadNusx"/>
          <w:color w:val="000000"/>
        </w:rPr>
        <w:t xml:space="preserve"> </w:t>
      </w:r>
      <w:r w:rsidRPr="00750358">
        <w:rPr>
          <w:rFonts w:ascii="Sylfaen" w:eastAsia="Sylfaen" w:hAnsi="Sylfaen" w:cs="Sylfaen"/>
          <w:color w:val="000000"/>
        </w:rPr>
        <w:t>ხელი</w:t>
      </w:r>
      <w:r w:rsidRPr="00750358">
        <w:rPr>
          <w:rFonts w:ascii="AcadNusx" w:eastAsia="AcadNusx" w:hAnsi="AcadNusx" w:cs="AcadNusx"/>
          <w:color w:val="000000"/>
        </w:rPr>
        <w:t xml:space="preserve"> </w:t>
      </w:r>
      <w:r w:rsidRPr="00750358">
        <w:rPr>
          <w:rFonts w:ascii="Sylfaen" w:eastAsia="Sylfaen" w:hAnsi="Sylfaen" w:cs="Sylfaen"/>
          <w:color w:val="000000"/>
        </w:rPr>
        <w:t>შეუწყო</w:t>
      </w:r>
      <w:r w:rsidRPr="00750358">
        <w:rPr>
          <w:rFonts w:ascii="AcadNusx" w:eastAsia="AcadNusx" w:hAnsi="AcadNusx" w:cs="AcadNusx"/>
          <w:color w:val="000000"/>
        </w:rPr>
        <w:t xml:space="preserve"> </w:t>
      </w:r>
      <w:r w:rsidRPr="00750358">
        <w:rPr>
          <w:rFonts w:ascii="Sylfaen" w:eastAsia="Sylfaen" w:hAnsi="Sylfaen" w:cs="Sylfaen"/>
          <w:color w:val="000000"/>
        </w:rPr>
        <w:t>შრომადღეების</w:t>
      </w:r>
      <w:r w:rsidRPr="00750358">
        <w:rPr>
          <w:rFonts w:ascii="AcadNusx" w:eastAsia="AcadNusx" w:hAnsi="AcadNusx" w:cs="AcadNusx"/>
          <w:color w:val="000000"/>
        </w:rPr>
        <w:t xml:space="preserve"> </w:t>
      </w:r>
      <w:r w:rsidRPr="00750358">
        <w:rPr>
          <w:rFonts w:ascii="Sylfaen" w:eastAsia="Sylfaen" w:hAnsi="Sylfaen" w:cs="Sylfaen"/>
          <w:color w:val="000000"/>
        </w:rPr>
        <w:t>მიხედვით</w:t>
      </w:r>
      <w:r w:rsidRPr="00750358">
        <w:rPr>
          <w:rFonts w:ascii="AcadNusx" w:eastAsia="AcadNusx" w:hAnsi="AcadNusx" w:cs="AcadNusx"/>
          <w:color w:val="000000"/>
        </w:rPr>
        <w:t xml:space="preserve"> </w:t>
      </w:r>
      <w:r w:rsidRPr="00750358">
        <w:rPr>
          <w:rFonts w:ascii="Sylfaen" w:eastAsia="Sylfaen" w:hAnsi="Sylfaen" w:cs="Sylfaen"/>
          <w:color w:val="000000"/>
        </w:rPr>
        <w:t>ანაზღაურების</w:t>
      </w:r>
      <w:r w:rsidRPr="00750358">
        <w:rPr>
          <w:rFonts w:ascii="AcadNusx" w:eastAsia="AcadNusx" w:hAnsi="AcadNusx" w:cs="AcadNusx"/>
          <w:color w:val="000000"/>
        </w:rPr>
        <w:t xml:space="preserve"> </w:t>
      </w:r>
      <w:r w:rsidRPr="00750358">
        <w:rPr>
          <w:rFonts w:ascii="Sylfaen" w:eastAsia="Sylfaen" w:hAnsi="Sylfaen" w:cs="Sylfaen"/>
          <w:color w:val="000000"/>
        </w:rPr>
        <w:t>დანერგვამ</w:t>
      </w:r>
      <w:r w:rsidRPr="00750358">
        <w:rPr>
          <w:rFonts w:ascii="AcadNusx" w:eastAsia="AcadNusx" w:hAnsi="AcadNusx" w:cs="AcadNusx"/>
          <w:color w:val="000000"/>
        </w:rPr>
        <w:t xml:space="preserve">, </w:t>
      </w:r>
      <w:r w:rsidRPr="00750358">
        <w:rPr>
          <w:rFonts w:ascii="Sylfaen" w:eastAsia="Sylfaen" w:hAnsi="Sylfaen" w:cs="Sylfaen"/>
          <w:color w:val="000000"/>
        </w:rPr>
        <w:t>კოლმეურნეთა</w:t>
      </w:r>
      <w:r w:rsidRPr="00750358">
        <w:rPr>
          <w:rFonts w:ascii="AcadNusx" w:eastAsia="AcadNusx" w:hAnsi="AcadNusx" w:cs="AcadNusx"/>
          <w:color w:val="000000"/>
        </w:rPr>
        <w:t xml:space="preserve"> </w:t>
      </w:r>
      <w:r w:rsidRPr="00750358">
        <w:rPr>
          <w:rFonts w:ascii="Sylfaen" w:eastAsia="Sylfaen" w:hAnsi="Sylfaen" w:cs="Sylfaen"/>
          <w:color w:val="000000"/>
        </w:rPr>
        <w:t>შორის</w:t>
      </w:r>
      <w:r w:rsidRPr="00750358">
        <w:rPr>
          <w:rFonts w:ascii="AcadNusx" w:eastAsia="AcadNusx" w:hAnsi="AcadNusx" w:cs="AcadNusx"/>
          <w:color w:val="000000"/>
        </w:rPr>
        <w:t xml:space="preserve"> </w:t>
      </w:r>
      <w:r w:rsidRPr="00750358">
        <w:rPr>
          <w:rFonts w:ascii="Sylfaen" w:eastAsia="Sylfaen" w:hAnsi="Sylfaen" w:cs="Sylfaen"/>
          <w:color w:val="000000"/>
        </w:rPr>
        <w:t>მოსავლის</w:t>
      </w:r>
      <w:r w:rsidRPr="00750358">
        <w:rPr>
          <w:rFonts w:ascii="AcadNusx" w:eastAsia="AcadNusx" w:hAnsi="AcadNusx" w:cs="AcadNusx"/>
          <w:color w:val="000000"/>
        </w:rPr>
        <w:t xml:space="preserve"> </w:t>
      </w:r>
      <w:r w:rsidRPr="00750358">
        <w:rPr>
          <w:rFonts w:ascii="Sylfaen" w:eastAsia="Sylfaen" w:hAnsi="Sylfaen" w:cs="Sylfaen"/>
          <w:color w:val="000000"/>
        </w:rPr>
        <w:t>საჯაროდ</w:t>
      </w:r>
      <w:r w:rsidRPr="00750358">
        <w:rPr>
          <w:rFonts w:ascii="AcadNusx" w:eastAsia="AcadNusx" w:hAnsi="AcadNusx" w:cs="AcadNusx"/>
          <w:color w:val="000000"/>
        </w:rPr>
        <w:t xml:space="preserve">, </w:t>
      </w:r>
      <w:r w:rsidRPr="00750358">
        <w:rPr>
          <w:rFonts w:ascii="Sylfaen" w:eastAsia="Sylfaen" w:hAnsi="Sylfaen" w:cs="Sylfaen"/>
          <w:color w:val="000000"/>
        </w:rPr>
        <w:t>უშუალოდ</w:t>
      </w:r>
      <w:r w:rsidRPr="00750358">
        <w:rPr>
          <w:rFonts w:ascii="AcadNusx" w:eastAsia="AcadNusx" w:hAnsi="AcadNusx" w:cs="AcadNusx"/>
          <w:color w:val="000000"/>
        </w:rPr>
        <w:t xml:space="preserve"> </w:t>
      </w:r>
      <w:r w:rsidRPr="00750358">
        <w:rPr>
          <w:rFonts w:ascii="Sylfaen" w:eastAsia="Sylfaen" w:hAnsi="Sylfaen" w:cs="Sylfaen"/>
          <w:color w:val="000000"/>
        </w:rPr>
        <w:t>კალოზე</w:t>
      </w:r>
      <w:r w:rsidRPr="00750358">
        <w:rPr>
          <w:rFonts w:ascii="AcadNusx" w:eastAsia="AcadNusx" w:hAnsi="AcadNusx" w:cs="AcadNusx"/>
          <w:color w:val="000000"/>
        </w:rPr>
        <w:t xml:space="preserve"> </w:t>
      </w:r>
      <w:r w:rsidRPr="00750358">
        <w:rPr>
          <w:rFonts w:ascii="Sylfaen" w:eastAsia="Sylfaen" w:hAnsi="Sylfaen" w:cs="Sylfaen"/>
          <w:color w:val="000000"/>
        </w:rPr>
        <w:t>განაწილების</w:t>
      </w:r>
      <w:r w:rsidRPr="00750358">
        <w:rPr>
          <w:rFonts w:ascii="AcadNusx" w:eastAsia="AcadNusx" w:hAnsi="AcadNusx" w:cs="AcadNusx"/>
          <w:color w:val="000000"/>
        </w:rPr>
        <w:t xml:space="preserve"> </w:t>
      </w:r>
      <w:r w:rsidRPr="00750358">
        <w:rPr>
          <w:rFonts w:ascii="Sylfaen" w:eastAsia="Sylfaen" w:hAnsi="Sylfaen" w:cs="Sylfaen"/>
          <w:color w:val="000000"/>
        </w:rPr>
        <w:t>პრაქტიკამ,</w:t>
      </w:r>
      <w:r w:rsidRPr="00750358">
        <w:rPr>
          <w:rFonts w:ascii="AcadNusx" w:eastAsia="AcadNusx" w:hAnsi="AcadNusx" w:cs="AcadNusx"/>
          <w:color w:val="000000"/>
        </w:rPr>
        <w:t xml:space="preserve"> </w:t>
      </w:r>
      <w:r w:rsidRPr="00750358">
        <w:rPr>
          <w:rFonts w:ascii="Sylfaen" w:eastAsia="Sylfaen" w:hAnsi="Sylfaen" w:cs="Sylfaen"/>
          <w:color w:val="000000"/>
        </w:rPr>
        <w:t>ემტეესების</w:t>
      </w:r>
      <w:r w:rsidRPr="00750358">
        <w:rPr>
          <w:rFonts w:ascii="AcadNusx" w:eastAsia="AcadNusx" w:hAnsi="AcadNusx" w:cs="AcadNusx"/>
          <w:color w:val="000000"/>
        </w:rPr>
        <w:t xml:space="preserve"> (</w:t>
      </w:r>
      <w:r w:rsidRPr="00750358">
        <w:rPr>
          <w:rFonts w:ascii="Sylfaen" w:eastAsia="Sylfaen" w:hAnsi="Sylfaen" w:cs="Sylfaen"/>
          <w:color w:val="000000"/>
        </w:rPr>
        <w:t>მანქანა</w:t>
      </w:r>
      <w:r w:rsidRPr="00750358">
        <w:rPr>
          <w:rFonts w:ascii="AcadNusx" w:eastAsia="AcadNusx" w:hAnsi="AcadNusx" w:cs="AcadNusx"/>
          <w:color w:val="000000"/>
        </w:rPr>
        <w:t>-</w:t>
      </w:r>
      <w:r w:rsidRPr="00750358">
        <w:rPr>
          <w:rFonts w:ascii="Sylfaen" w:eastAsia="Sylfaen" w:hAnsi="Sylfaen" w:cs="Sylfaen"/>
          <w:color w:val="000000"/>
        </w:rPr>
        <w:t>ტრაქტორთა</w:t>
      </w:r>
      <w:r w:rsidRPr="00750358">
        <w:rPr>
          <w:rFonts w:ascii="AcadNusx" w:eastAsia="AcadNusx" w:hAnsi="AcadNusx" w:cs="AcadNusx"/>
          <w:color w:val="000000"/>
        </w:rPr>
        <w:t xml:space="preserve"> </w:t>
      </w:r>
      <w:r w:rsidRPr="00750358">
        <w:rPr>
          <w:rFonts w:ascii="Sylfaen" w:eastAsia="Sylfaen" w:hAnsi="Sylfaen" w:cs="Sylfaen"/>
          <w:color w:val="000000"/>
        </w:rPr>
        <w:t>სადგურების</w:t>
      </w:r>
      <w:r w:rsidRPr="00750358">
        <w:rPr>
          <w:rFonts w:ascii="AcadNusx" w:eastAsia="AcadNusx" w:hAnsi="AcadNusx" w:cs="AcadNusx"/>
          <w:color w:val="000000"/>
        </w:rPr>
        <w:t xml:space="preserve">) </w:t>
      </w:r>
      <w:r w:rsidRPr="00750358">
        <w:rPr>
          <w:rFonts w:ascii="Sylfaen" w:eastAsia="Sylfaen" w:hAnsi="Sylfaen" w:cs="Sylfaen"/>
          <w:color w:val="000000"/>
        </w:rPr>
        <w:t>შექმნამ</w:t>
      </w:r>
      <w:r w:rsidRPr="00750358">
        <w:rPr>
          <w:rFonts w:ascii="AcadNusx" w:eastAsia="AcadNusx" w:hAnsi="AcadNusx" w:cs="AcadNusx"/>
          <w:color w:val="000000"/>
        </w:rPr>
        <w:t xml:space="preserve">, </w:t>
      </w:r>
      <w:r w:rsidRPr="00750358">
        <w:rPr>
          <w:rFonts w:ascii="Sylfaen" w:eastAsia="Sylfaen" w:hAnsi="Sylfaen" w:cs="Sylfaen"/>
          <w:color w:val="000000"/>
        </w:rPr>
        <w:t>რომლებიც</w:t>
      </w:r>
      <w:r w:rsidRPr="00750358">
        <w:rPr>
          <w:rFonts w:ascii="AcadNusx" w:eastAsia="AcadNusx" w:hAnsi="AcadNusx" w:cs="AcadNusx"/>
          <w:color w:val="000000"/>
        </w:rPr>
        <w:t xml:space="preserve"> </w:t>
      </w:r>
      <w:r w:rsidRPr="00750358">
        <w:rPr>
          <w:rFonts w:ascii="Sylfaen" w:eastAsia="Sylfaen" w:hAnsi="Sylfaen" w:cs="Sylfaen"/>
          <w:color w:val="000000"/>
        </w:rPr>
        <w:t>კოლმეურნეობებს</w:t>
      </w:r>
      <w:r w:rsidRPr="00750358">
        <w:rPr>
          <w:rFonts w:ascii="AcadNusx" w:eastAsia="AcadNusx" w:hAnsi="AcadNusx" w:cs="AcadNusx"/>
          <w:color w:val="000000"/>
        </w:rPr>
        <w:t xml:space="preserve"> </w:t>
      </w:r>
      <w:r w:rsidRPr="00750358">
        <w:rPr>
          <w:rFonts w:ascii="Sylfaen" w:eastAsia="Sylfaen" w:hAnsi="Sylfaen" w:cs="Sylfaen"/>
          <w:color w:val="000000"/>
        </w:rPr>
        <w:t>ხელშეკრულების</w:t>
      </w:r>
      <w:r w:rsidRPr="00750358">
        <w:rPr>
          <w:rFonts w:ascii="AcadNusx" w:eastAsia="AcadNusx" w:hAnsi="AcadNusx" w:cs="AcadNusx"/>
          <w:color w:val="000000"/>
        </w:rPr>
        <w:t xml:space="preserve"> </w:t>
      </w:r>
      <w:r w:rsidRPr="00750358">
        <w:rPr>
          <w:rFonts w:ascii="Sylfaen" w:eastAsia="Sylfaen" w:hAnsi="Sylfaen" w:cs="Sylfaen"/>
          <w:color w:val="000000"/>
        </w:rPr>
        <w:t>საფუძველზე ემსახურებოდნენ და სხვ. მაგრამ კოლექტივიზაციის</w:t>
      </w:r>
      <w:r w:rsidRPr="00750358">
        <w:rPr>
          <w:rFonts w:ascii="AcadNusx" w:eastAsia="AcadNusx" w:hAnsi="AcadNusx" w:cs="AcadNusx"/>
          <w:color w:val="000000"/>
        </w:rPr>
        <w:t xml:space="preserve"> </w:t>
      </w:r>
      <w:r w:rsidRPr="00750358">
        <w:rPr>
          <w:rFonts w:ascii="Sylfaen" w:eastAsia="Sylfaen" w:hAnsi="Sylfaen" w:cs="Sylfaen"/>
          <w:color w:val="000000"/>
        </w:rPr>
        <w:t>პროცესი</w:t>
      </w:r>
      <w:r w:rsidRPr="00750358">
        <w:rPr>
          <w:rFonts w:ascii="AcadNusx" w:eastAsia="AcadNusx" w:hAnsi="AcadNusx" w:cs="AcadNusx"/>
          <w:color w:val="000000"/>
        </w:rPr>
        <w:t xml:space="preserve"> </w:t>
      </w:r>
      <w:r w:rsidRPr="00750358">
        <w:rPr>
          <w:rFonts w:ascii="Sylfaen" w:eastAsia="Sylfaen" w:hAnsi="Sylfaen" w:cs="Sylfaen"/>
          <w:color w:val="000000"/>
        </w:rPr>
        <w:t>მაინც შიშველი</w:t>
      </w:r>
      <w:r w:rsidRPr="00750358">
        <w:rPr>
          <w:rFonts w:ascii="AcadNusx" w:eastAsia="AcadNusx" w:hAnsi="AcadNusx" w:cs="AcadNusx"/>
          <w:color w:val="000000"/>
        </w:rPr>
        <w:t xml:space="preserve"> </w:t>
      </w:r>
      <w:r w:rsidRPr="00750358">
        <w:rPr>
          <w:rFonts w:ascii="Sylfaen" w:eastAsia="Sylfaen" w:hAnsi="Sylfaen" w:cs="Sylfaen"/>
          <w:color w:val="000000"/>
        </w:rPr>
        <w:t>ადმინისტრირების</w:t>
      </w:r>
      <w:r w:rsidRPr="00750358">
        <w:rPr>
          <w:rFonts w:ascii="AcadNusx" w:eastAsia="AcadNusx" w:hAnsi="AcadNusx" w:cs="AcadNusx"/>
          <w:color w:val="000000"/>
        </w:rPr>
        <w:t xml:space="preserve">, </w:t>
      </w:r>
      <w:r w:rsidRPr="00750358">
        <w:rPr>
          <w:rFonts w:ascii="Sylfaen" w:eastAsia="Sylfaen" w:hAnsi="Sylfaen" w:cs="Sylfaen"/>
          <w:color w:val="000000"/>
        </w:rPr>
        <w:t>რეპრესიების</w:t>
      </w:r>
      <w:r w:rsidRPr="00750358">
        <w:rPr>
          <w:rFonts w:ascii="AcadNusx" w:eastAsia="AcadNusx" w:hAnsi="AcadNusx" w:cs="AcadNusx"/>
          <w:color w:val="000000"/>
        </w:rPr>
        <w:t xml:space="preserve">, </w:t>
      </w:r>
      <w:r w:rsidRPr="00750358">
        <w:rPr>
          <w:rFonts w:ascii="Sylfaen" w:eastAsia="Sylfaen" w:hAnsi="Sylfaen" w:cs="Sylfaen"/>
          <w:color w:val="000000"/>
        </w:rPr>
        <w:t>ტერორის</w:t>
      </w:r>
      <w:r w:rsidRPr="00750358">
        <w:rPr>
          <w:rFonts w:ascii="AcadNusx" w:eastAsia="AcadNusx" w:hAnsi="AcadNusx" w:cs="AcadNusx"/>
          <w:color w:val="000000"/>
        </w:rPr>
        <w:t xml:space="preserve"> </w:t>
      </w:r>
      <w:r w:rsidRPr="00750358">
        <w:rPr>
          <w:rFonts w:ascii="Sylfaen" w:eastAsia="Sylfaen" w:hAnsi="Sylfaen" w:cs="Sylfaen"/>
          <w:color w:val="000000"/>
        </w:rPr>
        <w:t>მეშვეობით</w:t>
      </w:r>
      <w:r w:rsidRPr="00750358">
        <w:rPr>
          <w:rFonts w:ascii="AcadNusx" w:eastAsia="AcadNusx" w:hAnsi="AcadNusx" w:cs="AcadNusx"/>
          <w:color w:val="000000"/>
        </w:rPr>
        <w:t xml:space="preserve"> </w:t>
      </w:r>
      <w:r w:rsidRPr="00750358">
        <w:rPr>
          <w:rFonts w:ascii="Sylfaen" w:eastAsia="Sylfaen" w:hAnsi="Sylfaen" w:cs="Sylfaen"/>
          <w:color w:val="000000"/>
        </w:rPr>
        <w:t>მიმდინარეობდა</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დიდ</w:t>
      </w:r>
      <w:r w:rsidRPr="00750358">
        <w:rPr>
          <w:rFonts w:ascii="AcadNusx" w:eastAsia="AcadNusx" w:hAnsi="AcadNusx" w:cs="AcadNusx"/>
          <w:color w:val="000000"/>
        </w:rPr>
        <w:t xml:space="preserve"> </w:t>
      </w:r>
      <w:r w:rsidRPr="00750358">
        <w:rPr>
          <w:rFonts w:ascii="Sylfaen" w:eastAsia="Sylfaen" w:hAnsi="Sylfaen" w:cs="Sylfaen"/>
          <w:color w:val="000000"/>
        </w:rPr>
        <w:t>ტრაგედიად</w:t>
      </w:r>
      <w:r w:rsidRPr="00750358">
        <w:rPr>
          <w:rFonts w:ascii="AcadNusx" w:eastAsia="AcadNusx" w:hAnsi="AcadNusx" w:cs="AcadNusx"/>
          <w:color w:val="000000"/>
        </w:rPr>
        <w:t xml:space="preserve"> </w:t>
      </w:r>
      <w:r w:rsidRPr="00750358">
        <w:rPr>
          <w:rFonts w:ascii="Sylfaen" w:eastAsia="Sylfaen" w:hAnsi="Sylfaen" w:cs="Sylfaen"/>
          <w:color w:val="000000"/>
        </w:rPr>
        <w:t>იქცა. კომუნისტურმა პროპაგანდამ კოლექტივიზაცია სოციალისტური</w:t>
      </w:r>
      <w:r w:rsidRPr="00750358">
        <w:rPr>
          <w:rFonts w:ascii="AcadNusx" w:eastAsia="AcadNusx" w:hAnsi="AcadNusx" w:cs="AcadNusx"/>
          <w:color w:val="000000"/>
        </w:rPr>
        <w:t xml:space="preserve"> </w:t>
      </w:r>
      <w:r w:rsidRPr="00750358">
        <w:rPr>
          <w:rFonts w:ascii="Sylfaen" w:eastAsia="Sylfaen" w:hAnsi="Sylfaen" w:cs="Sylfaen"/>
          <w:color w:val="000000"/>
        </w:rPr>
        <w:t>მშენებლობის</w:t>
      </w:r>
      <w:r w:rsidRPr="00750358">
        <w:rPr>
          <w:rFonts w:ascii="AcadNusx" w:eastAsia="AcadNusx" w:hAnsi="AcadNusx" w:cs="AcadNusx"/>
          <w:color w:val="000000"/>
        </w:rPr>
        <w:t xml:space="preserve"> ,,</w:t>
      </w:r>
      <w:r w:rsidRPr="00750358">
        <w:rPr>
          <w:rFonts w:ascii="Sylfaen" w:eastAsia="Sylfaen" w:hAnsi="Sylfaen" w:cs="Sylfaen"/>
          <w:color w:val="000000"/>
        </w:rPr>
        <w:t>უდიდეს</w:t>
      </w:r>
      <w:r w:rsidRPr="00750358">
        <w:rPr>
          <w:rFonts w:ascii="AcadNusx" w:eastAsia="AcadNusx" w:hAnsi="AcadNusx" w:cs="AcadNusx"/>
          <w:color w:val="000000"/>
        </w:rPr>
        <w:t xml:space="preserve"> </w:t>
      </w:r>
      <w:r w:rsidRPr="00750358">
        <w:rPr>
          <w:rFonts w:ascii="Sylfaen" w:eastAsia="Sylfaen" w:hAnsi="Sylfaen" w:cs="Sylfaen"/>
          <w:color w:val="000000"/>
        </w:rPr>
        <w:t>მიღწევად</w:t>
      </w:r>
      <w:r w:rsidRPr="00750358">
        <w:rPr>
          <w:rFonts w:ascii="AcadNusx" w:eastAsia="AcadNusx" w:hAnsi="AcadNusx" w:cs="AcadNusx"/>
          <w:color w:val="000000"/>
        </w:rPr>
        <w:t>~</w:t>
      </w:r>
      <w:r w:rsidRPr="00750358">
        <w:rPr>
          <w:rFonts w:ascii="Sylfaen" w:eastAsia="Sylfaen" w:hAnsi="Sylfaen" w:cs="Sylfaen"/>
          <w:color w:val="000000"/>
        </w:rPr>
        <w:t xml:space="preserve"> გამოაცხადა,</w:t>
      </w:r>
      <w:r w:rsidRPr="00750358">
        <w:rPr>
          <w:rFonts w:ascii="AcadNusx" w:eastAsia="AcadNusx" w:hAnsi="AcadNusx" w:cs="AcadNusx"/>
          <w:color w:val="000000"/>
        </w:rPr>
        <w:t xml:space="preserve"> </w:t>
      </w:r>
      <w:r w:rsidRPr="00750358">
        <w:rPr>
          <w:rFonts w:ascii="Sylfaen" w:eastAsia="Sylfaen" w:hAnsi="Sylfaen" w:cs="Sylfaen"/>
          <w:color w:val="000000"/>
        </w:rPr>
        <w:t>არადა,</w:t>
      </w:r>
      <w:r w:rsidRPr="00750358">
        <w:rPr>
          <w:rFonts w:ascii="AcadNusx" w:eastAsia="AcadNusx" w:hAnsi="AcadNusx" w:cs="AcadNusx"/>
          <w:color w:val="000000"/>
        </w:rPr>
        <w:t xml:space="preserve"> </w:t>
      </w:r>
      <w:r w:rsidRPr="00750358">
        <w:rPr>
          <w:rFonts w:ascii="Sylfaen" w:eastAsia="Sylfaen" w:hAnsi="Sylfaen" w:cs="Sylfaen"/>
          <w:color w:val="000000"/>
        </w:rPr>
        <w:t>ადამიანური</w:t>
      </w:r>
      <w:r w:rsidRPr="00750358">
        <w:rPr>
          <w:rFonts w:ascii="AcadNusx" w:eastAsia="AcadNusx" w:hAnsi="AcadNusx" w:cs="AcadNusx"/>
          <w:color w:val="000000"/>
        </w:rPr>
        <w:t xml:space="preserve"> </w:t>
      </w:r>
      <w:r w:rsidRPr="00750358">
        <w:rPr>
          <w:rFonts w:ascii="Sylfaen" w:eastAsia="Sylfaen" w:hAnsi="Sylfaen" w:cs="Sylfaen"/>
          <w:color w:val="000000"/>
        </w:rPr>
        <w:t>განზომილებით</w:t>
      </w:r>
      <w:r w:rsidRPr="00750358">
        <w:rPr>
          <w:rFonts w:ascii="AcadNusx" w:eastAsia="AcadNusx" w:hAnsi="AcadNusx" w:cs="AcadNusx"/>
          <w:color w:val="000000"/>
        </w:rPr>
        <w:t xml:space="preserve"> </w:t>
      </w:r>
      <w:r w:rsidRPr="00750358">
        <w:rPr>
          <w:rFonts w:ascii="Sylfaen" w:eastAsia="Sylfaen" w:hAnsi="Sylfaen" w:cs="Sylfaen"/>
          <w:color w:val="000000"/>
        </w:rPr>
        <w:t>იგი</w:t>
      </w:r>
      <w:r w:rsidRPr="00750358">
        <w:rPr>
          <w:rFonts w:ascii="AcadNusx" w:eastAsia="AcadNusx" w:hAnsi="AcadNusx" w:cs="AcadNusx"/>
          <w:color w:val="000000"/>
        </w:rPr>
        <w:t xml:space="preserve"> </w:t>
      </w:r>
      <w:r w:rsidRPr="00750358">
        <w:rPr>
          <w:rFonts w:ascii="Sylfaen" w:eastAsia="Sylfaen" w:hAnsi="Sylfaen" w:cs="Sylfaen"/>
          <w:color w:val="000000"/>
        </w:rPr>
        <w:t>იმდენად</w:t>
      </w:r>
      <w:r w:rsidRPr="00750358">
        <w:rPr>
          <w:rFonts w:ascii="AcadNusx" w:eastAsia="AcadNusx" w:hAnsi="AcadNusx" w:cs="AcadNusx"/>
          <w:color w:val="000000"/>
        </w:rPr>
        <w:t xml:space="preserve"> </w:t>
      </w:r>
      <w:r w:rsidRPr="00750358">
        <w:rPr>
          <w:rFonts w:ascii="Sylfaen" w:eastAsia="Sylfaen" w:hAnsi="Sylfaen" w:cs="Sylfaen"/>
          <w:color w:val="000000"/>
        </w:rPr>
        <w:t>არაბუნებრივ</w:t>
      </w:r>
      <w:r w:rsidRPr="00750358">
        <w:rPr>
          <w:rFonts w:ascii="AcadNusx" w:eastAsia="AcadNusx" w:hAnsi="AcadNusx" w:cs="AcadNusx"/>
          <w:color w:val="000000"/>
        </w:rPr>
        <w:t xml:space="preserve"> </w:t>
      </w:r>
      <w:r w:rsidRPr="00750358">
        <w:rPr>
          <w:rFonts w:ascii="Sylfaen" w:eastAsia="Sylfaen" w:hAnsi="Sylfaen" w:cs="Sylfaen"/>
          <w:color w:val="000000"/>
        </w:rPr>
        <w:t>მოვლენას</w:t>
      </w:r>
      <w:r w:rsidRPr="00750358">
        <w:rPr>
          <w:rFonts w:ascii="AcadNusx" w:eastAsia="AcadNusx" w:hAnsi="AcadNusx" w:cs="AcadNusx"/>
          <w:color w:val="000000"/>
        </w:rPr>
        <w:t xml:space="preserve"> </w:t>
      </w:r>
      <w:r w:rsidRPr="00750358">
        <w:rPr>
          <w:rFonts w:ascii="Sylfaen" w:eastAsia="Sylfaen" w:hAnsi="Sylfaen" w:cs="Sylfaen"/>
          <w:color w:val="000000"/>
        </w:rPr>
        <w:t>წარმოადგენდა,</w:t>
      </w:r>
      <w:r w:rsidRPr="00750358">
        <w:rPr>
          <w:rFonts w:ascii="AcadNusx" w:eastAsia="AcadNusx" w:hAnsi="AcadNusx" w:cs="AcadNusx"/>
          <w:color w:val="000000"/>
        </w:rPr>
        <w:t xml:space="preserve"> </w:t>
      </w:r>
      <w:r w:rsidRPr="00750358">
        <w:rPr>
          <w:rFonts w:ascii="Sylfaen" w:eastAsia="Sylfaen" w:hAnsi="Sylfaen" w:cs="Sylfaen"/>
          <w:color w:val="000000"/>
        </w:rPr>
        <w:t>რომ</w:t>
      </w:r>
      <w:r w:rsidRPr="00750358">
        <w:rPr>
          <w:rFonts w:ascii="AcadNusx" w:eastAsia="AcadNusx" w:hAnsi="AcadNusx" w:cs="AcadNusx"/>
          <w:color w:val="000000"/>
        </w:rPr>
        <w:t xml:space="preserve"> </w:t>
      </w:r>
      <w:r w:rsidRPr="00750358">
        <w:rPr>
          <w:rFonts w:ascii="Sylfaen" w:eastAsia="Sylfaen" w:hAnsi="Sylfaen" w:cs="Sylfaen"/>
          <w:color w:val="000000"/>
        </w:rPr>
        <w:t>სსრ</w:t>
      </w:r>
      <w:r w:rsidRPr="00750358">
        <w:rPr>
          <w:rFonts w:ascii="AcadNusx" w:eastAsia="AcadNusx" w:hAnsi="AcadNusx" w:cs="AcadNusx"/>
          <w:color w:val="000000"/>
        </w:rPr>
        <w:t xml:space="preserve"> </w:t>
      </w:r>
      <w:r w:rsidRPr="00750358">
        <w:rPr>
          <w:rFonts w:ascii="Sylfaen" w:eastAsia="Sylfaen" w:hAnsi="Sylfaen" w:cs="Sylfaen"/>
          <w:color w:val="000000"/>
        </w:rPr>
        <w:t>კავშირის დაშლისთანავე</w:t>
      </w:r>
      <w:r w:rsidRPr="00750358">
        <w:rPr>
          <w:rFonts w:ascii="AcadNusx" w:eastAsia="AcadNusx" w:hAnsi="AcadNusx" w:cs="AcadNusx"/>
          <w:color w:val="000000"/>
        </w:rPr>
        <w:t xml:space="preserve">, </w:t>
      </w:r>
      <w:r w:rsidRPr="00750358">
        <w:rPr>
          <w:rFonts w:ascii="Sylfaen" w:eastAsia="Sylfaen" w:hAnsi="Sylfaen" w:cs="Sylfaen"/>
          <w:color w:val="000000"/>
        </w:rPr>
        <w:t>თითქმის</w:t>
      </w:r>
      <w:r w:rsidRPr="00750358">
        <w:rPr>
          <w:rFonts w:ascii="AcadNusx" w:eastAsia="AcadNusx" w:hAnsi="AcadNusx" w:cs="AcadNusx"/>
          <w:color w:val="000000"/>
        </w:rPr>
        <w:t xml:space="preserve"> </w:t>
      </w:r>
      <w:r w:rsidRPr="00750358">
        <w:rPr>
          <w:rFonts w:ascii="Sylfaen" w:eastAsia="Sylfaen" w:hAnsi="Sylfaen" w:cs="Sylfaen"/>
          <w:color w:val="000000"/>
        </w:rPr>
        <w:t>ყველა</w:t>
      </w:r>
      <w:r w:rsidRPr="00750358">
        <w:rPr>
          <w:rFonts w:ascii="AcadNusx" w:eastAsia="AcadNusx" w:hAnsi="AcadNusx" w:cs="AcadNusx"/>
          <w:color w:val="000000"/>
        </w:rPr>
        <w:t xml:space="preserve"> </w:t>
      </w:r>
      <w:r w:rsidRPr="00750358">
        <w:rPr>
          <w:rFonts w:ascii="Sylfaen" w:eastAsia="Sylfaen" w:hAnsi="Sylfaen" w:cs="Sylfaen"/>
          <w:color w:val="000000"/>
        </w:rPr>
        <w:t>ყოფილ</w:t>
      </w:r>
      <w:r w:rsidRPr="00750358">
        <w:rPr>
          <w:rFonts w:ascii="AcadNusx" w:eastAsia="AcadNusx" w:hAnsi="AcadNusx" w:cs="AcadNusx"/>
          <w:color w:val="000000"/>
        </w:rPr>
        <w:t xml:space="preserve"> </w:t>
      </w:r>
      <w:r w:rsidRPr="00750358">
        <w:rPr>
          <w:rFonts w:ascii="Sylfaen" w:eastAsia="Sylfaen" w:hAnsi="Sylfaen" w:cs="Sylfaen"/>
          <w:color w:val="000000"/>
        </w:rPr>
        <w:t>საბჭოთა</w:t>
      </w:r>
      <w:r w:rsidRPr="00750358">
        <w:rPr>
          <w:rFonts w:ascii="AcadNusx" w:eastAsia="AcadNusx" w:hAnsi="AcadNusx" w:cs="AcadNusx"/>
          <w:color w:val="000000"/>
        </w:rPr>
        <w:t xml:space="preserve"> </w:t>
      </w:r>
      <w:r w:rsidRPr="00750358">
        <w:rPr>
          <w:rFonts w:ascii="Sylfaen" w:eastAsia="Sylfaen" w:hAnsi="Sylfaen" w:cs="Sylfaen"/>
          <w:color w:val="000000"/>
        </w:rPr>
        <w:t>რესპუბლიკაში</w:t>
      </w:r>
      <w:r w:rsidRPr="00750358">
        <w:rPr>
          <w:rFonts w:ascii="AcadNusx" w:eastAsia="AcadNusx" w:hAnsi="AcadNusx" w:cs="AcadNusx"/>
          <w:color w:val="000000"/>
        </w:rPr>
        <w:t xml:space="preserve">, </w:t>
      </w:r>
      <w:r w:rsidRPr="00750358">
        <w:rPr>
          <w:rFonts w:ascii="Sylfaen" w:eastAsia="Sylfaen" w:hAnsi="Sylfaen" w:cs="Sylfaen"/>
          <w:color w:val="000000"/>
        </w:rPr>
        <w:t>მათ</w:t>
      </w:r>
      <w:r w:rsidRPr="00750358">
        <w:rPr>
          <w:rFonts w:ascii="AcadNusx" w:eastAsia="AcadNusx" w:hAnsi="AcadNusx" w:cs="AcadNusx"/>
          <w:color w:val="000000"/>
        </w:rPr>
        <w:t xml:space="preserve"> </w:t>
      </w:r>
      <w:r w:rsidRPr="00750358">
        <w:rPr>
          <w:rFonts w:ascii="Sylfaen" w:eastAsia="Sylfaen" w:hAnsi="Sylfaen" w:cs="Sylfaen"/>
          <w:color w:val="000000"/>
        </w:rPr>
        <w:t>შორის</w:t>
      </w:r>
      <w:r w:rsidRPr="00750358">
        <w:rPr>
          <w:rFonts w:ascii="AcadNusx" w:eastAsia="AcadNusx" w:hAnsi="AcadNusx" w:cs="AcadNusx"/>
          <w:color w:val="000000"/>
        </w:rPr>
        <w:t xml:space="preserve"> </w:t>
      </w:r>
      <w:r w:rsidRPr="00750358">
        <w:rPr>
          <w:rFonts w:ascii="Sylfaen" w:eastAsia="Sylfaen" w:hAnsi="Sylfaen" w:cs="Sylfaen"/>
          <w:color w:val="000000"/>
        </w:rPr>
        <w:t>საქართველოშიც</w:t>
      </w:r>
      <w:r w:rsidRPr="00750358">
        <w:rPr>
          <w:rFonts w:ascii="AcadNusx" w:eastAsia="AcadNusx" w:hAnsi="AcadNusx" w:cs="AcadNusx"/>
          <w:color w:val="000000"/>
        </w:rPr>
        <w:t xml:space="preserve">, </w:t>
      </w:r>
      <w:r w:rsidRPr="00750358">
        <w:rPr>
          <w:rFonts w:ascii="Sylfaen" w:eastAsia="Sylfaen" w:hAnsi="Sylfaen" w:cs="Sylfaen"/>
          <w:color w:val="000000"/>
        </w:rPr>
        <w:t>კოლექტივები</w:t>
      </w:r>
      <w:r w:rsidRPr="00750358">
        <w:rPr>
          <w:rFonts w:ascii="AcadNusx" w:eastAsia="AcadNusx" w:hAnsi="AcadNusx" w:cs="AcadNusx"/>
          <w:color w:val="000000"/>
        </w:rPr>
        <w:t xml:space="preserve"> </w:t>
      </w:r>
      <w:r w:rsidRPr="00750358">
        <w:rPr>
          <w:rFonts w:ascii="Sylfaen" w:eastAsia="Sylfaen" w:hAnsi="Sylfaen" w:cs="Sylfaen"/>
          <w:color w:val="000000"/>
        </w:rPr>
        <w:t>მომენტალურად</w:t>
      </w:r>
      <w:r w:rsidRPr="00750358">
        <w:rPr>
          <w:rFonts w:ascii="AcadNusx" w:eastAsia="AcadNusx" w:hAnsi="AcadNusx" w:cs="AcadNusx"/>
          <w:color w:val="000000"/>
        </w:rPr>
        <w:t xml:space="preserve"> </w:t>
      </w:r>
      <w:r w:rsidRPr="00750358">
        <w:rPr>
          <w:rFonts w:ascii="Sylfaen" w:eastAsia="Sylfaen" w:hAnsi="Sylfaen" w:cs="Sylfaen"/>
          <w:color w:val="000000"/>
        </w:rPr>
        <w:t>გაუქმდა და დავიწყებას მიეცა.</w:t>
      </w:r>
    </w:p>
    <w:p w:rsidR="00344CA9" w:rsidRPr="00750358" w:rsidRDefault="00344CA9" w:rsidP="00750358">
      <w:pPr>
        <w:tabs>
          <w:tab w:val="left" w:pos="9180"/>
          <w:tab w:val="left" w:pos="9450"/>
        </w:tabs>
        <w:ind w:right="509"/>
        <w:jc w:val="both"/>
        <w:rPr>
          <w:rFonts w:ascii="Sylfaen" w:eastAsia="Sylfaen" w:hAnsi="Sylfaen" w:cs="Sylfaen"/>
          <w:color w:val="000000"/>
        </w:rPr>
      </w:pPr>
      <w:r w:rsidRPr="00750358">
        <w:rPr>
          <w:rFonts w:ascii="Sylfaen" w:eastAsia="Sylfaen" w:hAnsi="Sylfaen" w:cs="Sylfaen"/>
          <w:color w:val="000000"/>
        </w:rPr>
        <w:t xml:space="preserve">     </w:t>
      </w:r>
      <w:r w:rsidRPr="00750358">
        <w:rPr>
          <w:rFonts w:ascii="AcadNusx" w:eastAsia="AcadNusx" w:hAnsi="AcadNusx" w:cs="AcadNusx"/>
          <w:color w:val="000000"/>
        </w:rPr>
        <w:t>30-</w:t>
      </w:r>
      <w:r w:rsidRPr="00750358">
        <w:rPr>
          <w:rFonts w:ascii="Sylfaen" w:eastAsia="Sylfaen" w:hAnsi="Sylfaen" w:cs="Sylfaen"/>
          <w:color w:val="000000"/>
        </w:rPr>
        <w:t>იანი</w:t>
      </w:r>
      <w:r w:rsidRPr="00750358">
        <w:rPr>
          <w:rFonts w:ascii="AcadNusx" w:eastAsia="AcadNusx" w:hAnsi="AcadNusx" w:cs="AcadNusx"/>
          <w:color w:val="000000"/>
        </w:rPr>
        <w:t xml:space="preserve"> </w:t>
      </w:r>
      <w:r w:rsidRPr="00750358">
        <w:rPr>
          <w:rFonts w:ascii="Sylfaen" w:eastAsia="Sylfaen" w:hAnsi="Sylfaen" w:cs="Sylfaen"/>
          <w:color w:val="000000"/>
        </w:rPr>
        <w:t>წლების</w:t>
      </w:r>
      <w:r w:rsidRPr="00750358">
        <w:rPr>
          <w:rFonts w:ascii="AcadNusx" w:eastAsia="AcadNusx" w:hAnsi="AcadNusx" w:cs="AcadNusx"/>
          <w:color w:val="000000"/>
        </w:rPr>
        <w:t xml:space="preserve"> </w:t>
      </w:r>
      <w:r w:rsidRPr="00750358">
        <w:rPr>
          <w:rFonts w:ascii="Sylfaen" w:eastAsia="Sylfaen" w:hAnsi="Sylfaen" w:cs="Sylfaen"/>
          <w:color w:val="000000"/>
        </w:rPr>
        <w:t>ქართული</w:t>
      </w:r>
      <w:r w:rsidRPr="00750358">
        <w:rPr>
          <w:rFonts w:ascii="AcadNusx" w:eastAsia="AcadNusx" w:hAnsi="AcadNusx" w:cs="AcadNusx"/>
          <w:color w:val="000000"/>
        </w:rPr>
        <w:t xml:space="preserve"> </w:t>
      </w:r>
      <w:r w:rsidRPr="00750358">
        <w:rPr>
          <w:rFonts w:ascii="Sylfaen" w:eastAsia="Sylfaen" w:hAnsi="Sylfaen" w:cs="Sylfaen"/>
          <w:color w:val="000000"/>
        </w:rPr>
        <w:t>სინამდვილისათვის</w:t>
      </w:r>
      <w:r w:rsidRPr="00750358">
        <w:rPr>
          <w:rFonts w:ascii="AcadNusx" w:eastAsia="AcadNusx" w:hAnsi="AcadNusx" w:cs="AcadNusx"/>
          <w:color w:val="000000"/>
        </w:rPr>
        <w:t xml:space="preserve">, </w:t>
      </w:r>
      <w:r w:rsidRPr="00750358">
        <w:rPr>
          <w:rFonts w:ascii="Sylfaen" w:eastAsia="Sylfaen" w:hAnsi="Sylfaen" w:cs="Sylfaen"/>
          <w:color w:val="000000"/>
        </w:rPr>
        <w:t>კოლექტივიზაციის</w:t>
      </w:r>
      <w:r w:rsidRPr="00750358">
        <w:rPr>
          <w:rFonts w:ascii="AcadNusx" w:eastAsia="AcadNusx" w:hAnsi="AcadNusx" w:cs="AcadNusx"/>
          <w:color w:val="000000"/>
        </w:rPr>
        <w:t xml:space="preserve"> </w:t>
      </w:r>
      <w:r w:rsidRPr="00750358">
        <w:rPr>
          <w:rFonts w:ascii="Sylfaen" w:eastAsia="Sylfaen" w:hAnsi="Sylfaen" w:cs="Sylfaen"/>
          <w:color w:val="000000"/>
        </w:rPr>
        <w:t>პარალელურად</w:t>
      </w:r>
      <w:r w:rsidRPr="00750358">
        <w:rPr>
          <w:rFonts w:ascii="AcadNusx" w:eastAsia="AcadNusx" w:hAnsi="AcadNusx" w:cs="AcadNusx"/>
          <w:color w:val="000000"/>
        </w:rPr>
        <w:t xml:space="preserve">, </w:t>
      </w:r>
      <w:r w:rsidRPr="00750358">
        <w:rPr>
          <w:rFonts w:ascii="Sylfaen" w:eastAsia="Sylfaen" w:hAnsi="Sylfaen" w:cs="Sylfaen"/>
          <w:color w:val="000000"/>
        </w:rPr>
        <w:t>დამახასიათებელი</w:t>
      </w:r>
      <w:r w:rsidRPr="00750358">
        <w:rPr>
          <w:rFonts w:ascii="AcadNusx" w:eastAsia="AcadNusx" w:hAnsi="AcadNusx" w:cs="AcadNusx"/>
          <w:color w:val="000000"/>
        </w:rPr>
        <w:t xml:space="preserve"> </w:t>
      </w:r>
      <w:r w:rsidRPr="00750358">
        <w:rPr>
          <w:rFonts w:ascii="Sylfaen" w:eastAsia="Sylfaen" w:hAnsi="Sylfaen" w:cs="Sylfaen"/>
          <w:color w:val="000000"/>
        </w:rPr>
        <w:t>იყო</w:t>
      </w:r>
      <w:r w:rsidRPr="00750358">
        <w:rPr>
          <w:rFonts w:ascii="AcadNusx" w:eastAsia="AcadNusx" w:hAnsi="AcadNusx" w:cs="AcadNusx"/>
          <w:color w:val="000000"/>
        </w:rPr>
        <w:t xml:space="preserve"> </w:t>
      </w:r>
      <w:r w:rsidRPr="00750358">
        <w:rPr>
          <w:rFonts w:ascii="Sylfaen" w:eastAsia="Sylfaen" w:hAnsi="Sylfaen" w:cs="Sylfaen"/>
          <w:color w:val="000000"/>
        </w:rPr>
        <w:t>არაერთი</w:t>
      </w:r>
      <w:r w:rsidRPr="00750358">
        <w:rPr>
          <w:rFonts w:ascii="AcadNusx" w:eastAsia="AcadNusx" w:hAnsi="AcadNusx" w:cs="AcadNusx"/>
          <w:color w:val="000000"/>
        </w:rPr>
        <w:t xml:space="preserve"> </w:t>
      </w:r>
      <w:r w:rsidRPr="00750358">
        <w:rPr>
          <w:rFonts w:ascii="Sylfaen" w:eastAsia="Sylfaen" w:hAnsi="Sylfaen" w:cs="Sylfaen"/>
          <w:color w:val="000000"/>
        </w:rPr>
        <w:t>გონიერებას მოკლებული და წარუმატებელი</w:t>
      </w:r>
      <w:r w:rsidRPr="00750358">
        <w:rPr>
          <w:rFonts w:ascii="AcadNusx" w:eastAsia="AcadNusx" w:hAnsi="AcadNusx" w:cs="AcadNusx"/>
          <w:color w:val="000000"/>
        </w:rPr>
        <w:t xml:space="preserve"> </w:t>
      </w:r>
      <w:r w:rsidRPr="00750358">
        <w:rPr>
          <w:rFonts w:ascii="Sylfaen" w:eastAsia="Sylfaen" w:hAnsi="Sylfaen" w:cs="Sylfaen"/>
          <w:color w:val="000000"/>
        </w:rPr>
        <w:t>სამეურნეო</w:t>
      </w:r>
      <w:r w:rsidRPr="00750358">
        <w:rPr>
          <w:rFonts w:ascii="AcadNusx" w:eastAsia="AcadNusx" w:hAnsi="AcadNusx" w:cs="AcadNusx"/>
          <w:color w:val="000000"/>
        </w:rPr>
        <w:t xml:space="preserve"> </w:t>
      </w:r>
      <w:r w:rsidRPr="00750358">
        <w:rPr>
          <w:rFonts w:ascii="Sylfaen" w:eastAsia="Sylfaen" w:hAnsi="Sylfaen" w:cs="Sylfaen"/>
          <w:color w:val="000000"/>
        </w:rPr>
        <w:t>წამოწყება</w:t>
      </w:r>
      <w:r w:rsidRPr="00750358">
        <w:rPr>
          <w:rFonts w:ascii="AcadNusx" w:eastAsia="AcadNusx" w:hAnsi="AcadNusx" w:cs="AcadNusx"/>
          <w:color w:val="000000"/>
        </w:rPr>
        <w:t xml:space="preserve">. </w:t>
      </w:r>
      <w:r w:rsidRPr="00750358">
        <w:rPr>
          <w:rFonts w:ascii="Sylfaen" w:eastAsia="Sylfaen" w:hAnsi="Sylfaen" w:cs="Sylfaen"/>
          <w:color w:val="000000"/>
        </w:rPr>
        <w:t>ჯერ</w:t>
      </w:r>
      <w:r w:rsidRPr="00750358">
        <w:rPr>
          <w:rFonts w:ascii="AcadNusx" w:eastAsia="AcadNusx" w:hAnsi="AcadNusx" w:cs="AcadNusx"/>
          <w:color w:val="000000"/>
        </w:rPr>
        <w:t xml:space="preserve"> </w:t>
      </w:r>
      <w:r w:rsidRPr="00750358">
        <w:rPr>
          <w:rFonts w:ascii="Sylfaen" w:eastAsia="Sylfaen" w:hAnsi="Sylfaen" w:cs="Sylfaen"/>
          <w:color w:val="000000"/>
        </w:rPr>
        <w:t>ქვეყნის</w:t>
      </w:r>
      <w:r w:rsidRPr="00750358">
        <w:rPr>
          <w:rFonts w:ascii="AcadNusx" w:eastAsia="AcadNusx" w:hAnsi="AcadNusx" w:cs="AcadNusx"/>
          <w:color w:val="000000"/>
        </w:rPr>
        <w:t xml:space="preserve"> </w:t>
      </w:r>
      <w:r w:rsidRPr="00750358">
        <w:rPr>
          <w:rFonts w:ascii="Sylfaen" w:eastAsia="Sylfaen" w:hAnsi="Sylfaen" w:cs="Sylfaen"/>
          <w:color w:val="000000"/>
        </w:rPr>
        <w:t>ტრადიციულ</w:t>
      </w:r>
      <w:r w:rsidRPr="00750358">
        <w:rPr>
          <w:rFonts w:ascii="AcadNusx" w:eastAsia="AcadNusx" w:hAnsi="AcadNusx" w:cs="AcadNusx"/>
          <w:color w:val="000000"/>
        </w:rPr>
        <w:t xml:space="preserve"> </w:t>
      </w:r>
      <w:r w:rsidRPr="00750358">
        <w:rPr>
          <w:rFonts w:ascii="Sylfaen" w:eastAsia="Sylfaen" w:hAnsi="Sylfaen" w:cs="Sylfaen"/>
          <w:color w:val="000000"/>
        </w:rPr>
        <w:t>სასოფლო</w:t>
      </w:r>
      <w:r w:rsidRPr="00750358">
        <w:rPr>
          <w:rFonts w:ascii="AcadNusx" w:eastAsia="AcadNusx" w:hAnsi="AcadNusx" w:cs="AcadNusx"/>
          <w:color w:val="000000"/>
        </w:rPr>
        <w:t>-</w:t>
      </w:r>
      <w:r w:rsidRPr="00750358">
        <w:rPr>
          <w:rFonts w:ascii="Sylfaen" w:eastAsia="Sylfaen" w:hAnsi="Sylfaen" w:cs="Sylfaen"/>
          <w:color w:val="000000"/>
        </w:rPr>
        <w:t>სამეურნეო</w:t>
      </w:r>
      <w:r w:rsidRPr="00750358">
        <w:rPr>
          <w:rFonts w:ascii="AcadNusx" w:eastAsia="AcadNusx" w:hAnsi="AcadNusx" w:cs="AcadNusx"/>
          <w:color w:val="000000"/>
        </w:rPr>
        <w:t xml:space="preserve"> </w:t>
      </w:r>
      <w:r w:rsidRPr="00750358">
        <w:rPr>
          <w:rFonts w:ascii="Sylfaen" w:eastAsia="Sylfaen" w:hAnsi="Sylfaen" w:cs="Sylfaen"/>
          <w:color w:val="000000"/>
        </w:rPr>
        <w:t>კულტურას</w:t>
      </w:r>
      <w:r w:rsidRPr="00750358">
        <w:rPr>
          <w:rFonts w:ascii="AcadNusx" w:eastAsia="AcadNusx" w:hAnsi="AcadNusx" w:cs="AcadNusx"/>
          <w:color w:val="000000"/>
        </w:rPr>
        <w:t xml:space="preserve"> _ </w:t>
      </w:r>
      <w:r w:rsidRPr="00750358">
        <w:rPr>
          <w:rFonts w:ascii="Sylfaen" w:eastAsia="Sylfaen" w:hAnsi="Sylfaen" w:cs="Sylfaen"/>
          <w:color w:val="000000"/>
        </w:rPr>
        <w:t>სიმინდს</w:t>
      </w:r>
      <w:r w:rsidRPr="00750358">
        <w:rPr>
          <w:rFonts w:ascii="AcadNusx" w:eastAsia="AcadNusx" w:hAnsi="AcadNusx" w:cs="AcadNusx"/>
          <w:color w:val="000000"/>
        </w:rPr>
        <w:t xml:space="preserve"> </w:t>
      </w:r>
      <w:r w:rsidRPr="00750358">
        <w:rPr>
          <w:rFonts w:ascii="Sylfaen" w:eastAsia="Sylfaen" w:hAnsi="Sylfaen" w:cs="Sylfaen"/>
          <w:color w:val="000000"/>
        </w:rPr>
        <w:t>შეუტიეს</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მის</w:t>
      </w:r>
      <w:r w:rsidRPr="00750358">
        <w:rPr>
          <w:rFonts w:ascii="AcadNusx" w:eastAsia="AcadNusx" w:hAnsi="AcadNusx" w:cs="AcadNusx"/>
          <w:color w:val="000000"/>
        </w:rPr>
        <w:t xml:space="preserve"> </w:t>
      </w:r>
      <w:r w:rsidRPr="00750358">
        <w:rPr>
          <w:rFonts w:ascii="Sylfaen" w:eastAsia="Sylfaen" w:hAnsi="Sylfaen" w:cs="Sylfaen"/>
          <w:color w:val="000000"/>
        </w:rPr>
        <w:t>ნაცვლად</w:t>
      </w:r>
      <w:r w:rsidRPr="00750358">
        <w:rPr>
          <w:rFonts w:ascii="AcadNusx" w:eastAsia="AcadNusx" w:hAnsi="AcadNusx" w:cs="AcadNusx"/>
          <w:color w:val="000000"/>
        </w:rPr>
        <w:t xml:space="preserve"> </w:t>
      </w:r>
      <w:r w:rsidRPr="00750358">
        <w:rPr>
          <w:rFonts w:ascii="Sylfaen" w:eastAsia="Sylfaen" w:hAnsi="Sylfaen" w:cs="Sylfaen"/>
          <w:color w:val="000000"/>
        </w:rPr>
        <w:t>რამისა</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ჩაის</w:t>
      </w:r>
      <w:r w:rsidRPr="00750358">
        <w:rPr>
          <w:rFonts w:ascii="AcadNusx" w:eastAsia="AcadNusx" w:hAnsi="AcadNusx" w:cs="AcadNusx"/>
          <w:color w:val="000000"/>
        </w:rPr>
        <w:t xml:space="preserve"> </w:t>
      </w:r>
      <w:r w:rsidRPr="00750358">
        <w:rPr>
          <w:rFonts w:ascii="Sylfaen" w:eastAsia="Sylfaen" w:hAnsi="Sylfaen" w:cs="Sylfaen"/>
          <w:color w:val="000000"/>
        </w:rPr>
        <w:t>პლანტაციების</w:t>
      </w:r>
      <w:r w:rsidRPr="00750358">
        <w:rPr>
          <w:rFonts w:ascii="AcadNusx" w:eastAsia="AcadNusx" w:hAnsi="AcadNusx" w:cs="AcadNusx"/>
          <w:color w:val="000000"/>
        </w:rPr>
        <w:t xml:space="preserve"> </w:t>
      </w:r>
      <w:r w:rsidRPr="00750358">
        <w:rPr>
          <w:rFonts w:ascii="Sylfaen" w:eastAsia="Sylfaen" w:hAnsi="Sylfaen" w:cs="Sylfaen"/>
          <w:color w:val="000000"/>
        </w:rPr>
        <w:t>გაშენება</w:t>
      </w:r>
      <w:r w:rsidRPr="00750358">
        <w:rPr>
          <w:rFonts w:ascii="AcadNusx" w:eastAsia="AcadNusx" w:hAnsi="AcadNusx" w:cs="AcadNusx"/>
          <w:color w:val="000000"/>
        </w:rPr>
        <w:t xml:space="preserve"> </w:t>
      </w:r>
      <w:r w:rsidRPr="00750358">
        <w:rPr>
          <w:rFonts w:ascii="Sylfaen" w:eastAsia="Sylfaen" w:hAnsi="Sylfaen" w:cs="Sylfaen"/>
          <w:color w:val="000000"/>
        </w:rPr>
        <w:t>დაიწყეს</w:t>
      </w:r>
      <w:r w:rsidRPr="00750358">
        <w:rPr>
          <w:rFonts w:ascii="AcadNusx" w:eastAsia="AcadNusx" w:hAnsi="AcadNusx" w:cs="AcadNusx"/>
          <w:color w:val="000000"/>
        </w:rPr>
        <w:t xml:space="preserve">. </w:t>
      </w:r>
      <w:r w:rsidRPr="00750358">
        <w:rPr>
          <w:rFonts w:ascii="Sylfaen" w:eastAsia="Sylfaen" w:hAnsi="Sylfaen" w:cs="Sylfaen"/>
          <w:color w:val="000000"/>
        </w:rPr>
        <w:t>მერე</w:t>
      </w:r>
      <w:r w:rsidRPr="00750358">
        <w:rPr>
          <w:rFonts w:ascii="AcadNusx" w:eastAsia="AcadNusx" w:hAnsi="AcadNusx" w:cs="AcadNusx"/>
          <w:color w:val="000000"/>
        </w:rPr>
        <w:t xml:space="preserve"> </w:t>
      </w:r>
      <w:r w:rsidRPr="00750358">
        <w:rPr>
          <w:rFonts w:ascii="Sylfaen" w:eastAsia="Sylfaen" w:hAnsi="Sylfaen" w:cs="Sylfaen"/>
          <w:color w:val="000000"/>
        </w:rPr>
        <w:t>საქართველოს</w:t>
      </w:r>
      <w:r w:rsidRPr="00750358">
        <w:rPr>
          <w:rFonts w:ascii="AcadNusx" w:eastAsia="AcadNusx" w:hAnsi="AcadNusx" w:cs="AcadNusx"/>
          <w:color w:val="000000"/>
        </w:rPr>
        <w:t xml:space="preserve"> </w:t>
      </w:r>
      <w:r w:rsidRPr="00750358">
        <w:rPr>
          <w:rFonts w:ascii="Sylfaen" w:eastAsia="Sylfaen" w:hAnsi="Sylfaen" w:cs="Sylfaen"/>
          <w:color w:val="000000"/>
        </w:rPr>
        <w:t>ბამბის</w:t>
      </w:r>
      <w:r w:rsidRPr="00750358">
        <w:rPr>
          <w:rFonts w:ascii="AcadNusx" w:eastAsia="AcadNusx" w:hAnsi="AcadNusx" w:cs="AcadNusx"/>
          <w:color w:val="000000"/>
        </w:rPr>
        <w:t xml:space="preserve"> </w:t>
      </w:r>
      <w:r w:rsidRPr="00750358">
        <w:rPr>
          <w:rFonts w:ascii="Sylfaen" w:eastAsia="Sylfaen" w:hAnsi="Sylfaen" w:cs="Sylfaen"/>
          <w:color w:val="000000"/>
        </w:rPr>
        <w:t>რესპუბლიკად</w:t>
      </w:r>
      <w:r w:rsidRPr="00750358">
        <w:rPr>
          <w:rFonts w:ascii="AcadNusx" w:eastAsia="AcadNusx" w:hAnsi="AcadNusx" w:cs="AcadNusx"/>
          <w:color w:val="000000"/>
        </w:rPr>
        <w:t xml:space="preserve"> </w:t>
      </w:r>
      <w:r w:rsidRPr="00750358">
        <w:rPr>
          <w:rFonts w:ascii="Sylfaen" w:eastAsia="Sylfaen" w:hAnsi="Sylfaen" w:cs="Sylfaen"/>
          <w:color w:val="000000"/>
        </w:rPr>
        <w:t>გადაქცევა</w:t>
      </w:r>
      <w:r w:rsidRPr="00750358">
        <w:rPr>
          <w:rFonts w:ascii="AcadNusx" w:eastAsia="AcadNusx" w:hAnsi="AcadNusx" w:cs="AcadNusx"/>
          <w:color w:val="000000"/>
        </w:rPr>
        <w:t xml:space="preserve"> </w:t>
      </w:r>
      <w:r w:rsidRPr="00750358">
        <w:rPr>
          <w:rFonts w:ascii="Sylfaen" w:eastAsia="Sylfaen" w:hAnsi="Sylfaen" w:cs="Sylfaen"/>
          <w:color w:val="000000"/>
        </w:rPr>
        <w:t>დააპირეს</w:t>
      </w:r>
      <w:r w:rsidRPr="00750358">
        <w:rPr>
          <w:rFonts w:ascii="AcadNusx" w:eastAsia="AcadNusx" w:hAnsi="AcadNusx" w:cs="AcadNusx"/>
          <w:color w:val="000000"/>
        </w:rPr>
        <w:t xml:space="preserve">, </w:t>
      </w:r>
      <w:r w:rsidRPr="00750358">
        <w:rPr>
          <w:rFonts w:ascii="Sylfaen" w:eastAsia="Sylfaen" w:hAnsi="Sylfaen" w:cs="Sylfaen"/>
          <w:color w:val="000000"/>
        </w:rPr>
        <w:t>მაგრამ</w:t>
      </w:r>
      <w:r w:rsidRPr="00750358">
        <w:rPr>
          <w:rFonts w:ascii="AcadNusx" w:eastAsia="AcadNusx" w:hAnsi="AcadNusx" w:cs="AcadNusx"/>
          <w:color w:val="000000"/>
        </w:rPr>
        <w:t xml:space="preserve"> </w:t>
      </w:r>
      <w:r w:rsidRPr="00750358">
        <w:rPr>
          <w:rFonts w:ascii="Sylfaen" w:eastAsia="Sylfaen" w:hAnsi="Sylfaen" w:cs="Sylfaen"/>
          <w:color w:val="000000"/>
        </w:rPr>
        <w:t>როცა</w:t>
      </w:r>
      <w:r w:rsidRPr="00750358">
        <w:rPr>
          <w:rFonts w:ascii="AcadNusx" w:eastAsia="AcadNusx" w:hAnsi="AcadNusx" w:cs="AcadNusx"/>
          <w:color w:val="000000"/>
        </w:rPr>
        <w:t xml:space="preserve"> </w:t>
      </w:r>
      <w:r w:rsidRPr="00750358">
        <w:rPr>
          <w:rFonts w:ascii="Sylfaen" w:eastAsia="Sylfaen" w:hAnsi="Sylfaen" w:cs="Sylfaen"/>
          <w:color w:val="000000"/>
        </w:rPr>
        <w:t>კლიმატური</w:t>
      </w:r>
      <w:r w:rsidRPr="00750358">
        <w:rPr>
          <w:rFonts w:ascii="AcadNusx" w:eastAsia="AcadNusx" w:hAnsi="AcadNusx" w:cs="AcadNusx"/>
          <w:color w:val="000000"/>
        </w:rPr>
        <w:t xml:space="preserve"> </w:t>
      </w:r>
      <w:r w:rsidRPr="00750358">
        <w:rPr>
          <w:rFonts w:ascii="Sylfaen" w:eastAsia="Sylfaen" w:hAnsi="Sylfaen" w:cs="Sylfaen"/>
          <w:color w:val="000000"/>
        </w:rPr>
        <w:lastRenderedPageBreak/>
        <w:t>პირობების</w:t>
      </w:r>
      <w:r w:rsidRPr="00750358">
        <w:rPr>
          <w:rFonts w:ascii="AcadNusx" w:eastAsia="AcadNusx" w:hAnsi="AcadNusx" w:cs="AcadNusx"/>
          <w:color w:val="000000"/>
        </w:rPr>
        <w:t xml:space="preserve"> </w:t>
      </w:r>
      <w:r w:rsidRPr="00750358">
        <w:rPr>
          <w:rFonts w:ascii="Sylfaen" w:eastAsia="Sylfaen" w:hAnsi="Sylfaen" w:cs="Sylfaen"/>
          <w:color w:val="000000"/>
        </w:rPr>
        <w:t>გამო</w:t>
      </w:r>
      <w:r w:rsidRPr="00750358">
        <w:rPr>
          <w:rFonts w:ascii="AcadNusx" w:eastAsia="AcadNusx" w:hAnsi="AcadNusx" w:cs="AcadNusx"/>
          <w:color w:val="000000"/>
        </w:rPr>
        <w:t xml:space="preserve"> </w:t>
      </w:r>
      <w:r w:rsidRPr="00750358">
        <w:rPr>
          <w:rFonts w:ascii="Sylfaen" w:eastAsia="Sylfaen" w:hAnsi="Sylfaen" w:cs="Sylfaen"/>
          <w:color w:val="000000"/>
        </w:rPr>
        <w:t>ეს</w:t>
      </w:r>
      <w:r w:rsidRPr="00750358">
        <w:rPr>
          <w:rFonts w:ascii="AcadNusx" w:eastAsia="AcadNusx" w:hAnsi="AcadNusx" w:cs="AcadNusx"/>
          <w:color w:val="000000"/>
        </w:rPr>
        <w:t xml:space="preserve"> </w:t>
      </w:r>
      <w:r w:rsidRPr="00750358">
        <w:rPr>
          <w:rFonts w:ascii="Sylfaen" w:eastAsia="Sylfaen" w:hAnsi="Sylfaen" w:cs="Sylfaen"/>
          <w:color w:val="000000"/>
        </w:rPr>
        <w:t>ვერ</w:t>
      </w:r>
      <w:r w:rsidRPr="00750358">
        <w:rPr>
          <w:rFonts w:ascii="AcadNusx" w:eastAsia="AcadNusx" w:hAnsi="AcadNusx" w:cs="AcadNusx"/>
          <w:color w:val="000000"/>
        </w:rPr>
        <w:t xml:space="preserve"> </w:t>
      </w:r>
      <w:r w:rsidRPr="00750358">
        <w:rPr>
          <w:rFonts w:ascii="Sylfaen" w:eastAsia="Sylfaen" w:hAnsi="Sylfaen" w:cs="Sylfaen"/>
          <w:color w:val="000000"/>
        </w:rPr>
        <w:t>შეძლეს</w:t>
      </w:r>
      <w:r w:rsidRPr="00750358">
        <w:rPr>
          <w:rFonts w:ascii="AcadNusx" w:eastAsia="AcadNusx" w:hAnsi="AcadNusx" w:cs="AcadNusx"/>
          <w:color w:val="000000"/>
        </w:rPr>
        <w:t xml:space="preserve">, </w:t>
      </w:r>
      <w:r w:rsidRPr="00750358">
        <w:rPr>
          <w:rFonts w:ascii="Sylfaen" w:eastAsia="Sylfaen" w:hAnsi="Sylfaen" w:cs="Sylfaen"/>
          <w:color w:val="000000"/>
        </w:rPr>
        <w:t>აქცენტი</w:t>
      </w:r>
      <w:r w:rsidRPr="00750358">
        <w:rPr>
          <w:rFonts w:ascii="AcadNusx" w:eastAsia="AcadNusx" w:hAnsi="AcadNusx" w:cs="AcadNusx"/>
          <w:color w:val="000000"/>
        </w:rPr>
        <w:t xml:space="preserve"> </w:t>
      </w:r>
      <w:r w:rsidRPr="00750358">
        <w:rPr>
          <w:rFonts w:ascii="Sylfaen" w:eastAsia="Sylfaen" w:hAnsi="Sylfaen" w:cs="Sylfaen"/>
          <w:color w:val="000000"/>
        </w:rPr>
        <w:t>ხორბალზე</w:t>
      </w:r>
      <w:r w:rsidRPr="00750358">
        <w:rPr>
          <w:rFonts w:ascii="AcadNusx" w:eastAsia="AcadNusx" w:hAnsi="AcadNusx" w:cs="AcadNusx"/>
          <w:color w:val="000000"/>
        </w:rPr>
        <w:t xml:space="preserve"> </w:t>
      </w:r>
      <w:r w:rsidRPr="00750358">
        <w:rPr>
          <w:rFonts w:ascii="Sylfaen" w:eastAsia="Sylfaen" w:hAnsi="Sylfaen" w:cs="Sylfaen"/>
          <w:color w:val="000000"/>
        </w:rPr>
        <w:t>გადაიტანეს.</w:t>
      </w:r>
      <w:r w:rsidRPr="00750358">
        <w:rPr>
          <w:rFonts w:ascii="AcadNusx" w:eastAsia="AcadNusx" w:hAnsi="AcadNusx" w:cs="AcadNusx"/>
          <w:color w:val="000000"/>
        </w:rPr>
        <w:t xml:space="preserve"> </w:t>
      </w:r>
      <w:r w:rsidRPr="00750358">
        <w:rPr>
          <w:rFonts w:ascii="Sylfaen" w:eastAsia="Sylfaen" w:hAnsi="Sylfaen" w:cs="Sylfaen"/>
          <w:color w:val="000000"/>
        </w:rPr>
        <w:t>პურეულის</w:t>
      </w:r>
      <w:r w:rsidRPr="00750358">
        <w:rPr>
          <w:rFonts w:ascii="AcadNusx" w:eastAsia="AcadNusx" w:hAnsi="AcadNusx" w:cs="AcadNusx"/>
          <w:color w:val="000000"/>
        </w:rPr>
        <w:t xml:space="preserve"> </w:t>
      </w:r>
      <w:r w:rsidRPr="00750358">
        <w:rPr>
          <w:rFonts w:ascii="Sylfaen" w:eastAsia="Sylfaen" w:hAnsi="Sylfaen" w:cs="Sylfaen"/>
          <w:color w:val="000000"/>
        </w:rPr>
        <w:t>დასათესად</w:t>
      </w:r>
      <w:r w:rsidRPr="00750358">
        <w:rPr>
          <w:rFonts w:ascii="AcadNusx" w:eastAsia="AcadNusx" w:hAnsi="AcadNusx" w:cs="AcadNusx"/>
          <w:color w:val="000000"/>
        </w:rPr>
        <w:t xml:space="preserve"> </w:t>
      </w:r>
      <w:r w:rsidRPr="00750358">
        <w:rPr>
          <w:rFonts w:ascii="Sylfaen" w:eastAsia="Sylfaen" w:hAnsi="Sylfaen" w:cs="Sylfaen"/>
          <w:color w:val="000000"/>
        </w:rPr>
        <w:t>ბაღ</w:t>
      </w:r>
      <w:r w:rsidRPr="00750358">
        <w:rPr>
          <w:rFonts w:ascii="AcadNusx" w:eastAsia="AcadNusx" w:hAnsi="AcadNusx" w:cs="AcadNusx"/>
          <w:color w:val="000000"/>
        </w:rPr>
        <w:t>-</w:t>
      </w:r>
      <w:r w:rsidRPr="00750358">
        <w:rPr>
          <w:rFonts w:ascii="Sylfaen" w:eastAsia="Sylfaen" w:hAnsi="Sylfaen" w:cs="Sylfaen"/>
          <w:color w:val="000000"/>
        </w:rPr>
        <w:t>ბოსტნები</w:t>
      </w:r>
      <w:r w:rsidRPr="00750358">
        <w:rPr>
          <w:rFonts w:ascii="AcadNusx" w:eastAsia="AcadNusx" w:hAnsi="AcadNusx" w:cs="AcadNusx"/>
          <w:color w:val="000000"/>
        </w:rPr>
        <w:t xml:space="preserve">, </w:t>
      </w:r>
      <w:r w:rsidRPr="00750358">
        <w:rPr>
          <w:rFonts w:ascii="Sylfaen" w:eastAsia="Sylfaen" w:hAnsi="Sylfaen" w:cs="Sylfaen"/>
          <w:color w:val="000000"/>
        </w:rPr>
        <w:t>საძოვრები</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სათიბებიც</w:t>
      </w:r>
      <w:r w:rsidRPr="00750358">
        <w:rPr>
          <w:rFonts w:ascii="AcadNusx" w:eastAsia="AcadNusx" w:hAnsi="AcadNusx" w:cs="AcadNusx"/>
          <w:color w:val="000000"/>
        </w:rPr>
        <w:t xml:space="preserve"> </w:t>
      </w:r>
      <w:r w:rsidRPr="00750358">
        <w:rPr>
          <w:rFonts w:ascii="Sylfaen" w:eastAsia="Sylfaen" w:hAnsi="Sylfaen" w:cs="Sylfaen"/>
          <w:color w:val="000000"/>
        </w:rPr>
        <w:t>კი</w:t>
      </w:r>
      <w:r w:rsidRPr="00750358">
        <w:rPr>
          <w:rFonts w:ascii="AcadNusx" w:eastAsia="AcadNusx" w:hAnsi="AcadNusx" w:cs="AcadNusx"/>
          <w:color w:val="000000"/>
        </w:rPr>
        <w:t xml:space="preserve"> </w:t>
      </w:r>
      <w:r w:rsidRPr="00750358">
        <w:rPr>
          <w:rFonts w:ascii="Sylfaen" w:eastAsia="Sylfaen" w:hAnsi="Sylfaen" w:cs="Sylfaen"/>
          <w:color w:val="000000"/>
        </w:rPr>
        <w:t>გადახნეს</w:t>
      </w:r>
      <w:r w:rsidRPr="00750358">
        <w:rPr>
          <w:rFonts w:ascii="AcadNusx" w:eastAsia="AcadNusx" w:hAnsi="AcadNusx" w:cs="AcadNusx"/>
          <w:color w:val="000000"/>
        </w:rPr>
        <w:t xml:space="preserve">, </w:t>
      </w:r>
      <w:r w:rsidRPr="00750358">
        <w:rPr>
          <w:rFonts w:ascii="Sylfaen" w:eastAsia="Sylfaen" w:hAnsi="Sylfaen" w:cs="Sylfaen"/>
          <w:color w:val="000000"/>
        </w:rPr>
        <w:t>მაგრამ</w:t>
      </w:r>
      <w:r w:rsidRPr="00750358">
        <w:rPr>
          <w:rFonts w:ascii="AcadNusx" w:eastAsia="AcadNusx" w:hAnsi="AcadNusx" w:cs="AcadNusx"/>
          <w:color w:val="000000"/>
        </w:rPr>
        <w:t xml:space="preserve"> </w:t>
      </w:r>
      <w:r w:rsidRPr="00750358">
        <w:rPr>
          <w:rFonts w:ascii="Sylfaen" w:eastAsia="Sylfaen" w:hAnsi="Sylfaen" w:cs="Sylfaen"/>
          <w:color w:val="000000"/>
        </w:rPr>
        <w:t>საქართველოს</w:t>
      </w:r>
      <w:r w:rsidRPr="00750358">
        <w:rPr>
          <w:rFonts w:ascii="AcadNusx" w:eastAsia="AcadNusx" w:hAnsi="AcadNusx" w:cs="AcadNusx"/>
          <w:color w:val="000000"/>
        </w:rPr>
        <w:t xml:space="preserve"> </w:t>
      </w:r>
      <w:r w:rsidRPr="00750358">
        <w:rPr>
          <w:rFonts w:ascii="Sylfaen" w:eastAsia="Sylfaen" w:hAnsi="Sylfaen" w:cs="Sylfaen"/>
          <w:color w:val="000000"/>
        </w:rPr>
        <w:t>საკუთარი</w:t>
      </w:r>
      <w:r w:rsidRPr="00750358">
        <w:rPr>
          <w:rFonts w:ascii="AcadNusx" w:eastAsia="AcadNusx" w:hAnsi="AcadNusx" w:cs="AcadNusx"/>
          <w:color w:val="000000"/>
        </w:rPr>
        <w:t xml:space="preserve"> </w:t>
      </w:r>
      <w:r w:rsidRPr="00750358">
        <w:rPr>
          <w:rFonts w:ascii="Sylfaen" w:eastAsia="Sylfaen" w:hAnsi="Sylfaen" w:cs="Sylfaen"/>
          <w:color w:val="000000"/>
        </w:rPr>
        <w:t>პურით</w:t>
      </w:r>
      <w:r w:rsidRPr="00750358">
        <w:rPr>
          <w:rFonts w:ascii="AcadNusx" w:eastAsia="AcadNusx" w:hAnsi="AcadNusx" w:cs="AcadNusx"/>
          <w:color w:val="000000"/>
        </w:rPr>
        <w:t xml:space="preserve"> </w:t>
      </w:r>
      <w:r w:rsidRPr="00750358">
        <w:rPr>
          <w:rFonts w:ascii="Sylfaen" w:eastAsia="Sylfaen" w:hAnsi="Sylfaen" w:cs="Sylfaen"/>
          <w:color w:val="000000"/>
        </w:rPr>
        <w:t>უზრუნველყოფის</w:t>
      </w:r>
      <w:r w:rsidRPr="00750358">
        <w:rPr>
          <w:rFonts w:ascii="AcadNusx" w:eastAsia="AcadNusx" w:hAnsi="AcadNusx" w:cs="AcadNusx"/>
          <w:color w:val="000000"/>
        </w:rPr>
        <w:t xml:space="preserve"> </w:t>
      </w:r>
      <w:r w:rsidRPr="00750358">
        <w:rPr>
          <w:rFonts w:ascii="Sylfaen" w:eastAsia="Sylfaen" w:hAnsi="Sylfaen" w:cs="Sylfaen"/>
          <w:color w:val="000000"/>
        </w:rPr>
        <w:t>ამოცანა</w:t>
      </w:r>
      <w:r w:rsidRPr="00750358">
        <w:rPr>
          <w:rFonts w:ascii="AcadNusx" w:eastAsia="AcadNusx" w:hAnsi="AcadNusx" w:cs="AcadNusx"/>
          <w:color w:val="000000"/>
        </w:rPr>
        <w:t xml:space="preserve"> </w:t>
      </w:r>
      <w:r w:rsidRPr="00750358">
        <w:rPr>
          <w:rFonts w:ascii="Sylfaen" w:eastAsia="Sylfaen" w:hAnsi="Sylfaen" w:cs="Sylfaen"/>
          <w:color w:val="000000"/>
        </w:rPr>
        <w:t>გადაუჭრელი</w:t>
      </w:r>
      <w:r w:rsidRPr="00750358">
        <w:rPr>
          <w:rFonts w:ascii="AcadNusx" w:eastAsia="AcadNusx" w:hAnsi="AcadNusx" w:cs="AcadNusx"/>
          <w:color w:val="000000"/>
        </w:rPr>
        <w:t xml:space="preserve"> </w:t>
      </w:r>
      <w:r w:rsidRPr="00750358">
        <w:rPr>
          <w:rFonts w:ascii="Sylfaen" w:eastAsia="Sylfaen" w:hAnsi="Sylfaen" w:cs="Sylfaen"/>
          <w:color w:val="000000"/>
        </w:rPr>
        <w:t>დარჩა</w:t>
      </w:r>
      <w:r w:rsidRPr="00750358">
        <w:rPr>
          <w:rFonts w:ascii="AcadNusx" w:eastAsia="AcadNusx" w:hAnsi="AcadNusx" w:cs="AcadNusx"/>
          <w:color w:val="000000"/>
        </w:rPr>
        <w:t xml:space="preserve">. </w:t>
      </w:r>
      <w:r w:rsidRPr="00750358">
        <w:rPr>
          <w:rFonts w:ascii="Sylfaen" w:eastAsia="Sylfaen" w:hAnsi="Sylfaen" w:cs="Sylfaen"/>
          <w:color w:val="000000"/>
        </w:rPr>
        <w:t>სამაგიეროდ</w:t>
      </w:r>
      <w:r w:rsidRPr="00750358">
        <w:rPr>
          <w:rFonts w:ascii="AcadNusx" w:eastAsia="AcadNusx" w:hAnsi="AcadNusx" w:cs="AcadNusx"/>
          <w:color w:val="000000"/>
        </w:rPr>
        <w:t xml:space="preserve"> </w:t>
      </w:r>
      <w:r w:rsidRPr="00750358">
        <w:rPr>
          <w:rFonts w:ascii="Sylfaen" w:eastAsia="Sylfaen" w:hAnsi="Sylfaen" w:cs="Sylfaen"/>
          <w:color w:val="000000"/>
        </w:rPr>
        <w:t>დაზარალდა</w:t>
      </w:r>
      <w:r w:rsidRPr="00750358">
        <w:rPr>
          <w:rFonts w:ascii="AcadNusx" w:eastAsia="AcadNusx" w:hAnsi="AcadNusx" w:cs="AcadNusx"/>
          <w:color w:val="000000"/>
        </w:rPr>
        <w:t xml:space="preserve"> </w:t>
      </w:r>
      <w:r w:rsidRPr="00750358">
        <w:rPr>
          <w:rFonts w:ascii="Sylfaen" w:eastAsia="Sylfaen" w:hAnsi="Sylfaen" w:cs="Sylfaen"/>
          <w:color w:val="000000"/>
        </w:rPr>
        <w:t>მეცხოველეობა</w:t>
      </w:r>
      <w:r w:rsidRPr="00750358">
        <w:rPr>
          <w:rFonts w:ascii="AcadNusx" w:eastAsia="AcadNusx" w:hAnsi="AcadNusx" w:cs="AcadNusx"/>
          <w:color w:val="000000"/>
        </w:rPr>
        <w:t xml:space="preserve">, </w:t>
      </w:r>
      <w:r w:rsidRPr="00750358">
        <w:rPr>
          <w:rFonts w:ascii="Sylfaen" w:eastAsia="Sylfaen" w:hAnsi="Sylfaen" w:cs="Sylfaen"/>
          <w:color w:val="000000"/>
        </w:rPr>
        <w:t>ზიანი</w:t>
      </w:r>
      <w:r w:rsidRPr="00750358">
        <w:rPr>
          <w:rFonts w:ascii="AcadNusx" w:eastAsia="AcadNusx" w:hAnsi="AcadNusx" w:cs="AcadNusx"/>
          <w:color w:val="000000"/>
        </w:rPr>
        <w:t xml:space="preserve"> </w:t>
      </w:r>
      <w:r w:rsidRPr="00750358">
        <w:rPr>
          <w:rFonts w:ascii="Sylfaen" w:eastAsia="Sylfaen" w:hAnsi="Sylfaen" w:cs="Sylfaen"/>
          <w:color w:val="000000"/>
        </w:rPr>
        <w:t>მიადგა</w:t>
      </w:r>
      <w:r w:rsidRPr="00750358">
        <w:rPr>
          <w:rFonts w:ascii="AcadNusx" w:eastAsia="AcadNusx" w:hAnsi="AcadNusx" w:cs="AcadNusx"/>
          <w:color w:val="000000"/>
        </w:rPr>
        <w:t xml:space="preserve"> </w:t>
      </w:r>
      <w:r w:rsidRPr="00750358">
        <w:rPr>
          <w:rFonts w:ascii="Sylfaen" w:eastAsia="Sylfaen" w:hAnsi="Sylfaen" w:cs="Sylfaen"/>
          <w:color w:val="000000"/>
        </w:rPr>
        <w:t>მევენახეობის</w:t>
      </w:r>
      <w:r w:rsidRPr="00750358">
        <w:rPr>
          <w:rFonts w:ascii="AcadNusx" w:eastAsia="AcadNusx" w:hAnsi="AcadNusx" w:cs="AcadNusx"/>
          <w:color w:val="000000"/>
        </w:rPr>
        <w:t xml:space="preserve">, </w:t>
      </w:r>
      <w:r w:rsidRPr="00750358">
        <w:rPr>
          <w:rFonts w:ascii="Sylfaen" w:eastAsia="Sylfaen" w:hAnsi="Sylfaen" w:cs="Sylfaen"/>
          <w:color w:val="000000"/>
        </w:rPr>
        <w:t>მეხილეობის</w:t>
      </w:r>
      <w:r w:rsidRPr="00750358">
        <w:rPr>
          <w:rFonts w:ascii="AcadNusx" w:eastAsia="AcadNusx" w:hAnsi="AcadNusx" w:cs="AcadNusx"/>
          <w:color w:val="000000"/>
        </w:rPr>
        <w:t xml:space="preserve"> </w:t>
      </w:r>
      <w:r w:rsidRPr="00750358">
        <w:rPr>
          <w:rFonts w:ascii="Sylfaen" w:eastAsia="Sylfaen" w:hAnsi="Sylfaen" w:cs="Sylfaen"/>
          <w:color w:val="000000"/>
        </w:rPr>
        <w:t>დარგებს</w:t>
      </w:r>
      <w:r w:rsidRPr="00750358">
        <w:rPr>
          <w:rFonts w:ascii="AcadNusx" w:eastAsia="AcadNusx" w:hAnsi="AcadNusx" w:cs="AcadNusx"/>
          <w:color w:val="000000"/>
        </w:rPr>
        <w:t xml:space="preserve">, </w:t>
      </w:r>
      <w:r w:rsidRPr="00750358">
        <w:rPr>
          <w:rFonts w:ascii="Sylfaen" w:eastAsia="Sylfaen" w:hAnsi="Sylfaen" w:cs="Sylfaen"/>
          <w:color w:val="000000"/>
        </w:rPr>
        <w:t>შემცირდა</w:t>
      </w:r>
      <w:r w:rsidRPr="00750358">
        <w:rPr>
          <w:rFonts w:ascii="AcadNusx" w:eastAsia="AcadNusx" w:hAnsi="AcadNusx" w:cs="AcadNusx"/>
          <w:color w:val="000000"/>
        </w:rPr>
        <w:t xml:space="preserve"> </w:t>
      </w:r>
      <w:r w:rsidRPr="00750358">
        <w:rPr>
          <w:rFonts w:ascii="Sylfaen" w:eastAsia="Sylfaen" w:hAnsi="Sylfaen" w:cs="Sylfaen"/>
          <w:color w:val="000000"/>
        </w:rPr>
        <w:t>პროდუქციის</w:t>
      </w:r>
      <w:r w:rsidRPr="00750358">
        <w:rPr>
          <w:rFonts w:ascii="AcadNusx" w:eastAsia="AcadNusx" w:hAnsi="AcadNusx" w:cs="AcadNusx"/>
          <w:color w:val="000000"/>
        </w:rPr>
        <w:t xml:space="preserve"> </w:t>
      </w:r>
      <w:r w:rsidRPr="00750358">
        <w:rPr>
          <w:rFonts w:ascii="Sylfaen" w:eastAsia="Sylfaen" w:hAnsi="Sylfaen" w:cs="Sylfaen"/>
          <w:color w:val="000000"/>
        </w:rPr>
        <w:t>წარმოება</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სხვა, რაც ასევე სერიოზული გამოწვევა იყო ქართული სოფლისათვის.</w:t>
      </w:r>
    </w:p>
    <w:p w:rsidR="00344CA9" w:rsidRPr="00750358" w:rsidRDefault="00344CA9" w:rsidP="00750358">
      <w:pPr>
        <w:tabs>
          <w:tab w:val="left" w:pos="9180"/>
          <w:tab w:val="left" w:pos="9450"/>
        </w:tabs>
        <w:ind w:right="509"/>
        <w:jc w:val="both"/>
        <w:rPr>
          <w:rFonts w:ascii="AcadNusx" w:eastAsia="AcadNusx" w:hAnsi="AcadNusx" w:cs="AcadNusx"/>
          <w:color w:val="000000"/>
        </w:rPr>
      </w:pPr>
      <w:r w:rsidRPr="00750358">
        <w:rPr>
          <w:rFonts w:ascii="Sylfaen" w:eastAsia="Sylfaen" w:hAnsi="Sylfaen" w:cs="Sylfaen"/>
        </w:rPr>
        <w:t xml:space="preserve">     ცნობილია, რომ გასული საუკუნის 20-30-იანი წლების საბჭოთა</w:t>
      </w:r>
      <w:r w:rsidRPr="00750358">
        <w:rPr>
          <w:rFonts w:ascii="Sylfaen" w:eastAsia="Sylfaen" w:hAnsi="Sylfaen" w:cs="Sylfaen"/>
          <w:color w:val="FF0000"/>
        </w:rPr>
        <w:t xml:space="preserve"> </w:t>
      </w:r>
      <w:r w:rsidRPr="00750358">
        <w:rPr>
          <w:rFonts w:ascii="Sylfaen" w:eastAsia="Sylfaen" w:hAnsi="Sylfaen" w:cs="Sylfaen"/>
        </w:rPr>
        <w:t xml:space="preserve">ინდუსტრიალიზაციის მაღალი ტემპი, ასევე ფაბრიკა-ქარხნებისათვის საჭირო მუშა-ხელზე გაზრდილი მოთხოვნა სოფლებიდან მოსახლეობის ქალაქად მიგრაციის დამაჩქარებელ ფაქტორად იქცა. ეს პროცესი კიდევ უფრო გააღრმავა საკარმიდამო მიწების ჩამოჭრისა და კომლისათვის თითო სული საქონლის დატოვების გაუმართლებელმა პოლიტიკამ, რომლის ინიციატორი ნ. ხრუშჩოვი იყო. </w:t>
      </w:r>
      <w:r w:rsidRPr="00750358">
        <w:rPr>
          <w:rFonts w:ascii="Sylfaen" w:eastAsia="Sylfaen" w:hAnsi="Sylfaen" w:cs="Sylfaen"/>
          <w:color w:val="000000"/>
        </w:rPr>
        <w:t>სახელმწიფოს მხრიდან სოფლის</w:t>
      </w:r>
      <w:r w:rsidRPr="00750358">
        <w:rPr>
          <w:rFonts w:ascii="AcadNusx" w:eastAsia="AcadNusx" w:hAnsi="AcadNusx" w:cs="AcadNusx"/>
          <w:color w:val="000000"/>
        </w:rPr>
        <w:t xml:space="preserve"> </w:t>
      </w:r>
      <w:r w:rsidRPr="00750358">
        <w:rPr>
          <w:rFonts w:ascii="Sylfaen" w:eastAsia="Sylfaen" w:hAnsi="Sylfaen" w:cs="Sylfaen"/>
          <w:color w:val="000000"/>
        </w:rPr>
        <w:t>მცხოვრებთა</w:t>
      </w:r>
      <w:r w:rsidRPr="00750358">
        <w:rPr>
          <w:rFonts w:ascii="AcadNusx" w:eastAsia="AcadNusx" w:hAnsi="AcadNusx" w:cs="AcadNusx"/>
          <w:color w:val="000000"/>
        </w:rPr>
        <w:t xml:space="preserve"> </w:t>
      </w:r>
      <w:r w:rsidRPr="00750358">
        <w:rPr>
          <w:rFonts w:ascii="Sylfaen" w:eastAsia="Sylfaen" w:hAnsi="Sylfaen" w:cs="Sylfaen"/>
          <w:color w:val="000000"/>
        </w:rPr>
        <w:t>პირად</w:t>
      </w:r>
      <w:r w:rsidRPr="00750358">
        <w:rPr>
          <w:rFonts w:ascii="AcadNusx" w:eastAsia="AcadNusx" w:hAnsi="AcadNusx" w:cs="AcadNusx"/>
          <w:color w:val="000000"/>
        </w:rPr>
        <w:t xml:space="preserve"> </w:t>
      </w:r>
      <w:r w:rsidRPr="00750358">
        <w:rPr>
          <w:rFonts w:ascii="Sylfaen" w:eastAsia="Sylfaen" w:hAnsi="Sylfaen" w:cs="Sylfaen"/>
          <w:color w:val="000000"/>
        </w:rPr>
        <w:t xml:space="preserve">საკუთრებაზე ამ ახალმა შეტევამ </w:t>
      </w:r>
      <w:r w:rsidRPr="00750358">
        <w:rPr>
          <w:rFonts w:ascii="AcadNusx" w:eastAsia="AcadNusx" w:hAnsi="AcadNusx" w:cs="AcadNusx"/>
          <w:color w:val="000000"/>
        </w:rPr>
        <w:t xml:space="preserve"> </w:t>
      </w:r>
      <w:r w:rsidRPr="00750358">
        <w:rPr>
          <w:rFonts w:ascii="Sylfaen" w:eastAsia="Sylfaen" w:hAnsi="Sylfaen" w:cs="Sylfaen"/>
          <w:color w:val="000000"/>
        </w:rPr>
        <w:t>საგრძნობლად</w:t>
      </w:r>
      <w:r w:rsidRPr="00750358">
        <w:rPr>
          <w:rFonts w:ascii="AcadNusx" w:eastAsia="AcadNusx" w:hAnsi="AcadNusx" w:cs="AcadNusx"/>
          <w:color w:val="000000"/>
        </w:rPr>
        <w:t xml:space="preserve"> </w:t>
      </w:r>
      <w:r w:rsidRPr="00750358">
        <w:rPr>
          <w:rFonts w:ascii="Sylfaen" w:eastAsia="Sylfaen" w:hAnsi="Sylfaen" w:cs="Sylfaen"/>
          <w:color w:val="000000"/>
        </w:rPr>
        <w:t>გააუარესა</w:t>
      </w:r>
      <w:r w:rsidRPr="00750358">
        <w:rPr>
          <w:rFonts w:ascii="AcadNusx" w:eastAsia="AcadNusx" w:hAnsi="AcadNusx" w:cs="AcadNusx"/>
          <w:color w:val="000000"/>
        </w:rPr>
        <w:t xml:space="preserve"> </w:t>
      </w:r>
      <w:r w:rsidRPr="00750358">
        <w:rPr>
          <w:rFonts w:ascii="Sylfaen" w:eastAsia="Sylfaen" w:hAnsi="Sylfaen" w:cs="Sylfaen"/>
          <w:color w:val="000000"/>
        </w:rPr>
        <w:t>გლეხთა</w:t>
      </w:r>
      <w:r w:rsidRPr="00750358">
        <w:rPr>
          <w:rFonts w:ascii="AcadNusx" w:eastAsia="AcadNusx" w:hAnsi="AcadNusx" w:cs="AcadNusx"/>
          <w:color w:val="000000"/>
        </w:rPr>
        <w:t xml:space="preserve"> </w:t>
      </w:r>
      <w:r w:rsidRPr="00750358">
        <w:rPr>
          <w:rFonts w:ascii="Sylfaen" w:eastAsia="Sylfaen" w:hAnsi="Sylfaen" w:cs="Sylfaen"/>
          <w:color w:val="000000"/>
        </w:rPr>
        <w:t>ეკონომიკური</w:t>
      </w:r>
      <w:r w:rsidRPr="00750358">
        <w:rPr>
          <w:rFonts w:ascii="AcadNusx" w:eastAsia="AcadNusx" w:hAnsi="AcadNusx" w:cs="AcadNusx"/>
          <w:color w:val="000000"/>
        </w:rPr>
        <w:t xml:space="preserve"> </w:t>
      </w:r>
      <w:r w:rsidRPr="00750358">
        <w:rPr>
          <w:rFonts w:ascii="Sylfaen" w:eastAsia="Sylfaen" w:hAnsi="Sylfaen" w:cs="Sylfaen"/>
          <w:color w:val="000000"/>
        </w:rPr>
        <w:t>მდგომარეობა,</w:t>
      </w:r>
      <w:r w:rsidRPr="00750358">
        <w:rPr>
          <w:rFonts w:ascii="AcadNusx" w:eastAsia="AcadNusx" w:hAnsi="AcadNusx" w:cs="AcadNusx"/>
          <w:color w:val="000000"/>
        </w:rPr>
        <w:t xml:space="preserve"> </w:t>
      </w:r>
      <w:r w:rsidRPr="00750358">
        <w:rPr>
          <w:rFonts w:ascii="Sylfaen" w:eastAsia="Sylfaen" w:hAnsi="Sylfaen" w:cs="Sylfaen"/>
          <w:color w:val="000000"/>
        </w:rPr>
        <w:t>გლეხური</w:t>
      </w:r>
      <w:r w:rsidRPr="00750358">
        <w:rPr>
          <w:rFonts w:ascii="AcadNusx" w:eastAsia="AcadNusx" w:hAnsi="AcadNusx" w:cs="AcadNusx"/>
          <w:color w:val="000000"/>
        </w:rPr>
        <w:t xml:space="preserve"> </w:t>
      </w:r>
      <w:r w:rsidRPr="00750358">
        <w:rPr>
          <w:rFonts w:ascii="Sylfaen" w:eastAsia="Sylfaen" w:hAnsi="Sylfaen" w:cs="Sylfaen"/>
          <w:color w:val="000000"/>
        </w:rPr>
        <w:t>მეურნეობა</w:t>
      </w:r>
      <w:r w:rsidRPr="00750358">
        <w:rPr>
          <w:rFonts w:ascii="AcadNusx" w:eastAsia="AcadNusx" w:hAnsi="AcadNusx" w:cs="AcadNusx"/>
          <w:color w:val="000000"/>
        </w:rPr>
        <w:t xml:space="preserve"> </w:t>
      </w:r>
      <w:r w:rsidRPr="00750358">
        <w:rPr>
          <w:rFonts w:ascii="Sylfaen" w:eastAsia="Sylfaen" w:hAnsi="Sylfaen" w:cs="Sylfaen"/>
          <w:color w:val="000000"/>
        </w:rPr>
        <w:t>შესამჩნევად</w:t>
      </w:r>
      <w:r w:rsidRPr="00750358">
        <w:rPr>
          <w:rFonts w:ascii="AcadNusx" w:eastAsia="AcadNusx" w:hAnsi="AcadNusx" w:cs="AcadNusx"/>
          <w:color w:val="000000"/>
        </w:rPr>
        <w:t xml:space="preserve"> </w:t>
      </w:r>
      <w:r w:rsidRPr="00750358">
        <w:rPr>
          <w:rFonts w:ascii="Sylfaen" w:eastAsia="Sylfaen" w:hAnsi="Sylfaen" w:cs="Sylfaen"/>
          <w:color w:val="000000"/>
        </w:rPr>
        <w:t>დაქვეითდა</w:t>
      </w:r>
      <w:r w:rsidRPr="00750358">
        <w:rPr>
          <w:rFonts w:ascii="AcadNusx" w:eastAsia="AcadNusx" w:hAnsi="AcadNusx" w:cs="AcadNusx"/>
          <w:color w:val="000000"/>
        </w:rPr>
        <w:t>.</w:t>
      </w:r>
    </w:p>
    <w:p w:rsidR="00344CA9" w:rsidRPr="00750358" w:rsidRDefault="00344CA9" w:rsidP="00750358">
      <w:pPr>
        <w:tabs>
          <w:tab w:val="left" w:pos="9180"/>
          <w:tab w:val="left" w:pos="9450"/>
        </w:tabs>
        <w:ind w:right="509"/>
        <w:jc w:val="both"/>
        <w:rPr>
          <w:rFonts w:ascii="Sylfaen" w:eastAsia="Sylfaen" w:hAnsi="Sylfaen" w:cs="Sylfaen"/>
          <w:color w:val="000000"/>
        </w:rPr>
      </w:pPr>
      <w:r w:rsidRPr="00750358">
        <w:rPr>
          <w:rFonts w:ascii="Sylfaen" w:eastAsia="Sylfaen" w:hAnsi="Sylfaen" w:cs="Sylfaen"/>
        </w:rPr>
        <w:t xml:space="preserve">     ხრუშჩოვის ხსენებულმა</w:t>
      </w:r>
      <w:r w:rsidRPr="00750358">
        <w:rPr>
          <w:rFonts w:ascii="AcadNusx" w:eastAsia="AcadNusx" w:hAnsi="AcadNusx" w:cs="AcadNusx"/>
          <w:color w:val="000000"/>
        </w:rPr>
        <w:t xml:space="preserve"> </w:t>
      </w:r>
      <w:r w:rsidRPr="00750358">
        <w:rPr>
          <w:rFonts w:ascii="Sylfaen" w:eastAsia="Sylfaen" w:hAnsi="Sylfaen" w:cs="Sylfaen"/>
          <w:color w:val="000000"/>
        </w:rPr>
        <w:t>და სხვა ვოლუნტარისტულმა</w:t>
      </w:r>
      <w:r w:rsidRPr="00750358">
        <w:rPr>
          <w:rFonts w:ascii="AcadNusx" w:eastAsia="AcadNusx" w:hAnsi="AcadNusx" w:cs="AcadNusx"/>
          <w:color w:val="000000"/>
        </w:rPr>
        <w:t xml:space="preserve"> </w:t>
      </w:r>
      <w:r w:rsidRPr="00750358">
        <w:rPr>
          <w:rFonts w:ascii="Sylfaen" w:eastAsia="Sylfaen" w:hAnsi="Sylfaen" w:cs="Sylfaen"/>
          <w:color w:val="000000"/>
        </w:rPr>
        <w:t>ექსპერიმენტებმა</w:t>
      </w:r>
      <w:r w:rsidRPr="00750358">
        <w:rPr>
          <w:rFonts w:ascii="AcadNusx" w:eastAsia="AcadNusx" w:hAnsi="AcadNusx" w:cs="AcadNusx"/>
          <w:color w:val="000000"/>
        </w:rPr>
        <w:t xml:space="preserve"> </w:t>
      </w:r>
      <w:r w:rsidRPr="00750358">
        <w:rPr>
          <w:rFonts w:ascii="Sylfaen" w:eastAsia="Sylfaen" w:hAnsi="Sylfaen" w:cs="Sylfaen"/>
          <w:color w:val="000000"/>
        </w:rPr>
        <w:t>მნიშვნელოვანი</w:t>
      </w:r>
      <w:r w:rsidRPr="00750358">
        <w:rPr>
          <w:rFonts w:ascii="AcadNusx" w:eastAsia="AcadNusx" w:hAnsi="AcadNusx" w:cs="AcadNusx"/>
          <w:color w:val="000000"/>
        </w:rPr>
        <w:t xml:space="preserve"> </w:t>
      </w:r>
      <w:r w:rsidRPr="00750358">
        <w:rPr>
          <w:rFonts w:ascii="Sylfaen" w:eastAsia="Sylfaen" w:hAnsi="Sylfaen" w:cs="Sylfaen"/>
          <w:color w:val="000000"/>
        </w:rPr>
        <w:t>ზიანი</w:t>
      </w:r>
      <w:r w:rsidRPr="00750358">
        <w:rPr>
          <w:rFonts w:ascii="AcadNusx" w:eastAsia="AcadNusx" w:hAnsi="AcadNusx" w:cs="AcadNusx"/>
          <w:color w:val="000000"/>
        </w:rPr>
        <w:t xml:space="preserve"> </w:t>
      </w:r>
      <w:r w:rsidRPr="00750358">
        <w:rPr>
          <w:rFonts w:ascii="Sylfaen" w:eastAsia="Sylfaen" w:hAnsi="Sylfaen" w:cs="Sylfaen"/>
          <w:color w:val="000000"/>
        </w:rPr>
        <w:t>მიაყენეს</w:t>
      </w:r>
      <w:r w:rsidRPr="00750358">
        <w:rPr>
          <w:rFonts w:ascii="AcadNusx" w:eastAsia="AcadNusx" w:hAnsi="AcadNusx" w:cs="AcadNusx"/>
          <w:color w:val="000000"/>
        </w:rPr>
        <w:t xml:space="preserve"> </w:t>
      </w:r>
      <w:r w:rsidRPr="00750358">
        <w:rPr>
          <w:rFonts w:ascii="Sylfaen" w:eastAsia="Sylfaen" w:hAnsi="Sylfaen" w:cs="Sylfaen"/>
          <w:color w:val="000000"/>
        </w:rPr>
        <w:t>ქართულ სოფელს.</w:t>
      </w:r>
      <w:r w:rsidRPr="00750358">
        <w:rPr>
          <w:rFonts w:ascii="AcadNusx" w:eastAsia="AcadNusx" w:hAnsi="AcadNusx" w:cs="AcadNusx"/>
          <w:color w:val="000000"/>
        </w:rPr>
        <w:t xml:space="preserve"> </w:t>
      </w:r>
      <w:r w:rsidRPr="00750358">
        <w:rPr>
          <w:rFonts w:ascii="Sylfaen" w:eastAsia="Sylfaen" w:hAnsi="Sylfaen" w:cs="Sylfaen"/>
          <w:color w:val="000000"/>
        </w:rPr>
        <w:t>საბედნიეროდ,</w:t>
      </w:r>
      <w:r w:rsidRPr="00750358">
        <w:rPr>
          <w:rFonts w:ascii="AcadNusx" w:eastAsia="AcadNusx" w:hAnsi="AcadNusx" w:cs="AcadNusx"/>
          <w:color w:val="000000"/>
        </w:rPr>
        <w:t xml:space="preserve"> </w:t>
      </w:r>
      <w:r w:rsidRPr="00750358">
        <w:rPr>
          <w:rFonts w:ascii="Sylfaen" w:eastAsia="Sylfaen" w:hAnsi="Sylfaen" w:cs="Sylfaen"/>
          <w:color w:val="000000"/>
        </w:rPr>
        <w:t>60-იანი წლების დასაწყისში კრახით</w:t>
      </w:r>
      <w:r w:rsidRPr="00750358">
        <w:rPr>
          <w:rFonts w:ascii="AcadNusx" w:eastAsia="AcadNusx" w:hAnsi="AcadNusx" w:cs="AcadNusx"/>
          <w:color w:val="000000"/>
        </w:rPr>
        <w:t xml:space="preserve"> </w:t>
      </w:r>
      <w:r w:rsidRPr="00750358">
        <w:rPr>
          <w:rFonts w:ascii="Sylfaen" w:eastAsia="Sylfaen" w:hAnsi="Sylfaen" w:cs="Sylfaen"/>
          <w:color w:val="000000"/>
        </w:rPr>
        <w:t>დამთავრდა</w:t>
      </w:r>
      <w:r w:rsidRPr="00750358">
        <w:rPr>
          <w:rFonts w:ascii="AcadNusx" w:eastAsia="AcadNusx" w:hAnsi="AcadNusx" w:cs="AcadNusx"/>
          <w:color w:val="000000"/>
        </w:rPr>
        <w:t xml:space="preserve"> </w:t>
      </w:r>
      <w:r w:rsidRPr="00750358">
        <w:rPr>
          <w:rFonts w:ascii="Sylfaen" w:eastAsia="Sylfaen" w:hAnsi="Sylfaen" w:cs="Sylfaen"/>
          <w:color w:val="000000"/>
        </w:rPr>
        <w:t>ე</w:t>
      </w:r>
      <w:r w:rsidRPr="00750358">
        <w:rPr>
          <w:rFonts w:ascii="AcadNusx" w:eastAsia="AcadNusx" w:hAnsi="AcadNusx" w:cs="AcadNusx"/>
          <w:color w:val="000000"/>
        </w:rPr>
        <w:t>.</w:t>
      </w:r>
      <w:r w:rsidRPr="00750358">
        <w:rPr>
          <w:rFonts w:ascii="Sylfaen" w:eastAsia="Sylfaen" w:hAnsi="Sylfaen" w:cs="Sylfaen"/>
          <w:color w:val="000000"/>
        </w:rPr>
        <w:t>წ</w:t>
      </w:r>
      <w:r w:rsidRPr="00750358">
        <w:rPr>
          <w:rFonts w:ascii="AcadNusx" w:eastAsia="AcadNusx" w:hAnsi="AcadNusx" w:cs="AcadNusx"/>
          <w:color w:val="000000"/>
        </w:rPr>
        <w:t xml:space="preserve">. </w:t>
      </w:r>
      <w:r w:rsidRPr="00750358">
        <w:rPr>
          <w:rFonts w:ascii="Sylfaen" w:eastAsia="Sylfaen" w:hAnsi="Sylfaen" w:cs="Sylfaen"/>
          <w:color w:val="000000"/>
        </w:rPr>
        <w:t>სიმინდის</w:t>
      </w:r>
      <w:r w:rsidRPr="00750358">
        <w:rPr>
          <w:rFonts w:ascii="AcadNusx" w:eastAsia="AcadNusx" w:hAnsi="AcadNusx" w:cs="AcadNusx"/>
          <w:color w:val="000000"/>
        </w:rPr>
        <w:t xml:space="preserve"> </w:t>
      </w:r>
      <w:r w:rsidRPr="00750358">
        <w:rPr>
          <w:rFonts w:ascii="Sylfaen" w:eastAsia="Sylfaen" w:hAnsi="Sylfaen" w:cs="Sylfaen"/>
          <w:color w:val="000000"/>
        </w:rPr>
        <w:t>კამპანია</w:t>
      </w:r>
      <w:r w:rsidRPr="00750358">
        <w:rPr>
          <w:rFonts w:ascii="AcadNusx" w:eastAsia="AcadNusx" w:hAnsi="AcadNusx" w:cs="AcadNusx"/>
          <w:color w:val="000000"/>
        </w:rPr>
        <w:t xml:space="preserve">, </w:t>
      </w:r>
      <w:r w:rsidRPr="00750358">
        <w:rPr>
          <w:rFonts w:ascii="Sylfaen" w:eastAsia="Sylfaen" w:hAnsi="Sylfaen" w:cs="Sylfaen"/>
          <w:color w:val="000000"/>
        </w:rPr>
        <w:t>რომელიც</w:t>
      </w:r>
      <w:r w:rsidRPr="00750358">
        <w:rPr>
          <w:rFonts w:ascii="AcadNusx" w:eastAsia="AcadNusx" w:hAnsi="AcadNusx" w:cs="AcadNusx"/>
          <w:color w:val="000000"/>
        </w:rPr>
        <w:t xml:space="preserve"> </w:t>
      </w:r>
      <w:r w:rsidRPr="00750358">
        <w:rPr>
          <w:rFonts w:ascii="Sylfaen" w:eastAsia="Sylfaen" w:hAnsi="Sylfaen" w:cs="Sylfaen"/>
          <w:color w:val="000000"/>
        </w:rPr>
        <w:t>ნ</w:t>
      </w:r>
      <w:r w:rsidRPr="00750358">
        <w:rPr>
          <w:rFonts w:ascii="AcadNusx" w:eastAsia="AcadNusx" w:hAnsi="AcadNusx" w:cs="AcadNusx"/>
          <w:color w:val="000000"/>
        </w:rPr>
        <w:t xml:space="preserve">. </w:t>
      </w:r>
      <w:r w:rsidRPr="00750358">
        <w:rPr>
          <w:rFonts w:ascii="Sylfaen" w:eastAsia="Sylfaen" w:hAnsi="Sylfaen" w:cs="Sylfaen"/>
          <w:color w:val="000000"/>
        </w:rPr>
        <w:t>ხრუშჩოვის</w:t>
      </w:r>
      <w:r w:rsidRPr="00750358">
        <w:rPr>
          <w:rFonts w:ascii="AcadNusx" w:eastAsia="AcadNusx" w:hAnsi="AcadNusx" w:cs="AcadNusx"/>
          <w:color w:val="000000"/>
        </w:rPr>
        <w:t xml:space="preserve"> ,,</w:t>
      </w:r>
      <w:r w:rsidRPr="00750358">
        <w:rPr>
          <w:rFonts w:ascii="Sylfaen" w:eastAsia="Sylfaen" w:hAnsi="Sylfaen" w:cs="Sylfaen"/>
          <w:color w:val="000000"/>
        </w:rPr>
        <w:t>ბრძნული</w:t>
      </w:r>
      <w:r w:rsidRPr="00750358">
        <w:rPr>
          <w:rFonts w:ascii="AcadNusx" w:eastAsia="AcadNusx" w:hAnsi="AcadNusx" w:cs="AcadNusx"/>
          <w:color w:val="000000"/>
        </w:rPr>
        <w:t xml:space="preserve">~ </w:t>
      </w:r>
      <w:r w:rsidRPr="00750358">
        <w:rPr>
          <w:rFonts w:ascii="Sylfaen" w:eastAsia="Sylfaen" w:hAnsi="Sylfaen" w:cs="Sylfaen"/>
          <w:color w:val="000000"/>
        </w:rPr>
        <w:t>რეკომენდაციით</w:t>
      </w:r>
      <w:r w:rsidRPr="00750358">
        <w:rPr>
          <w:rFonts w:ascii="AcadNusx" w:eastAsia="AcadNusx" w:hAnsi="AcadNusx" w:cs="AcadNusx"/>
          <w:color w:val="000000"/>
        </w:rPr>
        <w:t xml:space="preserve">, </w:t>
      </w:r>
      <w:r w:rsidRPr="00750358">
        <w:rPr>
          <w:rFonts w:ascii="Sylfaen" w:eastAsia="Sylfaen" w:hAnsi="Sylfaen" w:cs="Sylfaen"/>
          <w:color w:val="000000"/>
        </w:rPr>
        <w:t>კახეთის</w:t>
      </w:r>
      <w:r w:rsidRPr="00750358">
        <w:rPr>
          <w:rFonts w:ascii="AcadNusx" w:eastAsia="AcadNusx" w:hAnsi="AcadNusx" w:cs="AcadNusx"/>
          <w:color w:val="000000"/>
        </w:rPr>
        <w:t xml:space="preserve"> </w:t>
      </w:r>
      <w:r w:rsidRPr="00750358">
        <w:rPr>
          <w:rFonts w:ascii="Sylfaen" w:eastAsia="Sylfaen" w:hAnsi="Sylfaen" w:cs="Sylfaen"/>
          <w:color w:val="000000"/>
        </w:rPr>
        <w:t>ვაკე</w:t>
      </w:r>
      <w:r w:rsidRPr="00750358">
        <w:rPr>
          <w:rFonts w:ascii="AcadNusx" w:eastAsia="AcadNusx" w:hAnsi="AcadNusx" w:cs="AcadNusx"/>
          <w:color w:val="000000"/>
        </w:rPr>
        <w:t xml:space="preserve"> </w:t>
      </w:r>
      <w:r w:rsidRPr="00750358">
        <w:rPr>
          <w:rFonts w:ascii="Sylfaen" w:eastAsia="Sylfaen" w:hAnsi="Sylfaen" w:cs="Sylfaen"/>
          <w:color w:val="000000"/>
        </w:rPr>
        <w:t>ადგილებში</w:t>
      </w:r>
      <w:r w:rsidRPr="00750358">
        <w:rPr>
          <w:rFonts w:ascii="AcadNusx" w:eastAsia="AcadNusx" w:hAnsi="AcadNusx" w:cs="AcadNusx"/>
          <w:color w:val="000000"/>
        </w:rPr>
        <w:t xml:space="preserve"> </w:t>
      </w:r>
      <w:r w:rsidRPr="00750358">
        <w:rPr>
          <w:rFonts w:ascii="Sylfaen" w:eastAsia="Sylfaen" w:hAnsi="Sylfaen" w:cs="Sylfaen"/>
          <w:color w:val="000000"/>
        </w:rPr>
        <w:t>ვენახის</w:t>
      </w:r>
      <w:r w:rsidRPr="00750358">
        <w:rPr>
          <w:rFonts w:ascii="AcadNusx" w:eastAsia="AcadNusx" w:hAnsi="AcadNusx" w:cs="AcadNusx"/>
          <w:color w:val="000000"/>
        </w:rPr>
        <w:t xml:space="preserve"> </w:t>
      </w:r>
      <w:r w:rsidRPr="00750358">
        <w:rPr>
          <w:rFonts w:ascii="Sylfaen" w:eastAsia="Sylfaen" w:hAnsi="Sylfaen" w:cs="Sylfaen"/>
          <w:color w:val="000000"/>
        </w:rPr>
        <w:t>ამოძირკვას</w:t>
      </w:r>
      <w:r w:rsidRPr="00750358">
        <w:rPr>
          <w:rFonts w:ascii="AcadNusx" w:eastAsia="AcadNusx" w:hAnsi="AcadNusx" w:cs="AcadNusx"/>
          <w:color w:val="000000"/>
        </w:rPr>
        <w:t xml:space="preserve"> </w:t>
      </w:r>
      <w:r w:rsidRPr="00750358">
        <w:rPr>
          <w:rFonts w:ascii="Sylfaen" w:eastAsia="Sylfaen" w:hAnsi="Sylfaen" w:cs="Sylfaen"/>
          <w:color w:val="000000"/>
        </w:rPr>
        <w:t>და</w:t>
      </w:r>
      <w:r w:rsidRPr="00750358">
        <w:rPr>
          <w:rFonts w:ascii="AcadNusx" w:eastAsia="AcadNusx" w:hAnsi="AcadNusx" w:cs="AcadNusx"/>
          <w:color w:val="000000"/>
        </w:rPr>
        <w:t xml:space="preserve"> </w:t>
      </w:r>
      <w:r w:rsidRPr="00750358">
        <w:rPr>
          <w:rFonts w:ascii="Sylfaen" w:eastAsia="Sylfaen" w:hAnsi="Sylfaen" w:cs="Sylfaen"/>
          <w:color w:val="000000"/>
        </w:rPr>
        <w:t>სანაცვლოდ</w:t>
      </w:r>
      <w:r w:rsidRPr="00750358">
        <w:rPr>
          <w:rFonts w:ascii="AcadNusx" w:eastAsia="AcadNusx" w:hAnsi="AcadNusx" w:cs="AcadNusx"/>
          <w:color w:val="000000"/>
        </w:rPr>
        <w:t xml:space="preserve"> </w:t>
      </w:r>
      <w:r w:rsidRPr="00750358">
        <w:rPr>
          <w:rFonts w:ascii="Sylfaen" w:eastAsia="Sylfaen" w:hAnsi="Sylfaen" w:cs="Sylfaen"/>
          <w:color w:val="000000"/>
        </w:rPr>
        <w:t>სიმინდის</w:t>
      </w:r>
      <w:r w:rsidRPr="00750358">
        <w:rPr>
          <w:rFonts w:ascii="AcadNusx" w:eastAsia="AcadNusx" w:hAnsi="AcadNusx" w:cs="AcadNusx"/>
          <w:color w:val="000000"/>
        </w:rPr>
        <w:t xml:space="preserve"> </w:t>
      </w:r>
      <w:r w:rsidRPr="00750358">
        <w:rPr>
          <w:rFonts w:ascii="Sylfaen" w:eastAsia="Sylfaen" w:hAnsi="Sylfaen" w:cs="Sylfaen"/>
          <w:color w:val="000000"/>
        </w:rPr>
        <w:t>მოყვანას</w:t>
      </w:r>
      <w:r w:rsidRPr="00750358">
        <w:rPr>
          <w:rFonts w:ascii="AcadNusx" w:eastAsia="AcadNusx" w:hAnsi="AcadNusx" w:cs="AcadNusx"/>
          <w:color w:val="000000"/>
        </w:rPr>
        <w:t xml:space="preserve"> </w:t>
      </w:r>
      <w:r w:rsidRPr="00750358">
        <w:rPr>
          <w:rFonts w:ascii="Sylfaen" w:eastAsia="Sylfaen" w:hAnsi="Sylfaen" w:cs="Sylfaen"/>
          <w:color w:val="000000"/>
        </w:rPr>
        <w:t>ითვალისწინებდა.</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color w:val="000000"/>
        </w:rPr>
        <w:t xml:space="preserve">     ხრუშჩოვის მმართველობის წლებშივე დაიწყო </w:t>
      </w:r>
      <w:r w:rsidRPr="00750358">
        <w:rPr>
          <w:rFonts w:ascii="Sylfaen" w:eastAsia="Sylfaen" w:hAnsi="Sylfaen" w:cs="Sylfaen"/>
        </w:rPr>
        <w:t xml:space="preserve">მთის დაცარიელება, რამაც გამოუსწორებელ შედეგებამდე მიგვიყვანა. ეს გაუაზრებელი და მავნე პროცესი რელიეფურად აისახა ქართულ მწერლობასა და კინემატოგრაფიაში (ა. ბელიაშვილის ,,ისინი ჩამოვიდნენ მთიდან“; მ. ლებანიძის ლექსები, რ. ჯაფარიძის, ა. ბაქრაძის პუბლიცისტიკა და სხვ. დავიმოწმებ  მურმან ლებანიძის ერთ სტროფს: </w:t>
      </w:r>
    </w:p>
    <w:p w:rsidR="00344CA9" w:rsidRPr="00750358" w:rsidRDefault="00344CA9" w:rsidP="00750358">
      <w:pPr>
        <w:tabs>
          <w:tab w:val="left" w:pos="9180"/>
          <w:tab w:val="left" w:pos="9450"/>
        </w:tabs>
        <w:ind w:right="509" w:firstLine="420"/>
        <w:jc w:val="both"/>
        <w:rPr>
          <w:rFonts w:ascii="Sylfaen" w:eastAsia="Sylfaen" w:hAnsi="Sylfaen" w:cs="Sylfaen"/>
        </w:rPr>
      </w:pPr>
      <w:r w:rsidRPr="00750358">
        <w:rPr>
          <w:rFonts w:ascii="Sylfaen" w:eastAsia="Sylfaen" w:hAnsi="Sylfaen" w:cs="Sylfaen"/>
        </w:rPr>
        <w:t>,,ძველი ქართული ანდაზა/  იტყვის: სოფელი დიდია!/</w:t>
      </w:r>
    </w:p>
    <w:p w:rsidR="00344CA9" w:rsidRPr="00750358" w:rsidRDefault="00344CA9" w:rsidP="00750358">
      <w:pPr>
        <w:tabs>
          <w:tab w:val="left" w:pos="9180"/>
          <w:tab w:val="left" w:pos="9450"/>
        </w:tabs>
        <w:ind w:right="509" w:firstLine="420"/>
        <w:jc w:val="both"/>
        <w:rPr>
          <w:rFonts w:ascii="Sylfaen" w:eastAsia="Sylfaen" w:hAnsi="Sylfaen" w:cs="Sylfaen"/>
        </w:rPr>
      </w:pPr>
      <w:r w:rsidRPr="00750358">
        <w:rPr>
          <w:rFonts w:ascii="Sylfaen" w:eastAsia="Sylfaen" w:hAnsi="Sylfaen" w:cs="Sylfaen"/>
        </w:rPr>
        <w:t>რამ გაადიდა, ანდა სად?/  სოფელს ბოქლომი ჰკიდია!).</w:t>
      </w:r>
    </w:p>
    <w:p w:rsidR="00344CA9" w:rsidRPr="00750358" w:rsidRDefault="00344CA9" w:rsidP="00750358">
      <w:pPr>
        <w:tabs>
          <w:tab w:val="left" w:pos="9180"/>
          <w:tab w:val="left" w:pos="9450"/>
        </w:tabs>
        <w:ind w:right="509"/>
        <w:jc w:val="both"/>
        <w:rPr>
          <w:rFonts w:ascii="Sylfaen" w:eastAsia="Sylfaen" w:hAnsi="Sylfaen" w:cs="Sylfaen"/>
          <w:color w:val="FF0000"/>
        </w:rPr>
      </w:pPr>
      <w:r w:rsidRPr="00750358">
        <w:rPr>
          <w:rFonts w:ascii="Sylfaen" w:eastAsia="Sylfaen" w:hAnsi="Sylfaen" w:cs="Sylfaen"/>
        </w:rPr>
        <w:t xml:space="preserve">     პოეტი შიშს გამოთქვამდა მიტოვებული მთის გამო, ,,ვაითუ ვინმეს მოეწონოს ეს სოფლები, ვაითუ ვინმე მოვიდეს და დაესახლოს”-ო. სამწუხაროდ, დღეს ეს შიში რეალობად იქცევა: ქართველებისგან მიტოვებულ მთის სოფლებსა და მიწა-წყალს ერთი-მეორის მიყოლებით უჩნდება უცხო პატრონი. ვითარება ზუსტად შეესაბამება ჯერ კიდევ საუკუნეზე მეტი ხნის წინ აკაკი წერეთლის მიერ გამოხატულ გულისტკივილს; ,,ის ადგილ-მამული, მიწა-წყალი, რომლის გულისთვისაც ჩვენი ძველები თავს იწირავდნენ, დღეს ხელიდან გვეცლება ჩვენისავე დაუდევრობითა და ბედოვლათობით“ (ა. წერეთელი, თხზ. ტ. XII, თბ., 1960, გვ. 329).</w:t>
      </w:r>
    </w:p>
    <w:p w:rsidR="00344CA9" w:rsidRPr="00750358" w:rsidRDefault="00344CA9" w:rsidP="00750358">
      <w:pPr>
        <w:tabs>
          <w:tab w:val="left" w:pos="9180"/>
          <w:tab w:val="left" w:pos="9450"/>
        </w:tabs>
        <w:ind w:right="509"/>
        <w:jc w:val="both"/>
        <w:rPr>
          <w:rFonts w:ascii="Sylfaen" w:eastAsia="Sylfaen" w:hAnsi="Sylfaen" w:cs="Sylfaen"/>
          <w:color w:val="FF0000"/>
        </w:rPr>
      </w:pPr>
      <w:r w:rsidRPr="00750358">
        <w:rPr>
          <w:rFonts w:ascii="Sylfaen" w:eastAsia="Sylfaen" w:hAnsi="Sylfaen" w:cs="Sylfaen"/>
        </w:rPr>
        <w:lastRenderedPageBreak/>
        <w:t xml:space="preserve">     მთის მცხოვრებთა ბარად ჩამოსახლების სიმწვავე ვერ გადაჭრა გასული საუკუნის 70-იანი წლების ბოლოს წამოწყებულმა ხმაურიანმა ღონისძიებებმა დევიზით: ,,მთას დაუბრუნდა მთიელი“, რომელსაც არ ჰქონია სისტემური ხასიათი და უფრო კამპანიურ იერს ატარებდა. </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საბჭოთა პერიოდში იყო ასეთი კომუნისტური ლოზუნგი - ,,გადავაქციოთ სოფელი ქალაქად“, მაგრამ მოხდა პირიქით. სოფლად ინფრასტრუქტურის გაუმჯობესებისა და მოსახლეობის კეთილდღეობის ამაღლების ნაცვლად, გაძლიერდა სოფლის მცხოვრებთა მიგრაცია ქალაქებისაკენ და თვით ქალაქების ტერიტორიების ზრდა ახლომდებარე სოფლების ხარჯზე.</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საბჭოთა კავშირის დაშლამ განაპირობა არსებული ეკონომიკური კავშირების გაწყვეტა, შესუსტდა გარე ბაზარზე ქართული სამეურნეო პროდუქციის გატანის შესაძლებლობა, გაცვდა ისედაც ჩამორჩენილი ტექნიკა, გაიზარდა სამომხმარებლო ფასები და იმატა უმუშევრობამ. ბოლო პერიოდში განვითარებული საზოგადოებრივ-პოლიტიკური მოვლენების შედეგად (სამოქალაქო დაპირისპირება, კონფლიქტები, 2008 წლის ომი) ცხოვრება კიდევ უფრო გაძნელდა. მძიმე სოციალურ-ეკონომიკური პირობებისა და სხვა ფაქტორების გამო საზღვარგარეთ გაიხიზნა თითქმის მილიონ ნახევარი ადამიანი. მათ შორის დიდი ნაწილი შრომისუნარიანი, ახალგაზრდა ასაკის  სოფლის მოსახლეობაა.  </w:t>
      </w:r>
    </w:p>
    <w:p w:rsidR="00344CA9" w:rsidRPr="00750358" w:rsidRDefault="00344CA9" w:rsidP="00750358">
      <w:pPr>
        <w:tabs>
          <w:tab w:val="left" w:pos="9180"/>
          <w:tab w:val="left" w:pos="9450"/>
        </w:tabs>
        <w:ind w:right="509"/>
        <w:jc w:val="both"/>
        <w:rPr>
          <w:rFonts w:ascii="Sylfaen" w:eastAsia="Sylfaen" w:hAnsi="Sylfaen" w:cs="Sylfaen"/>
        </w:rPr>
      </w:pPr>
      <w:r w:rsidRPr="00750358">
        <w:rPr>
          <w:rFonts w:ascii="Sylfaen" w:eastAsia="Sylfaen" w:hAnsi="Sylfaen" w:cs="Sylfaen"/>
        </w:rPr>
        <w:t xml:space="preserve">     თითქმის ორი ათეული წელია სოფელი თანამედროვე ინფრასტრუქტურის გარეშეა დარჩენილი. სახელმწიფოსაგან მიტოვებული გლეხკაცი მარტოა თავის პრობლემებთან. იგი მოკლებულია აუცილებელ აგროკონსულტაციებსა და სასწავლო კურსებს სოფლის მეურნეობაში მოწინავე ცოდნის შესაძენად. გლეხს არ ჰქონია ხელშეწყობა იაფი კრედიტით, საწვავითა თუ ტექნიკით, უჭირდა მოწეული ყურძენის, ხილის, ღვინის გასაღება, მოუსავლიანობისა და სტიქიური მოვლენებისას, უკანასკნელ დრომდე ვერ იღებდა კომპესაციას და სხვ.</w:t>
      </w:r>
    </w:p>
    <w:p w:rsidR="009E3B15" w:rsidRPr="00750358" w:rsidRDefault="009E3B15" w:rsidP="00750358">
      <w:pPr>
        <w:jc w:val="both"/>
        <w:rPr>
          <w:rFonts w:ascii="Sylfaen" w:hAnsi="Sylfaen" w:cs="Sylfaen"/>
          <w:lang w:val="ka-GE"/>
        </w:rPr>
      </w:pPr>
    </w:p>
    <w:p w:rsidR="00C317B7" w:rsidRPr="00750358" w:rsidRDefault="009E3B15" w:rsidP="00750358">
      <w:pPr>
        <w:jc w:val="both"/>
        <w:rPr>
          <w:rFonts w:ascii="AcadNusx" w:hAnsi="AcadNusx"/>
          <w:b/>
          <w:color w:val="000000"/>
        </w:rPr>
      </w:pPr>
      <w:r w:rsidRPr="00750358">
        <w:rPr>
          <w:rFonts w:ascii="Sylfaen" w:hAnsi="Sylfaen" w:cs="Sylfaen"/>
          <w:lang w:val="ka-GE"/>
        </w:rPr>
        <w:t xml:space="preserve">                  </w:t>
      </w:r>
    </w:p>
    <w:p w:rsidR="00C317B7" w:rsidRPr="00750358" w:rsidRDefault="000C5A75" w:rsidP="00750358">
      <w:pPr>
        <w:spacing w:after="0"/>
        <w:jc w:val="both"/>
        <w:rPr>
          <w:rFonts w:ascii="AcadNusx" w:hAnsi="AcadNusx"/>
          <w:b/>
          <w:color w:val="000000"/>
        </w:rPr>
      </w:pPr>
      <w:r w:rsidRPr="00750358">
        <w:rPr>
          <w:rFonts w:ascii="AcadNusx" w:hAnsi="AcadNusx"/>
          <w:b/>
          <w:color w:val="000000"/>
        </w:rPr>
        <w:t>saqarTvelos soflis tevadoba</w:t>
      </w:r>
    </w:p>
    <w:p w:rsidR="00C317B7" w:rsidRPr="00750358" w:rsidRDefault="00C317B7" w:rsidP="00750358">
      <w:pPr>
        <w:spacing w:after="0"/>
        <w:ind w:firstLine="720"/>
        <w:jc w:val="both"/>
        <w:rPr>
          <w:rFonts w:ascii="Sylfaen" w:hAnsi="Sylfaen"/>
          <w:b/>
          <w:u w:color="FF0000"/>
        </w:rPr>
      </w:pPr>
      <w:r w:rsidRPr="00750358">
        <w:rPr>
          <w:rFonts w:ascii="Sylfaen" w:hAnsi="Sylfaen"/>
          <w:b/>
          <w:u w:color="FF0000"/>
          <w:lang w:val="ka-GE"/>
        </w:rPr>
        <w:t xml:space="preserve">                       </w:t>
      </w:r>
      <w:r w:rsidRPr="00750358">
        <w:rPr>
          <w:rFonts w:ascii="Sylfaen" w:hAnsi="Sylfaen"/>
          <w:b/>
          <w:u w:color="FF0000"/>
        </w:rPr>
        <w:t xml:space="preserve">            </w:t>
      </w:r>
    </w:p>
    <w:p w:rsidR="00D007AB" w:rsidRPr="00750358" w:rsidRDefault="00D007AB" w:rsidP="00D007AB">
      <w:pPr>
        <w:autoSpaceDE w:val="0"/>
        <w:autoSpaceDN w:val="0"/>
        <w:adjustRightInd w:val="0"/>
        <w:jc w:val="both"/>
        <w:textAlignment w:val="center"/>
        <w:rPr>
          <w:rFonts w:ascii="AcadNusx" w:hAnsi="AcadNusx" w:cs="AcadNusx"/>
          <w:color w:val="000000"/>
          <w:lang w:val="pt-BR"/>
        </w:rPr>
      </w:pPr>
      <w:r w:rsidRPr="00750358">
        <w:rPr>
          <w:rFonts w:ascii="AcadNusx" w:hAnsi="AcadNusx" w:cs="AcadNusx"/>
          <w:color w:val="000000"/>
          <w:lang w:val="pt-BR"/>
        </w:rPr>
        <w:t xml:space="preserve">       sa</w:t>
      </w:r>
      <w:r w:rsidRPr="00750358">
        <w:rPr>
          <w:rFonts w:ascii="AcadNusx" w:hAnsi="AcadNusx" w:cs="AcadNusx"/>
          <w:color w:val="000000"/>
          <w:lang w:val="pt-BR"/>
        </w:rPr>
        <w:softHyphen/>
        <w:t>qar</w:t>
      </w:r>
      <w:r w:rsidRPr="00750358">
        <w:rPr>
          <w:rFonts w:ascii="AcadNusx" w:hAnsi="AcadNusx" w:cs="AcadNusx"/>
          <w:color w:val="000000"/>
          <w:lang w:val="pt-BR"/>
        </w:rPr>
        <w:softHyphen/>
        <w:t>T</w:t>
      </w:r>
      <w:r w:rsidRPr="00750358">
        <w:rPr>
          <w:rFonts w:ascii="AcadNusx" w:hAnsi="AcadNusx" w:cs="AcadNusx"/>
          <w:color w:val="000000"/>
          <w:lang w:val="pt-BR"/>
        </w:rPr>
        <w:softHyphen/>
        <w:t>ve</w:t>
      </w:r>
      <w:r w:rsidRPr="00750358">
        <w:rPr>
          <w:rFonts w:ascii="AcadNusx" w:hAnsi="AcadNusx" w:cs="AcadNusx"/>
          <w:color w:val="000000"/>
          <w:lang w:val="pt-BR"/>
        </w:rPr>
        <w:softHyphen/>
        <w:t xml:space="preserve">lo </w:t>
      </w:r>
      <w:r w:rsidRPr="00750358">
        <w:rPr>
          <w:rFonts w:ascii="AcadNusx" w:hAnsi="AcadNusx"/>
          <w:lang w:val="pt-BR"/>
        </w:rPr>
        <w:t>uZvelesi,</w:t>
      </w:r>
      <w:r w:rsidRPr="00750358">
        <w:rPr>
          <w:rFonts w:ascii="AcadNusx" w:hAnsi="AcadNusx" w:cs="AcadNusx"/>
          <w:color w:val="000000"/>
          <w:lang w:val="pt-BR"/>
        </w:rPr>
        <w:t xml:space="preserve"> TviTmyofadi ag</w:t>
      </w:r>
      <w:r w:rsidRPr="00750358">
        <w:rPr>
          <w:rFonts w:ascii="AcadNusx" w:hAnsi="AcadNusx" w:cs="AcadNusx"/>
          <w:color w:val="000000"/>
          <w:lang w:val="pt-BR"/>
        </w:rPr>
        <w:softHyphen/>
        <w:t xml:space="preserve">raruli </w:t>
      </w:r>
      <w:r w:rsidRPr="00750358">
        <w:rPr>
          <w:rFonts w:ascii="AcadNusx" w:hAnsi="AcadNusx" w:cs="AcadNusx"/>
          <w:color w:val="000000"/>
          <w:lang w:val="pt-BR"/>
        </w:rPr>
        <w:softHyphen/>
        <w:t>kul</w:t>
      </w:r>
      <w:r w:rsidRPr="00750358">
        <w:rPr>
          <w:rFonts w:ascii="AcadNusx" w:hAnsi="AcadNusx" w:cs="AcadNusx"/>
          <w:color w:val="000000"/>
          <w:lang w:val="pt-BR"/>
        </w:rPr>
        <w:softHyphen/>
        <w:t>tu</w:t>
      </w:r>
      <w:r w:rsidRPr="00750358">
        <w:rPr>
          <w:rFonts w:ascii="AcadNusx" w:hAnsi="AcadNusx" w:cs="AcadNusx"/>
          <w:color w:val="000000"/>
          <w:lang w:val="pt-BR"/>
        </w:rPr>
        <w:softHyphen/>
        <w:t>risa da sakvebmopovebis mowinave gamocdilebis  qve</w:t>
      </w:r>
      <w:r w:rsidRPr="00750358">
        <w:rPr>
          <w:rFonts w:ascii="AcadNusx" w:hAnsi="AcadNusx" w:cs="AcadNusx"/>
          <w:color w:val="000000"/>
          <w:lang w:val="pt-BR"/>
        </w:rPr>
        <w:softHyphen/>
        <w:t>ya</w:t>
      </w:r>
      <w:r w:rsidRPr="00750358">
        <w:rPr>
          <w:rFonts w:ascii="AcadNusx" w:hAnsi="AcadNusx" w:cs="AcadNusx"/>
          <w:color w:val="000000"/>
          <w:lang w:val="pt-BR"/>
        </w:rPr>
        <w:softHyphen/>
        <w:t>naa. qar</w:t>
      </w:r>
      <w:r w:rsidRPr="00750358">
        <w:rPr>
          <w:rFonts w:ascii="AcadNusx" w:hAnsi="AcadNusx" w:cs="AcadNusx"/>
          <w:color w:val="000000"/>
          <w:lang w:val="pt-BR"/>
        </w:rPr>
        <w:softHyphen/>
        <w:t>T</w:t>
      </w:r>
      <w:r w:rsidRPr="00750358">
        <w:rPr>
          <w:rFonts w:ascii="AcadNusx" w:hAnsi="AcadNusx" w:cs="AcadNusx"/>
          <w:color w:val="000000"/>
          <w:lang w:val="pt-BR"/>
        </w:rPr>
        <w:softHyphen/>
        <w:t>ve</w:t>
      </w:r>
      <w:r w:rsidRPr="00750358">
        <w:rPr>
          <w:rFonts w:ascii="AcadNusx" w:hAnsi="AcadNusx" w:cs="AcadNusx"/>
          <w:color w:val="000000"/>
          <w:lang w:val="pt-BR"/>
        </w:rPr>
        <w:softHyphen/>
        <w:t>le</w:t>
      </w:r>
      <w:r w:rsidRPr="00750358">
        <w:rPr>
          <w:rFonts w:ascii="AcadNusx" w:hAnsi="AcadNusx" w:cs="AcadNusx"/>
          <w:color w:val="000000"/>
          <w:lang w:val="pt-BR"/>
        </w:rPr>
        <w:softHyphen/>
        <w:t>bi sa</w:t>
      </w:r>
      <w:r w:rsidRPr="00750358">
        <w:rPr>
          <w:rFonts w:ascii="AcadNusx" w:hAnsi="AcadNusx" w:cs="AcadNusx"/>
          <w:color w:val="000000"/>
          <w:lang w:val="pt-BR"/>
        </w:rPr>
        <w:softHyphen/>
        <w:t>mi</w:t>
      </w:r>
      <w:r w:rsidRPr="00750358">
        <w:rPr>
          <w:rFonts w:ascii="AcadNusx" w:hAnsi="AcadNusx" w:cs="AcadNusx"/>
          <w:color w:val="000000"/>
          <w:lang w:val="pt-BR"/>
        </w:rPr>
        <w:softHyphen/>
        <w:t>waTmoqmedo ci</w:t>
      </w:r>
      <w:r w:rsidRPr="00750358">
        <w:rPr>
          <w:rFonts w:ascii="AcadNusx" w:hAnsi="AcadNusx" w:cs="AcadNusx"/>
          <w:color w:val="000000"/>
          <w:lang w:val="pt-BR"/>
        </w:rPr>
        <w:softHyphen/>
        <w:t>vi</w:t>
      </w:r>
      <w:r w:rsidRPr="00750358">
        <w:rPr>
          <w:rFonts w:ascii="AcadNusx" w:hAnsi="AcadNusx" w:cs="AcadNusx"/>
          <w:color w:val="000000"/>
          <w:lang w:val="pt-BR"/>
        </w:rPr>
        <w:softHyphen/>
        <w:t>li</w:t>
      </w:r>
      <w:r w:rsidRPr="00750358">
        <w:rPr>
          <w:rFonts w:ascii="AcadNusx" w:hAnsi="AcadNusx" w:cs="AcadNusx"/>
          <w:color w:val="000000"/>
          <w:lang w:val="pt-BR"/>
        </w:rPr>
        <w:softHyphen/>
        <w:t>za</w:t>
      </w:r>
      <w:r w:rsidRPr="00750358">
        <w:rPr>
          <w:rFonts w:ascii="AcadNusx" w:hAnsi="AcadNusx" w:cs="AcadNusx"/>
          <w:color w:val="000000"/>
          <w:lang w:val="pt-BR"/>
        </w:rPr>
        <w:softHyphen/>
        <w:t>ci</w:t>
      </w:r>
      <w:r w:rsidRPr="00750358">
        <w:rPr>
          <w:rFonts w:ascii="AcadNusx" w:hAnsi="AcadNusx" w:cs="AcadNusx"/>
          <w:color w:val="000000"/>
          <w:lang w:val="pt-BR"/>
        </w:rPr>
        <w:softHyphen/>
        <w:t>is Seq</w:t>
      </w:r>
      <w:r w:rsidRPr="00750358">
        <w:rPr>
          <w:rFonts w:ascii="AcadNusx" w:hAnsi="AcadNusx" w:cs="AcadNusx"/>
          <w:color w:val="000000"/>
          <w:lang w:val="pt-BR"/>
        </w:rPr>
        <w:softHyphen/>
        <w:t>m</w:t>
      </w:r>
      <w:r w:rsidRPr="00750358">
        <w:rPr>
          <w:rFonts w:ascii="AcadNusx" w:hAnsi="AcadNusx" w:cs="AcadNusx"/>
          <w:color w:val="000000"/>
          <w:lang w:val="pt-BR"/>
        </w:rPr>
        <w:softHyphen/>
        <w:t>nis sa</w:t>
      </w:r>
      <w:r w:rsidRPr="00750358">
        <w:rPr>
          <w:rFonts w:ascii="AcadNusx" w:hAnsi="AcadNusx" w:cs="AcadNusx"/>
          <w:color w:val="000000"/>
          <w:lang w:val="pt-BR"/>
        </w:rPr>
        <w:softHyphen/>
        <w:t>Ta</w:t>
      </w:r>
      <w:r w:rsidRPr="00750358">
        <w:rPr>
          <w:rFonts w:ascii="AcadNusx" w:hAnsi="AcadNusx" w:cs="AcadNusx"/>
          <w:color w:val="000000"/>
          <w:lang w:val="pt-BR"/>
        </w:rPr>
        <w:softHyphen/>
        <w:t>ve</w:t>
      </w:r>
      <w:r w:rsidRPr="00750358">
        <w:rPr>
          <w:rFonts w:ascii="AcadNusx" w:hAnsi="AcadNusx" w:cs="AcadNusx"/>
          <w:color w:val="000000"/>
          <w:lang w:val="pt-BR"/>
        </w:rPr>
        <w:softHyphen/>
      </w:r>
      <w:r w:rsidR="00845722">
        <w:rPr>
          <w:rFonts w:ascii="AcadNusx" w:hAnsi="AcadNusx" w:cs="AcadNusx"/>
          <w:color w:val="000000"/>
          <w:lang w:val="pt-BR"/>
        </w:rPr>
        <w:t>Si</w:t>
      </w:r>
      <w:r w:rsidRPr="00750358">
        <w:rPr>
          <w:rFonts w:ascii="AcadNusx" w:hAnsi="AcadNusx" w:cs="AcadNusx"/>
          <w:color w:val="000000"/>
          <w:lang w:val="pt-BR"/>
        </w:rPr>
        <w:t xml:space="preserve"> id</w:t>
      </w:r>
      <w:r w:rsidRPr="00750358">
        <w:rPr>
          <w:rFonts w:ascii="AcadNusx" w:hAnsi="AcadNusx" w:cs="AcadNusx"/>
          <w:color w:val="000000"/>
          <w:lang w:val="pt-BR"/>
        </w:rPr>
        <w:softHyphen/>
        <w:t>g</w:t>
      </w:r>
      <w:r w:rsidRPr="00750358">
        <w:rPr>
          <w:rFonts w:ascii="AcadNusx" w:hAnsi="AcadNusx" w:cs="AcadNusx"/>
          <w:color w:val="000000"/>
          <w:lang w:val="pt-BR"/>
        </w:rPr>
        <w:softHyphen/>
        <w:t>nen da mi</w:t>
      </w:r>
      <w:r w:rsidRPr="00750358">
        <w:rPr>
          <w:rFonts w:ascii="AcadNusx" w:hAnsi="AcadNusx" w:cs="AcadNusx"/>
          <w:color w:val="000000"/>
          <w:lang w:val="pt-BR"/>
        </w:rPr>
        <w:softHyphen/>
        <w:t>waT</w:t>
      </w:r>
      <w:r w:rsidRPr="00750358">
        <w:rPr>
          <w:rFonts w:ascii="AcadNusx" w:hAnsi="AcadNusx" w:cs="AcadNusx"/>
          <w:color w:val="000000"/>
          <w:lang w:val="pt-BR"/>
        </w:rPr>
        <w:softHyphen/>
        <w:t>moq</w:t>
      </w:r>
      <w:r w:rsidRPr="00750358">
        <w:rPr>
          <w:rFonts w:ascii="AcadNusx" w:hAnsi="AcadNusx" w:cs="AcadNusx"/>
          <w:color w:val="000000"/>
          <w:lang w:val="pt-BR"/>
        </w:rPr>
        <w:softHyphen/>
        <w:t>me</w:t>
      </w:r>
      <w:r w:rsidRPr="00750358">
        <w:rPr>
          <w:rFonts w:ascii="AcadNusx" w:hAnsi="AcadNusx" w:cs="AcadNusx"/>
          <w:color w:val="000000"/>
          <w:lang w:val="pt-BR"/>
        </w:rPr>
        <w:softHyphen/>
        <w:t>de</w:t>
      </w:r>
      <w:r w:rsidRPr="00750358">
        <w:rPr>
          <w:rFonts w:ascii="AcadNusx" w:hAnsi="AcadNusx" w:cs="AcadNusx"/>
          <w:color w:val="000000"/>
          <w:lang w:val="pt-BR"/>
        </w:rPr>
        <w:softHyphen/>
        <w:t>ba maT</w:t>
      </w:r>
      <w:r w:rsidRPr="00750358">
        <w:rPr>
          <w:rFonts w:ascii="AcadNusx" w:hAnsi="AcadNusx" w:cs="AcadNusx"/>
          <w:color w:val="000000"/>
          <w:lang w:val="pt-BR"/>
        </w:rPr>
        <w:softHyphen/>
        <w:t>T</w:t>
      </w:r>
      <w:r w:rsidRPr="00750358">
        <w:rPr>
          <w:rFonts w:ascii="AcadNusx" w:hAnsi="AcadNusx" w:cs="AcadNusx"/>
          <w:color w:val="000000"/>
          <w:lang w:val="pt-BR"/>
        </w:rPr>
        <w:softHyphen/>
        <w:t>vis ara mxo</w:t>
      </w:r>
      <w:r w:rsidRPr="00750358">
        <w:rPr>
          <w:rFonts w:ascii="AcadNusx" w:hAnsi="AcadNusx" w:cs="AcadNusx"/>
          <w:color w:val="000000"/>
          <w:lang w:val="pt-BR"/>
        </w:rPr>
        <w:softHyphen/>
        <w:t>lod ub</w:t>
      </w:r>
      <w:r w:rsidRPr="00750358">
        <w:rPr>
          <w:rFonts w:ascii="AcadNusx" w:hAnsi="AcadNusx" w:cs="AcadNusx"/>
          <w:color w:val="000000"/>
          <w:lang w:val="pt-BR"/>
        </w:rPr>
        <w:softHyphen/>
        <w:t>ra</w:t>
      </w:r>
      <w:r w:rsidRPr="00750358">
        <w:rPr>
          <w:rFonts w:ascii="AcadNusx" w:hAnsi="AcadNusx" w:cs="AcadNusx"/>
          <w:color w:val="000000"/>
          <w:lang w:val="pt-BR"/>
        </w:rPr>
        <w:softHyphen/>
        <w:t>lo sa</w:t>
      </w:r>
      <w:r w:rsidRPr="00750358">
        <w:rPr>
          <w:rFonts w:ascii="AcadNusx" w:hAnsi="AcadNusx" w:cs="AcadNusx"/>
          <w:color w:val="000000"/>
          <w:lang w:val="pt-BR"/>
        </w:rPr>
        <w:softHyphen/>
        <w:t>me</w:t>
      </w:r>
      <w:r w:rsidRPr="00750358">
        <w:rPr>
          <w:rFonts w:ascii="AcadNusx" w:hAnsi="AcadNusx" w:cs="AcadNusx"/>
          <w:color w:val="000000"/>
          <w:lang w:val="pt-BR"/>
        </w:rPr>
        <w:softHyphen/>
        <w:t>ur</w:t>
      </w:r>
      <w:r w:rsidRPr="00750358">
        <w:rPr>
          <w:rFonts w:ascii="AcadNusx" w:hAnsi="AcadNusx" w:cs="AcadNusx"/>
          <w:color w:val="000000"/>
          <w:lang w:val="pt-BR"/>
        </w:rPr>
        <w:softHyphen/>
        <w:t>neo saq</w:t>
      </w:r>
      <w:r w:rsidRPr="00750358">
        <w:rPr>
          <w:rFonts w:ascii="AcadNusx" w:hAnsi="AcadNusx" w:cs="AcadNusx"/>
          <w:color w:val="000000"/>
          <w:lang w:val="pt-BR"/>
        </w:rPr>
        <w:softHyphen/>
        <w:t>mi</w:t>
      </w:r>
      <w:r w:rsidRPr="00750358">
        <w:rPr>
          <w:rFonts w:ascii="AcadNusx" w:hAnsi="AcadNusx" w:cs="AcadNusx"/>
          <w:color w:val="000000"/>
          <w:lang w:val="pt-BR"/>
        </w:rPr>
        <w:softHyphen/>
        <w:t>a</w:t>
      </w:r>
      <w:r w:rsidRPr="00750358">
        <w:rPr>
          <w:rFonts w:ascii="AcadNusx" w:hAnsi="AcadNusx" w:cs="AcadNusx"/>
          <w:color w:val="000000"/>
          <w:lang w:val="pt-BR"/>
        </w:rPr>
        <w:softHyphen/>
        <w:t>no</w:t>
      </w:r>
      <w:r w:rsidRPr="00750358">
        <w:rPr>
          <w:rFonts w:ascii="AcadNusx" w:hAnsi="AcadNusx" w:cs="AcadNusx"/>
          <w:color w:val="000000"/>
          <w:lang w:val="pt-BR"/>
        </w:rPr>
        <w:softHyphen/>
        <w:t>ba, ara</w:t>
      </w:r>
      <w:r w:rsidRPr="00750358">
        <w:rPr>
          <w:rFonts w:ascii="AcadNusx" w:hAnsi="AcadNusx" w:cs="AcadNusx"/>
          <w:color w:val="000000"/>
          <w:lang w:val="pt-BR"/>
        </w:rPr>
        <w:softHyphen/>
        <w:t>med er</w:t>
      </w:r>
      <w:r w:rsidRPr="00750358">
        <w:rPr>
          <w:rFonts w:ascii="AcadNusx" w:hAnsi="AcadNusx" w:cs="AcadNusx"/>
          <w:color w:val="000000"/>
          <w:lang w:val="pt-BR"/>
        </w:rPr>
        <w:softHyphen/>
        <w:t>T</w:t>
      </w:r>
      <w:r w:rsidRPr="00750358">
        <w:rPr>
          <w:rFonts w:ascii="AcadNusx" w:hAnsi="AcadNusx" w:cs="AcadNusx"/>
          <w:color w:val="000000"/>
          <w:lang w:val="pt-BR"/>
        </w:rPr>
        <w:softHyphen/>
        <w:t>g</w:t>
      </w:r>
      <w:r w:rsidRPr="00750358">
        <w:rPr>
          <w:rFonts w:ascii="AcadNusx" w:hAnsi="AcadNusx" w:cs="AcadNusx"/>
          <w:color w:val="000000"/>
          <w:lang w:val="pt-BR"/>
        </w:rPr>
        <w:softHyphen/>
        <w:t>va</w:t>
      </w:r>
      <w:r w:rsidRPr="00750358">
        <w:rPr>
          <w:rFonts w:ascii="AcadNusx" w:hAnsi="AcadNusx" w:cs="AcadNusx"/>
          <w:color w:val="000000"/>
          <w:lang w:val="pt-BR"/>
        </w:rPr>
        <w:softHyphen/>
        <w:t>ri RvTis</w:t>
      </w:r>
      <w:r w:rsidRPr="00750358">
        <w:rPr>
          <w:rFonts w:ascii="AcadNusx" w:hAnsi="AcadNusx" w:cs="AcadNusx"/>
          <w:color w:val="000000"/>
          <w:lang w:val="pt-BR"/>
        </w:rPr>
        <w:softHyphen/>
        <w:t>msaxureba iyo. yo</w:t>
      </w:r>
      <w:r w:rsidRPr="00750358">
        <w:rPr>
          <w:rFonts w:ascii="AcadNusx" w:hAnsi="AcadNusx" w:cs="AcadNusx"/>
          <w:color w:val="000000"/>
          <w:lang w:val="pt-BR"/>
        </w:rPr>
        <w:softHyphen/>
        <w:t>ve</w:t>
      </w:r>
      <w:r w:rsidRPr="00750358">
        <w:rPr>
          <w:rFonts w:ascii="AcadNusx" w:hAnsi="AcadNusx" w:cs="AcadNusx"/>
          <w:color w:val="000000"/>
          <w:lang w:val="pt-BR"/>
        </w:rPr>
        <w:softHyphen/>
        <w:t>li</w:t>
      </w:r>
      <w:r w:rsidRPr="00750358">
        <w:rPr>
          <w:rFonts w:ascii="AcadNusx" w:hAnsi="AcadNusx" w:cs="AcadNusx"/>
          <w:color w:val="000000"/>
          <w:lang w:val="pt-BR"/>
        </w:rPr>
        <w:softHyphen/>
        <w:t>ve aman ga</w:t>
      </w:r>
      <w:r w:rsidRPr="00750358">
        <w:rPr>
          <w:rFonts w:ascii="AcadNusx" w:hAnsi="AcadNusx" w:cs="AcadNusx"/>
          <w:color w:val="000000"/>
          <w:lang w:val="pt-BR"/>
        </w:rPr>
        <w:softHyphen/>
        <w:t>na</w:t>
      </w:r>
      <w:r w:rsidRPr="00750358">
        <w:rPr>
          <w:rFonts w:ascii="AcadNusx" w:hAnsi="AcadNusx" w:cs="AcadNusx"/>
          <w:color w:val="000000"/>
          <w:lang w:val="pt-BR"/>
        </w:rPr>
        <w:softHyphen/>
        <w:t>pi</w:t>
      </w:r>
      <w:r w:rsidRPr="00750358">
        <w:rPr>
          <w:rFonts w:ascii="AcadNusx" w:hAnsi="AcadNusx" w:cs="AcadNusx"/>
          <w:color w:val="000000"/>
          <w:lang w:val="pt-BR"/>
        </w:rPr>
        <w:softHyphen/>
        <w:t>ro</w:t>
      </w:r>
      <w:r w:rsidRPr="00750358">
        <w:rPr>
          <w:rFonts w:ascii="AcadNusx" w:hAnsi="AcadNusx" w:cs="AcadNusx"/>
          <w:color w:val="000000"/>
          <w:lang w:val="pt-BR"/>
        </w:rPr>
        <w:softHyphen/>
        <w:t>ba qar</w:t>
      </w:r>
      <w:r w:rsidRPr="00750358">
        <w:rPr>
          <w:rFonts w:ascii="AcadNusx" w:hAnsi="AcadNusx" w:cs="AcadNusx"/>
          <w:color w:val="000000"/>
          <w:lang w:val="pt-BR"/>
        </w:rPr>
        <w:softHyphen/>
        <w:t>T</w:t>
      </w:r>
      <w:r w:rsidRPr="00750358">
        <w:rPr>
          <w:rFonts w:ascii="AcadNusx" w:hAnsi="AcadNusx" w:cs="AcadNusx"/>
          <w:color w:val="000000"/>
          <w:lang w:val="pt-BR"/>
        </w:rPr>
        <w:softHyphen/>
        <w:t>vel</w:t>
      </w:r>
      <w:r w:rsidRPr="00750358">
        <w:rPr>
          <w:rFonts w:ascii="AcadNusx" w:hAnsi="AcadNusx" w:cs="AcadNusx"/>
          <w:color w:val="000000"/>
          <w:lang w:val="pt-BR"/>
        </w:rPr>
        <w:softHyphen/>
        <w:t>Ta gan</w:t>
      </w:r>
      <w:r w:rsidRPr="00750358">
        <w:rPr>
          <w:rFonts w:ascii="AcadNusx" w:hAnsi="AcadNusx" w:cs="AcadNusx"/>
          <w:color w:val="000000"/>
          <w:lang w:val="pt-BR"/>
        </w:rPr>
        <w:softHyphen/>
        <w:t>s</w:t>
      </w:r>
      <w:r w:rsidRPr="00750358">
        <w:rPr>
          <w:rFonts w:ascii="AcadNusx" w:hAnsi="AcadNusx" w:cs="AcadNusx"/>
          <w:color w:val="000000"/>
          <w:lang w:val="pt-BR"/>
        </w:rPr>
        <w:softHyphen/>
        <w:t>x</w:t>
      </w:r>
      <w:r w:rsidRPr="00750358">
        <w:rPr>
          <w:rFonts w:ascii="AcadNusx" w:hAnsi="AcadNusx" w:cs="AcadNusx"/>
          <w:color w:val="000000"/>
          <w:lang w:val="pt-BR"/>
        </w:rPr>
        <w:softHyphen/>
        <w:t>va</w:t>
      </w:r>
      <w:r w:rsidRPr="00750358">
        <w:rPr>
          <w:rFonts w:ascii="AcadNusx" w:hAnsi="AcadNusx" w:cs="AcadNusx"/>
          <w:color w:val="000000"/>
          <w:lang w:val="pt-BR"/>
        </w:rPr>
        <w:softHyphen/>
        <w:t>ve</w:t>
      </w:r>
      <w:r w:rsidRPr="00750358">
        <w:rPr>
          <w:rFonts w:ascii="AcadNusx" w:hAnsi="AcadNusx" w:cs="AcadNusx"/>
          <w:color w:val="000000"/>
          <w:lang w:val="pt-BR"/>
        </w:rPr>
        <w:softHyphen/>
        <w:t>bu</w:t>
      </w:r>
      <w:r w:rsidRPr="00750358">
        <w:rPr>
          <w:rFonts w:ascii="AcadNusx" w:hAnsi="AcadNusx" w:cs="AcadNusx"/>
          <w:color w:val="000000"/>
          <w:lang w:val="pt-BR"/>
        </w:rPr>
        <w:softHyphen/>
        <w:t>li Cve</w:t>
      </w:r>
      <w:r w:rsidRPr="00750358">
        <w:rPr>
          <w:rFonts w:ascii="AcadNusx" w:hAnsi="AcadNusx" w:cs="AcadNusx"/>
          <w:color w:val="000000"/>
          <w:lang w:val="pt-BR"/>
        </w:rPr>
        <w:softHyphen/>
        <w:t>ve</w:t>
      </w:r>
      <w:r w:rsidRPr="00750358">
        <w:rPr>
          <w:rFonts w:ascii="AcadNusx" w:hAnsi="AcadNusx" w:cs="AcadNusx"/>
          <w:color w:val="000000"/>
          <w:lang w:val="pt-BR"/>
        </w:rPr>
        <w:softHyphen/>
        <w:t>bi, sur</w:t>
      </w:r>
      <w:r w:rsidRPr="00750358">
        <w:rPr>
          <w:rFonts w:ascii="AcadNusx" w:hAnsi="AcadNusx" w:cs="AcadNusx"/>
          <w:color w:val="000000"/>
          <w:lang w:val="pt-BR"/>
        </w:rPr>
        <w:softHyphen/>
        <w:t>vi</w:t>
      </w:r>
      <w:r w:rsidRPr="00750358">
        <w:rPr>
          <w:rFonts w:ascii="AcadNusx" w:hAnsi="AcadNusx" w:cs="AcadNusx"/>
          <w:color w:val="000000"/>
          <w:lang w:val="pt-BR"/>
        </w:rPr>
        <w:softHyphen/>
        <w:t>le</w:t>
      </w:r>
      <w:r w:rsidRPr="00750358">
        <w:rPr>
          <w:rFonts w:ascii="AcadNusx" w:hAnsi="AcadNusx" w:cs="AcadNusx"/>
          <w:color w:val="000000"/>
          <w:lang w:val="pt-BR"/>
        </w:rPr>
        <w:softHyphen/>
        <w:t>bi da mis</w:t>
      </w:r>
      <w:r w:rsidRPr="00750358">
        <w:rPr>
          <w:rFonts w:ascii="AcadNusx" w:hAnsi="AcadNusx" w:cs="AcadNusx"/>
          <w:color w:val="000000"/>
          <w:lang w:val="pt-BR"/>
        </w:rPr>
        <w:softHyphen/>
        <w:t>w</w:t>
      </w:r>
      <w:r w:rsidRPr="00750358">
        <w:rPr>
          <w:rFonts w:ascii="AcadNusx" w:hAnsi="AcadNusx" w:cs="AcadNusx"/>
          <w:color w:val="000000"/>
          <w:lang w:val="pt-BR"/>
        </w:rPr>
        <w:softHyphen/>
        <w:t>ra</w:t>
      </w:r>
      <w:r w:rsidRPr="00750358">
        <w:rPr>
          <w:rFonts w:ascii="AcadNusx" w:hAnsi="AcadNusx" w:cs="AcadNusx"/>
          <w:color w:val="000000"/>
          <w:lang w:val="pt-BR"/>
        </w:rPr>
        <w:softHyphen/>
        <w:t>fe</w:t>
      </w:r>
      <w:r w:rsidRPr="00750358">
        <w:rPr>
          <w:rFonts w:ascii="AcadNusx" w:hAnsi="AcadNusx" w:cs="AcadNusx"/>
          <w:color w:val="000000"/>
          <w:lang w:val="pt-BR"/>
        </w:rPr>
        <w:softHyphen/>
        <w:t>be</w:t>
      </w:r>
      <w:r w:rsidRPr="00750358">
        <w:rPr>
          <w:rFonts w:ascii="AcadNusx" w:hAnsi="AcadNusx" w:cs="AcadNusx"/>
          <w:color w:val="000000"/>
          <w:lang w:val="pt-BR"/>
        </w:rPr>
        <w:softHyphen/>
        <w:t>bi am qvey</w:t>
      </w:r>
      <w:r w:rsidRPr="00750358">
        <w:rPr>
          <w:rFonts w:ascii="AcadNusx" w:hAnsi="AcadNusx" w:cs="AcadNusx"/>
          <w:color w:val="000000"/>
          <w:lang w:val="pt-BR"/>
        </w:rPr>
        <w:softHyphen/>
        <w:t>ni</w:t>
      </w:r>
      <w:r w:rsidRPr="00750358">
        <w:rPr>
          <w:rFonts w:ascii="AcadNusx" w:hAnsi="AcadNusx" w:cs="AcadNusx"/>
          <w:color w:val="000000"/>
          <w:lang w:val="pt-BR"/>
        </w:rPr>
        <w:softHyphen/>
        <w:t>ur cxov</w:t>
      </w:r>
      <w:r w:rsidRPr="00750358">
        <w:rPr>
          <w:rFonts w:ascii="AcadNusx" w:hAnsi="AcadNusx" w:cs="AcadNusx"/>
          <w:color w:val="000000"/>
          <w:lang w:val="pt-BR"/>
        </w:rPr>
        <w:softHyphen/>
        <w:t>re</w:t>
      </w:r>
      <w:r w:rsidRPr="00750358">
        <w:rPr>
          <w:rFonts w:ascii="AcadNusx" w:hAnsi="AcadNusx" w:cs="AcadNusx"/>
          <w:color w:val="000000"/>
          <w:lang w:val="pt-BR"/>
        </w:rPr>
        <w:softHyphen/>
        <w:t>ba</w:t>
      </w:r>
      <w:r w:rsidRPr="00750358">
        <w:rPr>
          <w:rFonts w:ascii="AcadNusx" w:hAnsi="AcadNusx" w:cs="AcadNusx"/>
          <w:color w:val="000000"/>
          <w:lang w:val="pt-BR"/>
        </w:rPr>
        <w:softHyphen/>
        <w:t>Si, rac mi</w:t>
      </w:r>
      <w:r w:rsidRPr="00750358">
        <w:rPr>
          <w:rFonts w:ascii="AcadNusx" w:hAnsi="AcadNusx" w:cs="AcadNusx"/>
          <w:color w:val="000000"/>
          <w:lang w:val="pt-BR"/>
        </w:rPr>
        <w:softHyphen/>
        <w:t>was</w:t>
      </w:r>
      <w:r w:rsidRPr="00750358">
        <w:rPr>
          <w:rFonts w:ascii="AcadNusx" w:hAnsi="AcadNusx" w:cs="AcadNusx"/>
          <w:color w:val="000000"/>
          <w:lang w:val="pt-BR"/>
        </w:rPr>
        <w:softHyphen/>
        <w:t>Tan ma</w:t>
      </w:r>
      <w:r w:rsidRPr="00750358">
        <w:rPr>
          <w:rFonts w:ascii="AcadNusx" w:hAnsi="AcadNusx" w:cs="AcadNusx"/>
          <w:color w:val="000000"/>
          <w:lang w:val="pt-BR"/>
        </w:rPr>
        <w:softHyphen/>
        <w:t>ra</w:t>
      </w:r>
      <w:r w:rsidRPr="00750358">
        <w:rPr>
          <w:rFonts w:ascii="AcadNusx" w:hAnsi="AcadNusx" w:cs="AcadNusx"/>
          <w:color w:val="000000"/>
          <w:lang w:val="pt-BR"/>
        </w:rPr>
        <w:softHyphen/>
        <w:t>di</w:t>
      </w:r>
      <w:r w:rsidRPr="00750358">
        <w:rPr>
          <w:rFonts w:ascii="AcadNusx" w:hAnsi="AcadNusx" w:cs="AcadNusx"/>
          <w:color w:val="000000"/>
          <w:lang w:val="pt-BR"/>
        </w:rPr>
        <w:softHyphen/>
        <w:t>u</w:t>
      </w:r>
      <w:r w:rsidRPr="00750358">
        <w:rPr>
          <w:rFonts w:ascii="AcadNusx" w:hAnsi="AcadNusx" w:cs="AcadNusx"/>
          <w:color w:val="000000"/>
          <w:lang w:val="pt-BR"/>
        </w:rPr>
        <w:softHyphen/>
        <w:t>li ur</w:t>
      </w:r>
      <w:r w:rsidRPr="00750358">
        <w:rPr>
          <w:rFonts w:ascii="AcadNusx" w:hAnsi="AcadNusx" w:cs="AcadNusx"/>
          <w:color w:val="000000"/>
          <w:lang w:val="pt-BR"/>
        </w:rPr>
        <w:softHyphen/>
        <w:t>Ti</w:t>
      </w:r>
      <w:r w:rsidRPr="00750358">
        <w:rPr>
          <w:rFonts w:ascii="AcadNusx" w:hAnsi="AcadNusx" w:cs="AcadNusx"/>
          <w:color w:val="000000"/>
          <w:lang w:val="pt-BR"/>
        </w:rPr>
        <w:softHyphen/>
        <w:t>er</w:t>
      </w:r>
      <w:r w:rsidRPr="00750358">
        <w:rPr>
          <w:rFonts w:ascii="AcadNusx" w:hAnsi="AcadNusx" w:cs="AcadNusx"/>
          <w:color w:val="000000"/>
          <w:lang w:val="pt-BR"/>
        </w:rPr>
        <w:softHyphen/>
        <w:t>To</w:t>
      </w:r>
      <w:r w:rsidRPr="00750358">
        <w:rPr>
          <w:rFonts w:ascii="AcadNusx" w:hAnsi="AcadNusx" w:cs="AcadNusx"/>
          <w:color w:val="000000"/>
          <w:lang w:val="pt-BR"/>
        </w:rPr>
        <w:softHyphen/>
        <w:t>bis Ta</w:t>
      </w:r>
      <w:r w:rsidRPr="00750358">
        <w:rPr>
          <w:rFonts w:ascii="AcadNusx" w:hAnsi="AcadNusx" w:cs="AcadNusx"/>
          <w:color w:val="000000"/>
          <w:lang w:val="pt-BR"/>
        </w:rPr>
        <w:softHyphen/>
        <w:t>vi</w:t>
      </w:r>
      <w:r w:rsidRPr="00750358">
        <w:rPr>
          <w:rFonts w:ascii="AcadNusx" w:hAnsi="AcadNusx" w:cs="AcadNusx"/>
          <w:color w:val="000000"/>
          <w:lang w:val="pt-BR"/>
        </w:rPr>
        <w:softHyphen/>
        <w:t>se</w:t>
      </w:r>
      <w:r w:rsidRPr="00750358">
        <w:rPr>
          <w:rFonts w:ascii="AcadNusx" w:hAnsi="AcadNusx" w:cs="AcadNusx"/>
          <w:color w:val="000000"/>
          <w:lang w:val="pt-BR"/>
        </w:rPr>
        <w:softHyphen/>
        <w:t>bu</w:t>
      </w:r>
      <w:r w:rsidRPr="00750358">
        <w:rPr>
          <w:rFonts w:ascii="AcadNusx" w:hAnsi="AcadNusx" w:cs="AcadNusx"/>
          <w:color w:val="000000"/>
          <w:lang w:val="pt-BR"/>
        </w:rPr>
        <w:softHyphen/>
        <w:t>re</w:t>
      </w:r>
      <w:r w:rsidRPr="00750358">
        <w:rPr>
          <w:rFonts w:ascii="AcadNusx" w:hAnsi="AcadNusx" w:cs="AcadNusx"/>
          <w:color w:val="000000"/>
          <w:lang w:val="pt-BR"/>
        </w:rPr>
        <w:softHyphen/>
        <w:t>be</w:t>
      </w:r>
      <w:r w:rsidRPr="00750358">
        <w:rPr>
          <w:rFonts w:ascii="AcadNusx" w:hAnsi="AcadNusx" w:cs="AcadNusx"/>
          <w:color w:val="000000"/>
          <w:lang w:val="pt-BR"/>
        </w:rPr>
        <w:softHyphen/>
        <w:t>bi</w:t>
      </w:r>
      <w:r w:rsidRPr="00750358">
        <w:rPr>
          <w:rFonts w:ascii="AcadNusx" w:hAnsi="AcadNusx" w:cs="AcadNusx"/>
          <w:color w:val="000000"/>
          <w:lang w:val="pt-BR"/>
        </w:rPr>
        <w:softHyphen/>
        <w:t>dan ga</w:t>
      </w:r>
      <w:r w:rsidRPr="00750358">
        <w:rPr>
          <w:rFonts w:ascii="AcadNusx" w:hAnsi="AcadNusx" w:cs="AcadNusx"/>
          <w:color w:val="000000"/>
          <w:lang w:val="pt-BR"/>
        </w:rPr>
        <w:softHyphen/>
        <w:t>mom</w:t>
      </w:r>
      <w:r w:rsidRPr="00750358">
        <w:rPr>
          <w:rFonts w:ascii="AcadNusx" w:hAnsi="AcadNusx" w:cs="AcadNusx"/>
          <w:color w:val="000000"/>
          <w:lang w:val="pt-BR"/>
        </w:rPr>
        <w:softHyphen/>
        <w:t>di</w:t>
      </w:r>
      <w:r w:rsidRPr="00750358">
        <w:rPr>
          <w:rFonts w:ascii="AcadNusx" w:hAnsi="AcadNusx" w:cs="AcadNusx"/>
          <w:color w:val="000000"/>
          <w:lang w:val="pt-BR"/>
        </w:rPr>
        <w:softHyphen/>
        <w:t>na</w:t>
      </w:r>
      <w:r w:rsidRPr="00750358">
        <w:rPr>
          <w:rFonts w:ascii="AcadNusx" w:hAnsi="AcadNusx" w:cs="AcadNusx"/>
          <w:color w:val="000000"/>
          <w:lang w:val="pt-BR"/>
        </w:rPr>
        <w:softHyphen/>
        <w:t>re</w:t>
      </w:r>
      <w:r w:rsidRPr="00750358">
        <w:rPr>
          <w:rFonts w:ascii="AcadNusx" w:hAnsi="AcadNusx" w:cs="AcadNusx"/>
          <w:color w:val="000000"/>
          <w:lang w:val="pt-BR"/>
        </w:rPr>
        <w:softHyphen/>
        <w:t xml:space="preserve">obs. </w:t>
      </w:r>
      <w:r w:rsidRPr="00750358">
        <w:rPr>
          <w:rFonts w:ascii="AcadNusx" w:hAnsi="AcadNusx" w:cs="AcadNusx"/>
          <w:color w:val="000000"/>
        </w:rPr>
        <w:t>Te</w:t>
      </w:r>
      <w:r w:rsidRPr="00750358">
        <w:rPr>
          <w:rFonts w:ascii="AcadNusx" w:hAnsi="AcadNusx" w:cs="AcadNusx"/>
          <w:color w:val="000000"/>
        </w:rPr>
        <w:softHyphen/>
        <w:t>i</w:t>
      </w:r>
      <w:r w:rsidRPr="00750358">
        <w:rPr>
          <w:rFonts w:ascii="AcadNusx" w:hAnsi="AcadNusx" w:cs="AcadNusx"/>
          <w:color w:val="000000"/>
        </w:rPr>
        <w:softHyphen/>
        <w:t>mu</w:t>
      </w:r>
      <w:r w:rsidRPr="00750358">
        <w:rPr>
          <w:rFonts w:ascii="AcadNusx" w:hAnsi="AcadNusx" w:cs="AcadNusx"/>
          <w:color w:val="000000"/>
        </w:rPr>
        <w:softHyphen/>
        <w:t>raz bag</w:t>
      </w:r>
      <w:r w:rsidRPr="00750358">
        <w:rPr>
          <w:rFonts w:ascii="AcadNusx" w:hAnsi="AcadNusx" w:cs="AcadNusx"/>
          <w:color w:val="000000"/>
        </w:rPr>
        <w:softHyphen/>
        <w:t>ra</w:t>
      </w:r>
      <w:r w:rsidRPr="00750358">
        <w:rPr>
          <w:rFonts w:ascii="AcadNusx" w:hAnsi="AcadNusx" w:cs="AcadNusx"/>
          <w:color w:val="000000"/>
        </w:rPr>
        <w:softHyphen/>
        <w:t>ti</w:t>
      </w:r>
      <w:r w:rsidRPr="00750358">
        <w:rPr>
          <w:rFonts w:ascii="AcadNusx" w:hAnsi="AcadNusx" w:cs="AcadNusx"/>
          <w:color w:val="000000"/>
        </w:rPr>
        <w:softHyphen/>
        <w:t>o</w:t>
      </w:r>
      <w:r w:rsidRPr="00750358">
        <w:rPr>
          <w:rFonts w:ascii="AcadNusx" w:hAnsi="AcadNusx" w:cs="AcadNusx"/>
          <w:color w:val="000000"/>
        </w:rPr>
        <w:softHyphen/>
        <w:t>ni wers: `uZ</w:t>
      </w:r>
      <w:r w:rsidRPr="00750358">
        <w:rPr>
          <w:rFonts w:ascii="AcadNusx" w:hAnsi="AcadNusx" w:cs="AcadNusx"/>
          <w:color w:val="000000"/>
        </w:rPr>
        <w:softHyphen/>
        <w:t>ve</w:t>
      </w:r>
      <w:r w:rsidRPr="00750358">
        <w:rPr>
          <w:rFonts w:ascii="AcadNusx" w:hAnsi="AcadNusx" w:cs="AcadNusx"/>
          <w:color w:val="000000"/>
        </w:rPr>
        <w:softHyphen/>
        <w:t>les</w:t>
      </w:r>
      <w:r w:rsidRPr="00750358">
        <w:rPr>
          <w:rFonts w:ascii="AcadNusx" w:hAnsi="AcadNusx" w:cs="AcadNusx"/>
          <w:color w:val="000000"/>
        </w:rPr>
        <w:softHyphen/>
        <w:t>Ta Si</w:t>
      </w:r>
      <w:r w:rsidRPr="00750358">
        <w:rPr>
          <w:rFonts w:ascii="AcadNusx" w:hAnsi="AcadNusx" w:cs="AcadNusx"/>
          <w:color w:val="000000"/>
        </w:rPr>
        <w:softHyphen/>
        <w:t>na, ro</w:t>
      </w:r>
      <w:r w:rsidRPr="00750358">
        <w:rPr>
          <w:rFonts w:ascii="AcadNusx" w:hAnsi="AcadNusx" w:cs="AcadNusx"/>
          <w:color w:val="000000"/>
        </w:rPr>
        <w:softHyphen/>
        <w:t>mel</w:t>
      </w:r>
      <w:r w:rsidRPr="00750358">
        <w:rPr>
          <w:rFonts w:ascii="AcadNusx" w:hAnsi="AcadNusx" w:cs="AcadNusx"/>
          <w:color w:val="000000"/>
        </w:rPr>
        <w:softHyphen/>
        <w:t>Ta</w:t>
      </w:r>
      <w:r w:rsidRPr="00750358">
        <w:rPr>
          <w:rFonts w:ascii="AcadNusx" w:hAnsi="AcadNusx" w:cs="AcadNusx"/>
          <w:color w:val="000000"/>
        </w:rPr>
        <w:softHyphen/>
        <w:t>me Cven</w:t>
      </w:r>
      <w:r w:rsidRPr="00750358">
        <w:rPr>
          <w:rFonts w:ascii="AcadNusx" w:hAnsi="AcadNusx" w:cs="AcadNusx"/>
          <w:color w:val="000000"/>
        </w:rPr>
        <w:softHyphen/>
        <w:t>Ta da vi</w:t>
      </w:r>
      <w:r w:rsidRPr="00750358">
        <w:rPr>
          <w:rFonts w:ascii="AcadNusx" w:hAnsi="AcadNusx" w:cs="AcadNusx"/>
          <w:color w:val="000000"/>
        </w:rPr>
        <w:softHyphen/>
        <w:t>eT</w:t>
      </w:r>
      <w:r w:rsidRPr="00750358">
        <w:rPr>
          <w:rFonts w:ascii="AcadNusx" w:hAnsi="AcadNusx" w:cs="AcadNusx"/>
          <w:color w:val="000000"/>
        </w:rPr>
        <w:softHyphen/>
        <w:t>Ta</w:t>
      </w:r>
      <w:r w:rsidRPr="00750358">
        <w:rPr>
          <w:rFonts w:ascii="AcadNusx" w:hAnsi="AcadNusx" w:cs="AcadNusx"/>
          <w:color w:val="000000"/>
        </w:rPr>
        <w:softHyphen/>
        <w:t>me sxva</w:t>
      </w:r>
      <w:r w:rsidRPr="00750358">
        <w:rPr>
          <w:rFonts w:ascii="AcadNusx" w:hAnsi="AcadNusx" w:cs="AcadNusx"/>
          <w:color w:val="000000"/>
        </w:rPr>
        <w:softHyphen/>
        <w:t>Ta</w:t>
      </w:r>
      <w:r w:rsidRPr="00750358">
        <w:rPr>
          <w:rFonts w:ascii="AcadNusx" w:hAnsi="AcadNusx" w:cs="AcadNusx"/>
          <w:color w:val="000000"/>
        </w:rPr>
        <w:softHyphen/>
        <w:t>ca me</w:t>
      </w:r>
      <w:r w:rsidRPr="00750358">
        <w:rPr>
          <w:rFonts w:ascii="AcadNusx" w:hAnsi="AcadNusx" w:cs="AcadNusx"/>
          <w:color w:val="000000"/>
        </w:rPr>
        <w:softHyphen/>
        <w:t>ma</w:t>
      </w:r>
      <w:r w:rsidRPr="00750358">
        <w:rPr>
          <w:rFonts w:ascii="AcadNusx" w:hAnsi="AcadNusx" w:cs="AcadNusx"/>
          <w:color w:val="000000"/>
        </w:rPr>
        <w:softHyphen/>
        <w:t>ti</w:t>
      </w:r>
      <w:r w:rsidRPr="00750358">
        <w:rPr>
          <w:rFonts w:ascii="AcadNusx" w:hAnsi="AcadNusx" w:cs="AcadNusx"/>
          <w:color w:val="000000"/>
        </w:rPr>
        <w:softHyphen/>
        <w:t>a</w:t>
      </w:r>
      <w:r w:rsidRPr="00750358">
        <w:rPr>
          <w:rFonts w:ascii="AcadNusx" w:hAnsi="AcadNusx" w:cs="AcadNusx"/>
          <w:color w:val="000000"/>
        </w:rPr>
        <w:softHyphen/>
        <w:t>ne</w:t>
      </w:r>
      <w:r w:rsidRPr="00750358">
        <w:rPr>
          <w:rFonts w:ascii="AcadNusx" w:hAnsi="AcadNusx" w:cs="AcadNusx"/>
          <w:color w:val="000000"/>
        </w:rPr>
        <w:softHyphen/>
        <w:t>Ta, aR</w:t>
      </w:r>
      <w:r w:rsidRPr="00750358">
        <w:rPr>
          <w:rFonts w:ascii="AcadNusx" w:hAnsi="AcadNusx" w:cs="AcadNusx"/>
          <w:color w:val="000000"/>
        </w:rPr>
        <w:softHyphen/>
        <w:t>we</w:t>
      </w:r>
      <w:r w:rsidRPr="00750358">
        <w:rPr>
          <w:rFonts w:ascii="AcadNusx" w:hAnsi="AcadNusx" w:cs="AcadNusx"/>
          <w:color w:val="000000"/>
        </w:rPr>
        <w:softHyphen/>
        <w:t>ril</w:t>
      </w:r>
      <w:r w:rsidRPr="00750358">
        <w:rPr>
          <w:rFonts w:ascii="AcadNusx" w:hAnsi="AcadNusx" w:cs="AcadNusx"/>
          <w:color w:val="000000"/>
        </w:rPr>
        <w:softHyphen/>
        <w:t>Ta ipo</w:t>
      </w:r>
      <w:r w:rsidRPr="00750358">
        <w:rPr>
          <w:rFonts w:ascii="AcadNusx" w:hAnsi="AcadNusx" w:cs="AcadNusx"/>
          <w:color w:val="000000"/>
        </w:rPr>
        <w:softHyphen/>
        <w:t>ve</w:t>
      </w:r>
      <w:r w:rsidRPr="00750358">
        <w:rPr>
          <w:rFonts w:ascii="AcadNusx" w:hAnsi="AcadNusx" w:cs="AcadNusx"/>
          <w:color w:val="000000"/>
        </w:rPr>
        <w:softHyphen/>
        <w:t>bis moTx</w:t>
      </w:r>
      <w:r w:rsidRPr="00750358">
        <w:rPr>
          <w:rFonts w:ascii="AcadNusx" w:hAnsi="AcadNusx" w:cs="AcadNusx"/>
          <w:color w:val="000000"/>
        </w:rPr>
        <w:softHyphen/>
        <w:t>ro</w:t>
      </w:r>
      <w:r w:rsidRPr="00750358">
        <w:rPr>
          <w:rFonts w:ascii="AcadNusx" w:hAnsi="AcadNusx" w:cs="AcadNusx"/>
          <w:color w:val="000000"/>
        </w:rPr>
        <w:softHyphen/>
        <w:t>ba</w:t>
      </w:r>
      <w:r w:rsidRPr="00750358">
        <w:rPr>
          <w:rFonts w:ascii="AcadNusx" w:hAnsi="AcadNusx" w:cs="AcadNusx"/>
          <w:color w:val="000000"/>
        </w:rPr>
        <w:softHyphen/>
        <w:t>ni ese sa</w:t>
      </w:r>
      <w:r w:rsidRPr="00750358">
        <w:rPr>
          <w:rFonts w:ascii="AcadNusx" w:hAnsi="AcadNusx" w:cs="AcadNusx"/>
          <w:color w:val="000000"/>
        </w:rPr>
        <w:softHyphen/>
        <w:t>xed, vi</w:t>
      </w:r>
      <w:r w:rsidRPr="00750358">
        <w:rPr>
          <w:rFonts w:ascii="AcadNusx" w:hAnsi="AcadNusx" w:cs="AcadNusx"/>
          <w:color w:val="000000"/>
        </w:rPr>
        <w:softHyphen/>
        <w:t>naT</w:t>
      </w:r>
      <w:r w:rsidRPr="00750358">
        <w:rPr>
          <w:rFonts w:ascii="AcadNusx" w:hAnsi="AcadNusx" w:cs="AcadNusx"/>
          <w:color w:val="000000"/>
        </w:rPr>
        <w:softHyphen/>
        <w:t>gan pir</w:t>
      </w:r>
      <w:r w:rsidRPr="00750358">
        <w:rPr>
          <w:rFonts w:ascii="AcadNusx" w:hAnsi="AcadNusx" w:cs="AcadNusx"/>
          <w:color w:val="000000"/>
        </w:rPr>
        <w:softHyphen/>
        <w:t>vel</w:t>
      </w:r>
      <w:r w:rsidRPr="00750358">
        <w:rPr>
          <w:rFonts w:ascii="AcadNusx" w:hAnsi="AcadNusx" w:cs="AcadNusx"/>
          <w:color w:val="000000"/>
        </w:rPr>
        <w:softHyphen/>
        <w:t>yov</w:t>
      </w:r>
      <w:r w:rsidRPr="00750358">
        <w:rPr>
          <w:rFonts w:ascii="AcadNusx" w:hAnsi="AcadNusx" w:cs="AcadNusx"/>
          <w:color w:val="000000"/>
        </w:rPr>
        <w:softHyphen/>
        <w:t>li</w:t>
      </w:r>
      <w:r w:rsidRPr="00750358">
        <w:rPr>
          <w:rFonts w:ascii="AcadNusx" w:hAnsi="AcadNusx" w:cs="AcadNusx"/>
          <w:color w:val="000000"/>
        </w:rPr>
        <w:softHyphen/>
        <w:t>sa mu</w:t>
      </w:r>
      <w:r w:rsidRPr="00750358">
        <w:rPr>
          <w:rFonts w:ascii="AcadNusx" w:hAnsi="AcadNusx" w:cs="AcadNusx"/>
          <w:color w:val="000000"/>
        </w:rPr>
        <w:softHyphen/>
        <w:t>Sa</w:t>
      </w:r>
      <w:r w:rsidRPr="00750358">
        <w:rPr>
          <w:rFonts w:ascii="AcadNusx" w:hAnsi="AcadNusx" w:cs="AcadNusx"/>
          <w:color w:val="000000"/>
        </w:rPr>
        <w:softHyphen/>
        <w:t>ko</w:t>
      </w:r>
      <w:r w:rsidRPr="00750358">
        <w:rPr>
          <w:rFonts w:ascii="AcadNusx" w:hAnsi="AcadNusx" w:cs="AcadNusx"/>
          <w:color w:val="000000"/>
        </w:rPr>
        <w:softHyphen/>
        <w:t>ba</w:t>
      </w:r>
      <w:r w:rsidRPr="00750358">
        <w:rPr>
          <w:rFonts w:ascii="AcadNusx" w:hAnsi="AcadNusx" w:cs="AcadNusx"/>
          <w:color w:val="000000"/>
        </w:rPr>
        <w:softHyphen/>
        <w:t>ni mi</w:t>
      </w:r>
      <w:r w:rsidRPr="00750358">
        <w:rPr>
          <w:rFonts w:ascii="AcadNusx" w:hAnsi="AcadNusx" w:cs="AcadNusx"/>
          <w:color w:val="000000"/>
        </w:rPr>
        <w:softHyphen/>
        <w:t>wi</w:t>
      </w:r>
      <w:r w:rsidRPr="00750358">
        <w:rPr>
          <w:rFonts w:ascii="AcadNusx" w:hAnsi="AcadNusx" w:cs="AcadNusx"/>
          <w:color w:val="000000"/>
        </w:rPr>
        <w:softHyphen/>
        <w:t>sa</w:t>
      </w:r>
      <w:r w:rsidRPr="00750358">
        <w:rPr>
          <w:rFonts w:ascii="AcadNusx" w:hAnsi="AcadNusx" w:cs="AcadNusx"/>
          <w:color w:val="000000"/>
        </w:rPr>
        <w:softHyphen/>
        <w:t>ni Se</w:t>
      </w:r>
      <w:r w:rsidRPr="00750358">
        <w:rPr>
          <w:rFonts w:ascii="AcadNusx" w:hAnsi="AcadNusx" w:cs="AcadNusx"/>
          <w:color w:val="000000"/>
        </w:rPr>
        <w:softHyphen/>
        <w:t>mo</w:t>
      </w:r>
      <w:r w:rsidRPr="00750358">
        <w:rPr>
          <w:rFonts w:ascii="AcadNusx" w:hAnsi="AcadNusx" w:cs="AcadNusx"/>
          <w:color w:val="000000"/>
        </w:rPr>
        <w:softHyphen/>
        <w:t>Re</w:t>
      </w:r>
      <w:r w:rsidRPr="00750358">
        <w:rPr>
          <w:rFonts w:ascii="AcadNusx" w:hAnsi="AcadNusx" w:cs="AcadNusx"/>
          <w:color w:val="000000"/>
        </w:rPr>
        <w:softHyphen/>
        <w:t>bul ari</w:t>
      </w:r>
      <w:r w:rsidRPr="00750358">
        <w:rPr>
          <w:rFonts w:ascii="AcadNusx" w:hAnsi="AcadNusx" w:cs="AcadNusx"/>
          <w:color w:val="000000"/>
        </w:rPr>
        <w:softHyphen/>
        <w:t>an maT</w:t>
      </w:r>
      <w:r w:rsidRPr="00750358">
        <w:rPr>
          <w:rFonts w:ascii="AcadNusx" w:hAnsi="AcadNusx" w:cs="AcadNusx"/>
          <w:color w:val="000000"/>
        </w:rPr>
        <w:softHyphen/>
        <w:t xml:space="preserve">gan~. </w:t>
      </w:r>
    </w:p>
    <w:p w:rsidR="00D007AB" w:rsidRPr="00750358" w:rsidRDefault="00D007AB" w:rsidP="00D007AB">
      <w:pPr>
        <w:autoSpaceDE w:val="0"/>
        <w:autoSpaceDN w:val="0"/>
        <w:adjustRightInd w:val="0"/>
        <w:ind w:firstLine="720"/>
        <w:jc w:val="both"/>
        <w:textAlignment w:val="center"/>
        <w:rPr>
          <w:rFonts w:ascii="AcadNusx" w:hAnsi="AcadNusx" w:cs="AcadNusx"/>
          <w:color w:val="000000"/>
        </w:rPr>
      </w:pPr>
      <w:r w:rsidRPr="00750358">
        <w:rPr>
          <w:rFonts w:ascii="AcadNusx" w:hAnsi="AcadNusx" w:cs="AcadNusx"/>
          <w:color w:val="000000"/>
        </w:rPr>
        <w:lastRenderedPageBreak/>
        <w:t>qar</w:t>
      </w:r>
      <w:r w:rsidRPr="00750358">
        <w:rPr>
          <w:rFonts w:ascii="AcadNusx" w:hAnsi="AcadNusx" w:cs="AcadNusx"/>
          <w:color w:val="000000"/>
        </w:rPr>
        <w:softHyphen/>
        <w:t>T</w:t>
      </w:r>
      <w:r w:rsidRPr="00750358">
        <w:rPr>
          <w:rFonts w:ascii="AcadNusx" w:hAnsi="AcadNusx" w:cs="AcadNusx"/>
          <w:color w:val="000000"/>
        </w:rPr>
        <w:softHyphen/>
        <w:t>ve</w:t>
      </w:r>
      <w:r w:rsidRPr="00750358">
        <w:rPr>
          <w:rFonts w:ascii="AcadNusx" w:hAnsi="AcadNusx" w:cs="AcadNusx"/>
          <w:color w:val="000000"/>
        </w:rPr>
        <w:softHyphen/>
        <w:t>li eris tra</w:t>
      </w:r>
      <w:r w:rsidRPr="00750358">
        <w:rPr>
          <w:rFonts w:ascii="AcadNusx" w:hAnsi="AcadNusx" w:cs="AcadNusx"/>
          <w:color w:val="000000"/>
        </w:rPr>
        <w:softHyphen/>
        <w:t>di</w:t>
      </w:r>
      <w:r w:rsidRPr="00750358">
        <w:rPr>
          <w:rFonts w:ascii="AcadNusx" w:hAnsi="AcadNusx" w:cs="AcadNusx"/>
          <w:color w:val="000000"/>
        </w:rPr>
        <w:softHyphen/>
        <w:t>ci</w:t>
      </w:r>
      <w:r w:rsidRPr="00750358">
        <w:rPr>
          <w:rFonts w:ascii="AcadNusx" w:hAnsi="AcadNusx" w:cs="AcadNusx"/>
          <w:color w:val="000000"/>
        </w:rPr>
        <w:softHyphen/>
        <w:t>u</w:t>
      </w:r>
      <w:r w:rsidRPr="00750358">
        <w:rPr>
          <w:rFonts w:ascii="AcadNusx" w:hAnsi="AcadNusx" w:cs="AcadNusx"/>
          <w:color w:val="000000"/>
        </w:rPr>
        <w:softHyphen/>
        <w:t>li agraruli kul</w:t>
      </w:r>
      <w:r w:rsidRPr="00750358">
        <w:rPr>
          <w:rFonts w:ascii="AcadNusx" w:hAnsi="AcadNusx" w:cs="AcadNusx"/>
          <w:color w:val="000000"/>
        </w:rPr>
        <w:softHyphen/>
        <w:t>tu</w:t>
      </w:r>
      <w:r w:rsidRPr="00750358">
        <w:rPr>
          <w:rFonts w:ascii="AcadNusx" w:hAnsi="AcadNusx" w:cs="AcadNusx"/>
          <w:color w:val="000000"/>
        </w:rPr>
        <w:softHyphen/>
        <w:t>ra wi</w:t>
      </w:r>
      <w:r w:rsidRPr="00750358">
        <w:rPr>
          <w:rFonts w:ascii="AcadNusx" w:hAnsi="AcadNusx" w:cs="AcadNusx"/>
          <w:color w:val="000000"/>
        </w:rPr>
        <w:softHyphen/>
        <w:t>na</w:t>
      </w:r>
      <w:r w:rsidRPr="00750358">
        <w:rPr>
          <w:rFonts w:ascii="AcadNusx" w:hAnsi="AcadNusx" w:cs="AcadNusx"/>
          <w:color w:val="000000"/>
        </w:rPr>
        <w:softHyphen/>
        <w:t>a</w:t>
      </w:r>
      <w:r w:rsidRPr="00750358">
        <w:rPr>
          <w:rFonts w:ascii="AcadNusx" w:hAnsi="AcadNusx" w:cs="AcadNusx"/>
          <w:color w:val="000000"/>
        </w:rPr>
        <w:softHyphen/>
        <w:t>zi</w:t>
      </w:r>
      <w:r w:rsidRPr="00750358">
        <w:rPr>
          <w:rFonts w:ascii="AcadNusx" w:hAnsi="AcadNusx" w:cs="AcadNusx"/>
          <w:color w:val="000000"/>
        </w:rPr>
        <w:softHyphen/>
        <w:t>ur siv</w:t>
      </w:r>
      <w:r w:rsidRPr="00750358">
        <w:rPr>
          <w:rFonts w:ascii="AcadNusx" w:hAnsi="AcadNusx" w:cs="AcadNusx"/>
          <w:color w:val="000000"/>
        </w:rPr>
        <w:softHyphen/>
        <w:t>r</w:t>
      </w:r>
      <w:r w:rsidRPr="00750358">
        <w:rPr>
          <w:rFonts w:ascii="AcadNusx" w:hAnsi="AcadNusx" w:cs="AcadNusx"/>
          <w:color w:val="000000"/>
        </w:rPr>
        <w:softHyphen/>
        <w:t>ce</w:t>
      </w:r>
      <w:r w:rsidRPr="00750358">
        <w:rPr>
          <w:rFonts w:ascii="AcadNusx" w:hAnsi="AcadNusx" w:cs="AcadNusx"/>
          <w:color w:val="000000"/>
        </w:rPr>
        <w:softHyphen/>
        <w:t>Si ya</w:t>
      </w:r>
      <w:r w:rsidRPr="00750358">
        <w:rPr>
          <w:rFonts w:ascii="AcadNusx" w:hAnsi="AcadNusx" w:cs="AcadNusx"/>
          <w:color w:val="000000"/>
        </w:rPr>
        <w:softHyphen/>
        <w:t>lib</w:t>
      </w:r>
      <w:r w:rsidRPr="00750358">
        <w:rPr>
          <w:rFonts w:ascii="AcadNusx" w:hAnsi="AcadNusx" w:cs="AcadNusx"/>
          <w:color w:val="000000"/>
        </w:rPr>
        <w:softHyphen/>
        <w:t>de</w:t>
      </w:r>
      <w:r w:rsidRPr="00750358">
        <w:rPr>
          <w:rFonts w:ascii="AcadNusx" w:hAnsi="AcadNusx" w:cs="AcadNusx"/>
          <w:color w:val="000000"/>
        </w:rPr>
        <w:softHyphen/>
        <w:t>bo</w:t>
      </w:r>
      <w:r w:rsidRPr="00750358">
        <w:rPr>
          <w:rFonts w:ascii="AcadNusx" w:hAnsi="AcadNusx" w:cs="AcadNusx"/>
          <w:color w:val="000000"/>
        </w:rPr>
        <w:softHyphen/>
        <w:t>da. aq Tav</w:t>
      </w:r>
      <w:r w:rsidRPr="00750358">
        <w:rPr>
          <w:rFonts w:ascii="AcadNusx" w:hAnsi="AcadNusx" w:cs="AcadNusx"/>
          <w:color w:val="000000"/>
        </w:rPr>
        <w:softHyphen/>
        <w:t>da</w:t>
      </w:r>
      <w:r w:rsidRPr="00750358">
        <w:rPr>
          <w:rFonts w:ascii="AcadNusx" w:hAnsi="AcadNusx" w:cs="AcadNusx"/>
          <w:color w:val="000000"/>
        </w:rPr>
        <w:softHyphen/>
        <w:t>pir</w:t>
      </w:r>
      <w:r w:rsidRPr="00750358">
        <w:rPr>
          <w:rFonts w:ascii="AcadNusx" w:hAnsi="AcadNusx" w:cs="AcadNusx"/>
          <w:color w:val="000000"/>
        </w:rPr>
        <w:softHyphen/>
        <w:t>ve</w:t>
      </w:r>
      <w:r w:rsidRPr="00750358">
        <w:rPr>
          <w:rFonts w:ascii="AcadNusx" w:hAnsi="AcadNusx" w:cs="AcadNusx"/>
          <w:color w:val="000000"/>
        </w:rPr>
        <w:softHyphen/>
        <w:t>lad Seq</w:t>
      </w:r>
      <w:r w:rsidRPr="00750358">
        <w:rPr>
          <w:rFonts w:ascii="AcadNusx" w:hAnsi="AcadNusx" w:cs="AcadNusx"/>
          <w:color w:val="000000"/>
        </w:rPr>
        <w:softHyphen/>
        <w:t>m</w:t>
      </w:r>
      <w:r w:rsidRPr="00750358">
        <w:rPr>
          <w:rFonts w:ascii="AcadNusx" w:hAnsi="AcadNusx" w:cs="AcadNusx"/>
          <w:color w:val="000000"/>
        </w:rPr>
        <w:softHyphen/>
        <w:t>ni</w:t>
      </w:r>
      <w:r w:rsidRPr="00750358">
        <w:rPr>
          <w:rFonts w:ascii="AcadNusx" w:hAnsi="AcadNusx" w:cs="AcadNusx"/>
          <w:color w:val="000000"/>
        </w:rPr>
        <w:softHyphen/>
        <w:t>li me</w:t>
      </w:r>
      <w:r w:rsidRPr="00750358">
        <w:rPr>
          <w:rFonts w:ascii="AcadNusx" w:hAnsi="AcadNusx" w:cs="AcadNusx"/>
          <w:color w:val="000000"/>
        </w:rPr>
        <w:softHyphen/>
        <w:t>ur</w:t>
      </w:r>
      <w:r w:rsidRPr="00750358">
        <w:rPr>
          <w:rFonts w:ascii="AcadNusx" w:hAnsi="AcadNusx" w:cs="AcadNusx"/>
          <w:color w:val="000000"/>
        </w:rPr>
        <w:softHyphen/>
        <w:t>ne</w:t>
      </w:r>
      <w:r w:rsidRPr="00750358">
        <w:rPr>
          <w:rFonts w:ascii="AcadNusx" w:hAnsi="AcadNusx" w:cs="AcadNusx"/>
          <w:color w:val="000000"/>
        </w:rPr>
        <w:softHyphen/>
        <w:t>o</w:t>
      </w:r>
      <w:r w:rsidRPr="00750358">
        <w:rPr>
          <w:rFonts w:ascii="AcadNusx" w:hAnsi="AcadNusx" w:cs="AcadNusx"/>
          <w:color w:val="000000"/>
        </w:rPr>
        <w:softHyphen/>
        <w:t>bi</w:t>
      </w:r>
      <w:r w:rsidRPr="00750358">
        <w:rPr>
          <w:rFonts w:ascii="AcadNusx" w:hAnsi="AcadNusx" w:cs="AcadNusx"/>
          <w:color w:val="000000"/>
        </w:rPr>
        <w:softHyphen/>
        <w:t>sa da me</w:t>
      </w:r>
      <w:r w:rsidRPr="00750358">
        <w:rPr>
          <w:rFonts w:ascii="AcadNusx" w:hAnsi="AcadNusx" w:cs="AcadNusx"/>
          <w:color w:val="000000"/>
        </w:rPr>
        <w:softHyphen/>
        <w:t>ur</w:t>
      </w:r>
      <w:r w:rsidRPr="00750358">
        <w:rPr>
          <w:rFonts w:ascii="AcadNusx" w:hAnsi="AcadNusx" w:cs="AcadNusx"/>
          <w:color w:val="000000"/>
        </w:rPr>
        <w:softHyphen/>
        <w:t>ne</w:t>
      </w:r>
      <w:r w:rsidRPr="00750358">
        <w:rPr>
          <w:rFonts w:ascii="AcadNusx" w:hAnsi="AcadNusx" w:cs="AcadNusx"/>
          <w:color w:val="000000"/>
        </w:rPr>
        <w:softHyphen/>
        <w:t>ob</w:t>
      </w:r>
      <w:r w:rsidRPr="00750358">
        <w:rPr>
          <w:rFonts w:ascii="AcadNusx" w:hAnsi="AcadNusx" w:cs="AcadNusx"/>
          <w:color w:val="000000"/>
        </w:rPr>
        <w:softHyphen/>
        <w:t>ri</w:t>
      </w:r>
      <w:r w:rsidRPr="00750358">
        <w:rPr>
          <w:rFonts w:ascii="AcadNusx" w:hAnsi="AcadNusx" w:cs="AcadNusx"/>
          <w:color w:val="000000"/>
        </w:rPr>
        <w:softHyphen/>
        <w:t>o</w:t>
      </w:r>
      <w:r w:rsidRPr="00750358">
        <w:rPr>
          <w:rFonts w:ascii="AcadNusx" w:hAnsi="AcadNusx" w:cs="AcadNusx"/>
          <w:color w:val="000000"/>
        </w:rPr>
        <w:softHyphen/>
        <w:t>bis for</w:t>
      </w:r>
      <w:r w:rsidRPr="00750358">
        <w:rPr>
          <w:rFonts w:ascii="AcadNusx" w:hAnsi="AcadNusx" w:cs="AcadNusx"/>
          <w:color w:val="000000"/>
        </w:rPr>
        <w:softHyphen/>
        <w:t>me</w:t>
      </w:r>
      <w:r w:rsidRPr="00750358">
        <w:rPr>
          <w:rFonts w:ascii="AcadNusx" w:hAnsi="AcadNusx" w:cs="AcadNusx"/>
          <w:color w:val="000000"/>
        </w:rPr>
        <w:softHyphen/>
        <w:t>bi Sem</w:t>
      </w:r>
      <w:r w:rsidRPr="00750358">
        <w:rPr>
          <w:rFonts w:ascii="AcadNusx" w:hAnsi="AcadNusx" w:cs="AcadNusx"/>
          <w:color w:val="000000"/>
        </w:rPr>
        <w:softHyphen/>
        <w:t>d</w:t>
      </w:r>
      <w:r w:rsidRPr="00750358">
        <w:rPr>
          <w:rFonts w:ascii="AcadNusx" w:hAnsi="AcadNusx" w:cs="AcadNusx"/>
          <w:color w:val="000000"/>
        </w:rPr>
        <w:softHyphen/>
        <w:t>gom</w:t>
      </w:r>
      <w:r w:rsidRPr="00750358">
        <w:rPr>
          <w:rFonts w:ascii="AcadNusx" w:hAnsi="AcadNusx" w:cs="AcadNusx"/>
          <w:color w:val="000000"/>
        </w:rPr>
        <w:softHyphen/>
        <w:t>Si sa</w:t>
      </w:r>
      <w:r w:rsidRPr="00750358">
        <w:rPr>
          <w:rFonts w:ascii="AcadNusx" w:hAnsi="AcadNusx" w:cs="AcadNusx"/>
          <w:color w:val="000000"/>
        </w:rPr>
        <w:softHyphen/>
        <w:t>fuZ</w:t>
      </w:r>
      <w:r w:rsidRPr="00750358">
        <w:rPr>
          <w:rFonts w:ascii="AcadNusx" w:hAnsi="AcadNusx" w:cs="AcadNusx"/>
          <w:color w:val="000000"/>
        </w:rPr>
        <w:softHyphen/>
        <w:t>v</w:t>
      </w:r>
      <w:r w:rsidRPr="00750358">
        <w:rPr>
          <w:rFonts w:ascii="AcadNusx" w:hAnsi="AcadNusx" w:cs="AcadNusx"/>
          <w:color w:val="000000"/>
        </w:rPr>
        <w:softHyphen/>
        <w:t>lad da</w:t>
      </w:r>
      <w:r w:rsidRPr="00750358">
        <w:rPr>
          <w:rFonts w:ascii="AcadNusx" w:hAnsi="AcadNusx" w:cs="AcadNusx"/>
          <w:color w:val="000000"/>
        </w:rPr>
        <w:softHyphen/>
        <w:t>e</w:t>
      </w:r>
      <w:r w:rsidRPr="00750358">
        <w:rPr>
          <w:rFonts w:ascii="AcadNusx" w:hAnsi="AcadNusx" w:cs="AcadNusx"/>
          <w:color w:val="000000"/>
        </w:rPr>
        <w:softHyphen/>
        <w:t>do ev</w:t>
      </w:r>
      <w:r w:rsidRPr="00750358">
        <w:rPr>
          <w:rFonts w:ascii="AcadNusx" w:hAnsi="AcadNusx" w:cs="AcadNusx"/>
          <w:color w:val="000000"/>
        </w:rPr>
        <w:softHyphen/>
        <w:t>ra</w:t>
      </w:r>
      <w:r w:rsidRPr="00750358">
        <w:rPr>
          <w:rFonts w:ascii="AcadNusx" w:hAnsi="AcadNusx" w:cs="AcadNusx"/>
          <w:color w:val="000000"/>
        </w:rPr>
        <w:softHyphen/>
        <w:t>zi</w:t>
      </w:r>
      <w:r w:rsidRPr="00750358">
        <w:rPr>
          <w:rFonts w:ascii="AcadNusx" w:hAnsi="AcadNusx" w:cs="AcadNusx"/>
          <w:color w:val="000000"/>
        </w:rPr>
        <w:softHyphen/>
        <w:t>is mTel te</w:t>
      </w:r>
      <w:r w:rsidRPr="00750358">
        <w:rPr>
          <w:rFonts w:ascii="AcadNusx" w:hAnsi="AcadNusx" w:cs="AcadNusx"/>
          <w:color w:val="000000"/>
        </w:rPr>
        <w:softHyphen/>
        <w:t>ri</w:t>
      </w:r>
      <w:r w:rsidRPr="00750358">
        <w:rPr>
          <w:rFonts w:ascii="AcadNusx" w:hAnsi="AcadNusx" w:cs="AcadNusx"/>
          <w:color w:val="000000"/>
        </w:rPr>
        <w:softHyphen/>
        <w:t>to</w:t>
      </w:r>
      <w:r w:rsidRPr="00750358">
        <w:rPr>
          <w:rFonts w:ascii="AcadNusx" w:hAnsi="AcadNusx" w:cs="AcadNusx"/>
          <w:color w:val="000000"/>
        </w:rPr>
        <w:softHyphen/>
        <w:t>ri</w:t>
      </w:r>
      <w:r w:rsidRPr="00750358">
        <w:rPr>
          <w:rFonts w:ascii="AcadNusx" w:hAnsi="AcadNusx" w:cs="AcadNusx"/>
          <w:color w:val="000000"/>
        </w:rPr>
        <w:softHyphen/>
        <w:t>a</w:t>
      </w:r>
      <w:r w:rsidRPr="00750358">
        <w:rPr>
          <w:rFonts w:ascii="AcadNusx" w:hAnsi="AcadNusx" w:cs="AcadNusx"/>
          <w:color w:val="000000"/>
        </w:rPr>
        <w:softHyphen/>
        <w:t>ze (sam</w:t>
      </w:r>
      <w:r w:rsidRPr="00750358">
        <w:rPr>
          <w:rFonts w:ascii="AcadNusx" w:hAnsi="AcadNusx" w:cs="AcadNusx"/>
          <w:color w:val="000000"/>
        </w:rPr>
        <w:softHyphen/>
        <w:t>x</w:t>
      </w:r>
      <w:r w:rsidRPr="00750358">
        <w:rPr>
          <w:rFonts w:ascii="AcadNusx" w:hAnsi="AcadNusx" w:cs="AcadNusx"/>
          <w:color w:val="000000"/>
        </w:rPr>
        <w:softHyphen/>
        <w:t>reT-aR</w:t>
      </w:r>
      <w:r w:rsidRPr="00750358">
        <w:rPr>
          <w:rFonts w:ascii="AcadNusx" w:hAnsi="AcadNusx" w:cs="AcadNusx"/>
          <w:color w:val="000000"/>
        </w:rPr>
        <w:softHyphen/>
        <w:t>mo</w:t>
      </w:r>
      <w:r w:rsidRPr="00750358">
        <w:rPr>
          <w:rFonts w:ascii="AcadNusx" w:hAnsi="AcadNusx" w:cs="AcadNusx"/>
          <w:color w:val="000000"/>
        </w:rPr>
        <w:softHyphen/>
        <w:t>sav</w:t>
      </w:r>
      <w:r w:rsidRPr="00750358">
        <w:rPr>
          <w:rFonts w:ascii="AcadNusx" w:hAnsi="AcadNusx" w:cs="AcadNusx"/>
          <w:color w:val="000000"/>
        </w:rPr>
        <w:softHyphen/>
        <w:t>le</w:t>
      </w:r>
      <w:r w:rsidRPr="00750358">
        <w:rPr>
          <w:rFonts w:ascii="AcadNusx" w:hAnsi="AcadNusx" w:cs="AcadNusx"/>
          <w:color w:val="000000"/>
        </w:rPr>
        <w:softHyphen/>
        <w:t>Tis ga</w:t>
      </w:r>
      <w:r w:rsidRPr="00750358">
        <w:rPr>
          <w:rFonts w:ascii="AcadNusx" w:hAnsi="AcadNusx" w:cs="AcadNusx"/>
          <w:color w:val="000000"/>
        </w:rPr>
        <w:softHyphen/>
        <w:t>mok</w:t>
      </w:r>
      <w:r w:rsidRPr="00750358">
        <w:rPr>
          <w:rFonts w:ascii="AcadNusx" w:hAnsi="AcadNusx" w:cs="AcadNusx"/>
          <w:color w:val="000000"/>
        </w:rPr>
        <w:softHyphen/>
        <w:t>le</w:t>
      </w:r>
      <w:r w:rsidRPr="00750358">
        <w:rPr>
          <w:rFonts w:ascii="AcadNusx" w:hAnsi="AcadNusx" w:cs="AcadNusx"/>
          <w:color w:val="000000"/>
        </w:rPr>
        <w:softHyphen/>
        <w:t>biT) mog</w:t>
      </w:r>
      <w:r w:rsidRPr="00750358">
        <w:rPr>
          <w:rFonts w:ascii="AcadNusx" w:hAnsi="AcadNusx" w:cs="AcadNusx"/>
          <w:color w:val="000000"/>
        </w:rPr>
        <w:softHyphen/>
        <w:t>vi</w:t>
      </w:r>
      <w:r w:rsidRPr="00750358">
        <w:rPr>
          <w:rFonts w:ascii="AcadNusx" w:hAnsi="AcadNusx" w:cs="AcadNusx"/>
          <w:color w:val="000000"/>
        </w:rPr>
        <w:softHyphen/>
        <w:t>a</w:t>
      </w:r>
      <w:r w:rsidRPr="00750358">
        <w:rPr>
          <w:rFonts w:ascii="AcadNusx" w:hAnsi="AcadNusx" w:cs="AcadNusx"/>
          <w:color w:val="000000"/>
        </w:rPr>
        <w:softHyphen/>
        <w:t>ne</w:t>
      </w:r>
      <w:r w:rsidRPr="00750358">
        <w:rPr>
          <w:rFonts w:ascii="AcadNusx" w:hAnsi="AcadNusx" w:cs="AcadNusx"/>
          <w:color w:val="000000"/>
        </w:rPr>
        <w:softHyphen/>
        <w:t>biT war</w:t>
      </w:r>
      <w:r w:rsidRPr="00750358">
        <w:rPr>
          <w:rFonts w:ascii="AcadNusx" w:hAnsi="AcadNusx" w:cs="AcadNusx"/>
          <w:color w:val="000000"/>
        </w:rPr>
        <w:softHyphen/>
        <w:t>mo</w:t>
      </w:r>
      <w:r w:rsidRPr="00750358">
        <w:rPr>
          <w:rFonts w:ascii="AcadNusx" w:hAnsi="AcadNusx" w:cs="AcadNusx"/>
          <w:color w:val="000000"/>
        </w:rPr>
        <w:softHyphen/>
        <w:t>So</w:t>
      </w:r>
      <w:r w:rsidRPr="00750358">
        <w:rPr>
          <w:rFonts w:ascii="AcadNusx" w:hAnsi="AcadNusx" w:cs="AcadNusx"/>
          <w:color w:val="000000"/>
        </w:rPr>
        <w:softHyphen/>
        <w:t>bil ag</w:t>
      </w:r>
      <w:r w:rsidRPr="00750358">
        <w:rPr>
          <w:rFonts w:ascii="AcadNusx" w:hAnsi="AcadNusx" w:cs="AcadNusx"/>
          <w:color w:val="000000"/>
        </w:rPr>
        <w:softHyphen/>
        <w:t>ra</w:t>
      </w:r>
      <w:r w:rsidRPr="00750358">
        <w:rPr>
          <w:rFonts w:ascii="AcadNusx" w:hAnsi="AcadNusx" w:cs="AcadNusx"/>
          <w:color w:val="000000"/>
        </w:rPr>
        <w:softHyphen/>
        <w:t>rul sa</w:t>
      </w:r>
      <w:r w:rsidRPr="00750358">
        <w:rPr>
          <w:rFonts w:ascii="AcadNusx" w:hAnsi="AcadNusx" w:cs="AcadNusx"/>
          <w:color w:val="000000"/>
        </w:rPr>
        <w:softHyphen/>
        <w:t>me</w:t>
      </w:r>
      <w:r w:rsidRPr="00750358">
        <w:rPr>
          <w:rFonts w:ascii="AcadNusx" w:hAnsi="AcadNusx" w:cs="AcadNusx"/>
          <w:color w:val="000000"/>
        </w:rPr>
        <w:softHyphen/>
        <w:t>ur</w:t>
      </w:r>
      <w:r w:rsidRPr="00750358">
        <w:rPr>
          <w:rFonts w:ascii="AcadNusx" w:hAnsi="AcadNusx" w:cs="AcadNusx"/>
          <w:color w:val="000000"/>
        </w:rPr>
        <w:softHyphen/>
        <w:t>neo-kul</w:t>
      </w:r>
      <w:r w:rsidRPr="00750358">
        <w:rPr>
          <w:rFonts w:ascii="AcadNusx" w:hAnsi="AcadNusx" w:cs="AcadNusx"/>
          <w:color w:val="000000"/>
        </w:rPr>
        <w:softHyphen/>
        <w:t>tu</w:t>
      </w:r>
      <w:r w:rsidRPr="00750358">
        <w:rPr>
          <w:rFonts w:ascii="AcadNusx" w:hAnsi="AcadNusx" w:cs="AcadNusx"/>
          <w:color w:val="000000"/>
        </w:rPr>
        <w:softHyphen/>
        <w:t>ru</w:t>
      </w:r>
      <w:r w:rsidRPr="00750358">
        <w:rPr>
          <w:rFonts w:ascii="AcadNusx" w:hAnsi="AcadNusx" w:cs="AcadNusx"/>
          <w:color w:val="000000"/>
        </w:rPr>
        <w:softHyphen/>
        <w:t>li kom</w:t>
      </w:r>
      <w:r w:rsidRPr="00750358">
        <w:rPr>
          <w:rFonts w:ascii="AcadNusx" w:hAnsi="AcadNusx" w:cs="AcadNusx"/>
          <w:color w:val="000000"/>
        </w:rPr>
        <w:softHyphen/>
        <w:t>p</w:t>
      </w:r>
      <w:r w:rsidRPr="00750358">
        <w:rPr>
          <w:rFonts w:ascii="AcadNusx" w:hAnsi="AcadNusx" w:cs="AcadNusx"/>
          <w:color w:val="000000"/>
        </w:rPr>
        <w:softHyphen/>
        <w:t>leq</w:t>
      </w:r>
      <w:r w:rsidRPr="00750358">
        <w:rPr>
          <w:rFonts w:ascii="AcadNusx" w:hAnsi="AcadNusx" w:cs="AcadNusx"/>
          <w:color w:val="000000"/>
        </w:rPr>
        <w:softHyphen/>
        <w:t>se</w:t>
      </w:r>
      <w:r w:rsidRPr="00750358">
        <w:rPr>
          <w:rFonts w:ascii="AcadNusx" w:hAnsi="AcadNusx" w:cs="AcadNusx"/>
          <w:color w:val="000000"/>
        </w:rPr>
        <w:softHyphen/>
        <w:t>bis sxva</w:t>
      </w:r>
      <w:r w:rsidRPr="00750358">
        <w:rPr>
          <w:rFonts w:ascii="AcadNusx" w:hAnsi="AcadNusx" w:cs="AcadNusx"/>
          <w:color w:val="000000"/>
        </w:rPr>
        <w:softHyphen/>
        <w:t>das</w:t>
      </w:r>
      <w:r w:rsidRPr="00750358">
        <w:rPr>
          <w:rFonts w:ascii="AcadNusx" w:hAnsi="AcadNusx" w:cs="AcadNusx"/>
          <w:color w:val="000000"/>
        </w:rPr>
        <w:softHyphen/>
        <w:t>x</w:t>
      </w:r>
      <w:r w:rsidRPr="00750358">
        <w:rPr>
          <w:rFonts w:ascii="AcadNusx" w:hAnsi="AcadNusx" w:cs="AcadNusx"/>
          <w:color w:val="000000"/>
        </w:rPr>
        <w:softHyphen/>
        <w:t>va tips, ro</w:t>
      </w:r>
      <w:r w:rsidRPr="00750358">
        <w:rPr>
          <w:rFonts w:ascii="AcadNusx" w:hAnsi="AcadNusx" w:cs="AcadNusx"/>
          <w:color w:val="000000"/>
        </w:rPr>
        <w:softHyphen/>
        <w:t>me</w:t>
      </w:r>
      <w:r w:rsidRPr="00750358">
        <w:rPr>
          <w:rFonts w:ascii="AcadNusx" w:hAnsi="AcadNusx" w:cs="AcadNusx"/>
          <w:color w:val="000000"/>
        </w:rPr>
        <w:softHyphen/>
        <w:t>lic Zi</w:t>
      </w:r>
      <w:r w:rsidRPr="00750358">
        <w:rPr>
          <w:rFonts w:ascii="AcadNusx" w:hAnsi="AcadNusx" w:cs="AcadNusx"/>
          <w:color w:val="000000"/>
        </w:rPr>
        <w:softHyphen/>
        <w:t>ri</w:t>
      </w:r>
      <w:r w:rsidRPr="00750358">
        <w:rPr>
          <w:rFonts w:ascii="AcadNusx" w:hAnsi="AcadNusx" w:cs="AcadNusx"/>
          <w:color w:val="000000"/>
        </w:rPr>
        <w:softHyphen/>
        <w:t>Ta</w:t>
      </w:r>
      <w:r w:rsidRPr="00750358">
        <w:rPr>
          <w:rFonts w:ascii="AcadNusx" w:hAnsi="AcadNusx" w:cs="AcadNusx"/>
          <w:color w:val="000000"/>
        </w:rPr>
        <w:softHyphen/>
        <w:t>dad mar</w:t>
      </w:r>
      <w:r w:rsidRPr="00750358">
        <w:rPr>
          <w:rFonts w:ascii="AcadNusx" w:hAnsi="AcadNusx" w:cs="AcadNusx"/>
          <w:color w:val="000000"/>
        </w:rPr>
        <w:softHyphen/>
        <w:t>c</w:t>
      </w:r>
      <w:r w:rsidRPr="00750358">
        <w:rPr>
          <w:rFonts w:ascii="AcadNusx" w:hAnsi="AcadNusx" w:cs="AcadNusx"/>
          <w:color w:val="000000"/>
        </w:rPr>
        <w:softHyphen/>
        <w:t>v</w:t>
      </w:r>
      <w:r w:rsidRPr="00750358">
        <w:rPr>
          <w:rFonts w:ascii="AcadNusx" w:hAnsi="AcadNusx" w:cs="AcadNusx"/>
          <w:color w:val="000000"/>
        </w:rPr>
        <w:softHyphen/>
        <w:t>le</w:t>
      </w:r>
      <w:r w:rsidRPr="00750358">
        <w:rPr>
          <w:rFonts w:ascii="AcadNusx" w:hAnsi="AcadNusx" w:cs="AcadNusx"/>
          <w:color w:val="000000"/>
        </w:rPr>
        <w:softHyphen/>
        <w:t>u</w:t>
      </w:r>
      <w:r w:rsidRPr="00750358">
        <w:rPr>
          <w:rFonts w:ascii="AcadNusx" w:hAnsi="AcadNusx" w:cs="AcadNusx"/>
          <w:color w:val="000000"/>
        </w:rPr>
        <w:softHyphen/>
        <w:t>li me</w:t>
      </w:r>
      <w:r w:rsidRPr="00750358">
        <w:rPr>
          <w:rFonts w:ascii="AcadNusx" w:hAnsi="AcadNusx" w:cs="AcadNusx"/>
          <w:color w:val="000000"/>
        </w:rPr>
        <w:softHyphen/>
        <w:t>ur</w:t>
      </w:r>
      <w:r w:rsidRPr="00750358">
        <w:rPr>
          <w:rFonts w:ascii="AcadNusx" w:hAnsi="AcadNusx" w:cs="AcadNusx"/>
          <w:color w:val="000000"/>
        </w:rPr>
        <w:softHyphen/>
        <w:t>ne</w:t>
      </w:r>
      <w:r w:rsidRPr="00750358">
        <w:rPr>
          <w:rFonts w:ascii="AcadNusx" w:hAnsi="AcadNusx" w:cs="AcadNusx"/>
          <w:color w:val="000000"/>
        </w:rPr>
        <w:softHyphen/>
        <w:t>o</w:t>
      </w:r>
      <w:r w:rsidRPr="00750358">
        <w:rPr>
          <w:rFonts w:ascii="AcadNusx" w:hAnsi="AcadNusx" w:cs="AcadNusx"/>
          <w:color w:val="000000"/>
        </w:rPr>
        <w:softHyphen/>
        <w:t>bis, me</w:t>
      </w:r>
      <w:r w:rsidRPr="00750358">
        <w:rPr>
          <w:rFonts w:ascii="AcadNusx" w:hAnsi="AcadNusx" w:cs="AcadNusx"/>
          <w:color w:val="000000"/>
        </w:rPr>
        <w:softHyphen/>
        <w:t>ve</w:t>
      </w:r>
      <w:r w:rsidRPr="00750358">
        <w:rPr>
          <w:rFonts w:ascii="AcadNusx" w:hAnsi="AcadNusx" w:cs="AcadNusx"/>
          <w:color w:val="000000"/>
        </w:rPr>
        <w:softHyphen/>
        <w:t>na</w:t>
      </w:r>
      <w:r w:rsidRPr="00750358">
        <w:rPr>
          <w:rFonts w:ascii="AcadNusx" w:hAnsi="AcadNusx" w:cs="AcadNusx"/>
          <w:color w:val="000000"/>
        </w:rPr>
        <w:softHyphen/>
        <w:t>xe</w:t>
      </w:r>
      <w:r w:rsidRPr="00750358">
        <w:rPr>
          <w:rFonts w:ascii="AcadNusx" w:hAnsi="AcadNusx" w:cs="AcadNusx"/>
          <w:color w:val="000000"/>
        </w:rPr>
        <w:softHyphen/>
        <w:t>o</w:t>
      </w:r>
      <w:r w:rsidRPr="00750358">
        <w:rPr>
          <w:rFonts w:ascii="AcadNusx" w:hAnsi="AcadNusx" w:cs="AcadNusx"/>
          <w:color w:val="000000"/>
        </w:rPr>
        <w:softHyphen/>
        <w:t>ba-meR</w:t>
      </w:r>
      <w:r w:rsidRPr="00750358">
        <w:rPr>
          <w:rFonts w:ascii="AcadNusx" w:hAnsi="AcadNusx" w:cs="AcadNusx"/>
          <w:color w:val="000000"/>
        </w:rPr>
        <w:softHyphen/>
        <w:t>vi</w:t>
      </w:r>
      <w:r w:rsidRPr="00750358">
        <w:rPr>
          <w:rFonts w:ascii="AcadNusx" w:hAnsi="AcadNusx" w:cs="AcadNusx"/>
          <w:color w:val="000000"/>
        </w:rPr>
        <w:softHyphen/>
        <w:t>ne</w:t>
      </w:r>
      <w:r w:rsidRPr="00750358">
        <w:rPr>
          <w:rFonts w:ascii="AcadNusx" w:hAnsi="AcadNusx" w:cs="AcadNusx"/>
          <w:color w:val="000000"/>
        </w:rPr>
        <w:softHyphen/>
        <w:t>o</w:t>
      </w:r>
      <w:r w:rsidRPr="00750358">
        <w:rPr>
          <w:rFonts w:ascii="AcadNusx" w:hAnsi="AcadNusx" w:cs="AcadNusx"/>
          <w:color w:val="000000"/>
        </w:rPr>
        <w:softHyphen/>
        <w:t>bis, mexileobis, mebostneobis, sxva</w:t>
      </w:r>
      <w:r w:rsidRPr="00750358">
        <w:rPr>
          <w:rFonts w:ascii="AcadNusx" w:hAnsi="AcadNusx" w:cs="AcadNusx"/>
          <w:color w:val="000000"/>
        </w:rPr>
        <w:softHyphen/>
        <w:t>das</w:t>
      </w:r>
      <w:r w:rsidRPr="00750358">
        <w:rPr>
          <w:rFonts w:ascii="AcadNusx" w:hAnsi="AcadNusx" w:cs="AcadNusx"/>
          <w:color w:val="000000"/>
        </w:rPr>
        <w:softHyphen/>
        <w:t>x</w:t>
      </w:r>
      <w:r w:rsidRPr="00750358">
        <w:rPr>
          <w:rFonts w:ascii="AcadNusx" w:hAnsi="AcadNusx" w:cs="AcadNusx"/>
          <w:color w:val="000000"/>
        </w:rPr>
        <w:softHyphen/>
        <w:t>va sa</w:t>
      </w:r>
      <w:r w:rsidRPr="00750358">
        <w:rPr>
          <w:rFonts w:ascii="AcadNusx" w:hAnsi="AcadNusx" w:cs="AcadNusx"/>
          <w:color w:val="000000"/>
        </w:rPr>
        <w:softHyphen/>
        <w:t>xeobis pi</w:t>
      </w:r>
      <w:r w:rsidRPr="00750358">
        <w:rPr>
          <w:rFonts w:ascii="AcadNusx" w:hAnsi="AcadNusx" w:cs="AcadNusx"/>
          <w:color w:val="000000"/>
        </w:rPr>
        <w:softHyphen/>
        <w:t>ruty</w:t>
      </w:r>
      <w:r w:rsidRPr="00750358">
        <w:rPr>
          <w:rFonts w:ascii="AcadNusx" w:hAnsi="AcadNusx" w:cs="AcadNusx"/>
          <w:color w:val="000000"/>
        </w:rPr>
        <w:softHyphen/>
        <w:t>vis mo</w:t>
      </w:r>
      <w:r w:rsidRPr="00750358">
        <w:rPr>
          <w:rFonts w:ascii="AcadNusx" w:hAnsi="AcadNusx" w:cs="AcadNusx"/>
          <w:color w:val="000000"/>
        </w:rPr>
        <w:softHyphen/>
        <w:t>Se</w:t>
      </w:r>
      <w:r w:rsidRPr="00750358">
        <w:rPr>
          <w:rFonts w:ascii="AcadNusx" w:hAnsi="AcadNusx" w:cs="AcadNusx"/>
          <w:color w:val="000000"/>
        </w:rPr>
        <w:softHyphen/>
        <w:t>ne</w:t>
      </w:r>
      <w:r w:rsidRPr="00750358">
        <w:rPr>
          <w:rFonts w:ascii="AcadNusx" w:hAnsi="AcadNusx" w:cs="AcadNusx"/>
          <w:color w:val="000000"/>
        </w:rPr>
        <w:softHyphen/>
        <w:t>ba</w:t>
      </w:r>
      <w:r w:rsidRPr="00750358">
        <w:rPr>
          <w:rFonts w:ascii="AcadNusx" w:hAnsi="AcadNusx" w:cs="AcadNusx"/>
          <w:color w:val="000000"/>
        </w:rPr>
        <w:softHyphen/>
        <w:t>sa da mis</w:t>
      </w:r>
      <w:r w:rsidRPr="00750358">
        <w:rPr>
          <w:rFonts w:ascii="AcadNusx" w:hAnsi="AcadNusx" w:cs="AcadNusx"/>
          <w:color w:val="000000"/>
        </w:rPr>
        <w:softHyphen/>
        <w:t>gan mi</w:t>
      </w:r>
      <w:r w:rsidRPr="00750358">
        <w:rPr>
          <w:rFonts w:ascii="AcadNusx" w:hAnsi="AcadNusx" w:cs="AcadNusx"/>
          <w:color w:val="000000"/>
        </w:rPr>
        <w:softHyphen/>
        <w:t>Re</w:t>
      </w:r>
      <w:r w:rsidRPr="00750358">
        <w:rPr>
          <w:rFonts w:ascii="AcadNusx" w:hAnsi="AcadNusx" w:cs="AcadNusx"/>
          <w:color w:val="000000"/>
        </w:rPr>
        <w:softHyphen/>
        <w:t>bu</w:t>
      </w:r>
      <w:r w:rsidRPr="00750358">
        <w:rPr>
          <w:rFonts w:ascii="AcadNusx" w:hAnsi="AcadNusx" w:cs="AcadNusx"/>
          <w:color w:val="000000"/>
        </w:rPr>
        <w:softHyphen/>
        <w:t>li pro</w:t>
      </w:r>
      <w:r w:rsidRPr="00750358">
        <w:rPr>
          <w:rFonts w:ascii="AcadNusx" w:hAnsi="AcadNusx" w:cs="AcadNusx"/>
          <w:color w:val="000000"/>
        </w:rPr>
        <w:softHyphen/>
        <w:t>duq</w:t>
      </w:r>
      <w:r w:rsidRPr="00750358">
        <w:rPr>
          <w:rFonts w:ascii="AcadNusx" w:hAnsi="AcadNusx" w:cs="AcadNusx"/>
          <w:color w:val="000000"/>
        </w:rPr>
        <w:softHyphen/>
        <w:t>te</w:t>
      </w:r>
      <w:r w:rsidRPr="00750358">
        <w:rPr>
          <w:rFonts w:ascii="AcadNusx" w:hAnsi="AcadNusx" w:cs="AcadNusx"/>
          <w:color w:val="000000"/>
        </w:rPr>
        <w:softHyphen/>
        <w:t>bis mox</w:t>
      </w:r>
      <w:r w:rsidRPr="00750358">
        <w:rPr>
          <w:rFonts w:ascii="AcadNusx" w:hAnsi="AcadNusx" w:cs="AcadNusx"/>
          <w:color w:val="000000"/>
        </w:rPr>
        <w:softHyphen/>
        <w:t>ma</w:t>
      </w:r>
      <w:r w:rsidRPr="00750358">
        <w:rPr>
          <w:rFonts w:ascii="AcadNusx" w:hAnsi="AcadNusx" w:cs="AcadNusx"/>
          <w:color w:val="000000"/>
        </w:rPr>
        <w:softHyphen/>
        <w:t>re</w:t>
      </w:r>
      <w:r w:rsidRPr="00750358">
        <w:rPr>
          <w:rFonts w:ascii="AcadNusx" w:hAnsi="AcadNusx" w:cs="AcadNusx"/>
          <w:color w:val="000000"/>
        </w:rPr>
        <w:softHyphen/>
        <w:t>ba</w:t>
      </w:r>
      <w:r w:rsidRPr="00750358">
        <w:rPr>
          <w:rFonts w:ascii="AcadNusx" w:hAnsi="AcadNusx" w:cs="AcadNusx"/>
          <w:color w:val="000000"/>
        </w:rPr>
        <w:softHyphen/>
        <w:t>ze iyo orientire</w:t>
      </w:r>
      <w:r w:rsidRPr="00750358">
        <w:rPr>
          <w:rFonts w:ascii="AcadNusx" w:hAnsi="AcadNusx" w:cs="AcadNusx"/>
          <w:color w:val="000000"/>
        </w:rPr>
        <w:softHyphen/>
        <w:t>bu</w:t>
      </w:r>
      <w:r w:rsidRPr="00750358">
        <w:rPr>
          <w:rFonts w:ascii="AcadNusx" w:hAnsi="AcadNusx" w:cs="AcadNusx"/>
          <w:color w:val="000000"/>
        </w:rPr>
        <w:softHyphen/>
        <w:t xml:space="preserve">li. </w:t>
      </w:r>
    </w:p>
    <w:p w:rsidR="00D007AB" w:rsidRPr="00750358" w:rsidRDefault="00D007AB" w:rsidP="00D007AB">
      <w:pPr>
        <w:autoSpaceDE w:val="0"/>
        <w:autoSpaceDN w:val="0"/>
        <w:adjustRightInd w:val="0"/>
        <w:ind w:firstLine="720"/>
        <w:jc w:val="both"/>
        <w:textAlignment w:val="center"/>
        <w:rPr>
          <w:rFonts w:ascii="AcadNusx" w:hAnsi="AcadNusx" w:cs="AcadNusx"/>
          <w:color w:val="000000"/>
        </w:rPr>
      </w:pPr>
      <w:r w:rsidRPr="00750358">
        <w:rPr>
          <w:rFonts w:ascii="AcadNusx" w:hAnsi="AcadNusx" w:cs="AcadNusx"/>
          <w:color w:val="000000"/>
        </w:rPr>
        <w:t>qar</w:t>
      </w:r>
      <w:r w:rsidRPr="00750358">
        <w:rPr>
          <w:rFonts w:ascii="AcadNusx" w:hAnsi="AcadNusx" w:cs="AcadNusx"/>
          <w:color w:val="000000"/>
        </w:rPr>
        <w:softHyphen/>
        <w:t>T</w:t>
      </w:r>
      <w:r w:rsidRPr="00750358">
        <w:rPr>
          <w:rFonts w:ascii="AcadNusx" w:hAnsi="AcadNusx" w:cs="AcadNusx"/>
          <w:color w:val="000000"/>
        </w:rPr>
        <w:softHyphen/>
        <w:t>ve</w:t>
      </w:r>
      <w:r w:rsidRPr="00750358">
        <w:rPr>
          <w:rFonts w:ascii="AcadNusx" w:hAnsi="AcadNusx" w:cs="AcadNusx"/>
          <w:color w:val="000000"/>
        </w:rPr>
        <w:softHyphen/>
        <w:t>li eris spe</w:t>
      </w:r>
      <w:r w:rsidRPr="00750358">
        <w:rPr>
          <w:rFonts w:ascii="AcadNusx" w:hAnsi="AcadNusx" w:cs="AcadNusx"/>
          <w:color w:val="000000"/>
        </w:rPr>
        <w:softHyphen/>
        <w:t>ci</w:t>
      </w:r>
      <w:r w:rsidRPr="00750358">
        <w:rPr>
          <w:rFonts w:ascii="AcadNusx" w:hAnsi="AcadNusx" w:cs="AcadNusx"/>
          <w:color w:val="000000"/>
        </w:rPr>
        <w:softHyphen/>
        <w:t>fi</w:t>
      </w:r>
      <w:r w:rsidRPr="00750358">
        <w:rPr>
          <w:rFonts w:ascii="AcadNusx" w:hAnsi="AcadNusx" w:cs="AcadNusx"/>
          <w:color w:val="000000"/>
        </w:rPr>
        <w:softHyphen/>
        <w:t>ka, mom</w:t>
      </w:r>
      <w:r w:rsidRPr="00750358">
        <w:rPr>
          <w:rFonts w:ascii="AcadNusx" w:hAnsi="AcadNusx" w:cs="AcadNusx"/>
          <w:color w:val="000000"/>
        </w:rPr>
        <w:softHyphen/>
        <w:t>di</w:t>
      </w:r>
      <w:r w:rsidRPr="00750358">
        <w:rPr>
          <w:rFonts w:ascii="AcadNusx" w:hAnsi="AcadNusx" w:cs="AcadNusx"/>
          <w:color w:val="000000"/>
        </w:rPr>
        <w:softHyphen/>
        <w:t>na</w:t>
      </w:r>
      <w:r w:rsidRPr="00750358">
        <w:rPr>
          <w:rFonts w:ascii="AcadNusx" w:hAnsi="AcadNusx" w:cs="AcadNusx"/>
          <w:color w:val="000000"/>
        </w:rPr>
        <w:softHyphen/>
        <w:t>re mi</w:t>
      </w:r>
      <w:r w:rsidRPr="00750358">
        <w:rPr>
          <w:rFonts w:ascii="AcadNusx" w:hAnsi="AcadNusx" w:cs="AcadNusx"/>
          <w:color w:val="000000"/>
        </w:rPr>
        <w:softHyphen/>
        <w:t>si ge</w:t>
      </w:r>
      <w:r w:rsidRPr="00750358">
        <w:rPr>
          <w:rFonts w:ascii="AcadNusx" w:hAnsi="AcadNusx" w:cs="AcadNusx"/>
          <w:color w:val="000000"/>
        </w:rPr>
        <w:softHyphen/>
        <w:t>ne</w:t>
      </w:r>
      <w:r w:rsidRPr="00750358">
        <w:rPr>
          <w:rFonts w:ascii="AcadNusx" w:hAnsi="AcadNusx" w:cs="AcadNusx"/>
          <w:color w:val="000000"/>
        </w:rPr>
        <w:softHyphen/>
        <w:t>ti</w:t>
      </w:r>
      <w:r w:rsidRPr="00750358">
        <w:rPr>
          <w:rFonts w:ascii="AcadNusx" w:hAnsi="AcadNusx" w:cs="AcadNusx"/>
          <w:color w:val="000000"/>
        </w:rPr>
        <w:softHyphen/>
        <w:t>ku</w:t>
      </w:r>
      <w:r w:rsidRPr="00750358">
        <w:rPr>
          <w:rFonts w:ascii="AcadNusx" w:hAnsi="AcadNusx" w:cs="AcadNusx"/>
          <w:color w:val="000000"/>
        </w:rPr>
        <w:softHyphen/>
        <w:t>ri ko</w:t>
      </w:r>
      <w:r w:rsidRPr="00750358">
        <w:rPr>
          <w:rFonts w:ascii="AcadNusx" w:hAnsi="AcadNusx" w:cs="AcadNusx"/>
          <w:color w:val="000000"/>
        </w:rPr>
        <w:softHyphen/>
        <w:t>di</w:t>
      </w:r>
      <w:r w:rsidRPr="00750358">
        <w:rPr>
          <w:rFonts w:ascii="AcadNusx" w:hAnsi="AcadNusx" w:cs="AcadNusx"/>
          <w:color w:val="000000"/>
        </w:rPr>
        <w:softHyphen/>
        <w:t>dan, asax</w:t>
      </w:r>
      <w:r w:rsidRPr="00750358">
        <w:rPr>
          <w:rFonts w:ascii="AcadNusx" w:hAnsi="AcadNusx" w:cs="AcadNusx"/>
          <w:color w:val="000000"/>
        </w:rPr>
        <w:softHyphen/>
        <w:t>vas po</w:t>
      </w:r>
      <w:r w:rsidRPr="00750358">
        <w:rPr>
          <w:rFonts w:ascii="AcadNusx" w:hAnsi="AcadNusx" w:cs="AcadNusx"/>
          <w:color w:val="000000"/>
        </w:rPr>
        <w:softHyphen/>
        <w:t>u</w:t>
      </w:r>
      <w:r w:rsidRPr="00750358">
        <w:rPr>
          <w:rFonts w:ascii="AcadNusx" w:hAnsi="AcadNusx" w:cs="AcadNusx"/>
          <w:color w:val="000000"/>
        </w:rPr>
        <w:softHyphen/>
        <w:t>lobs tra</w:t>
      </w:r>
      <w:r w:rsidRPr="00750358">
        <w:rPr>
          <w:rFonts w:ascii="AcadNusx" w:hAnsi="AcadNusx" w:cs="AcadNusx"/>
          <w:color w:val="000000"/>
        </w:rPr>
        <w:softHyphen/>
        <w:t>di</w:t>
      </w:r>
      <w:r w:rsidRPr="00750358">
        <w:rPr>
          <w:rFonts w:ascii="AcadNusx" w:hAnsi="AcadNusx" w:cs="AcadNusx"/>
          <w:color w:val="000000"/>
        </w:rPr>
        <w:softHyphen/>
        <w:t>ci</w:t>
      </w:r>
      <w:r w:rsidRPr="00750358">
        <w:rPr>
          <w:rFonts w:ascii="AcadNusx" w:hAnsi="AcadNusx" w:cs="AcadNusx"/>
          <w:color w:val="000000"/>
        </w:rPr>
        <w:softHyphen/>
        <w:t>eb</w:t>
      </w:r>
      <w:r w:rsidRPr="00750358">
        <w:rPr>
          <w:rFonts w:ascii="AcadNusx" w:hAnsi="AcadNusx" w:cs="AcadNusx"/>
          <w:color w:val="000000"/>
        </w:rPr>
        <w:softHyphen/>
        <w:t>Si, ro</w:t>
      </w:r>
      <w:r w:rsidRPr="00750358">
        <w:rPr>
          <w:rFonts w:ascii="AcadNusx" w:hAnsi="AcadNusx" w:cs="AcadNusx"/>
          <w:color w:val="000000"/>
        </w:rPr>
        <w:softHyphen/>
        <w:t>me</w:t>
      </w:r>
      <w:r w:rsidRPr="00750358">
        <w:rPr>
          <w:rFonts w:ascii="AcadNusx" w:hAnsi="AcadNusx" w:cs="AcadNusx"/>
          <w:color w:val="000000"/>
        </w:rPr>
        <w:softHyphen/>
        <w:t>lic gan</w:t>
      </w:r>
      <w:r w:rsidRPr="00750358">
        <w:rPr>
          <w:rFonts w:ascii="AcadNusx" w:hAnsi="AcadNusx" w:cs="AcadNusx"/>
          <w:color w:val="000000"/>
        </w:rPr>
        <w:softHyphen/>
        <w:t>sa</w:t>
      </w:r>
      <w:r w:rsidRPr="00750358">
        <w:rPr>
          <w:rFonts w:ascii="AcadNusx" w:hAnsi="AcadNusx" w:cs="AcadNusx"/>
          <w:color w:val="000000"/>
        </w:rPr>
        <w:softHyphen/>
        <w:t>kuT</w:t>
      </w:r>
      <w:r w:rsidRPr="00750358">
        <w:rPr>
          <w:rFonts w:ascii="AcadNusx" w:hAnsi="AcadNusx" w:cs="AcadNusx"/>
          <w:color w:val="000000"/>
        </w:rPr>
        <w:softHyphen/>
        <w:t>re</w:t>
      </w:r>
      <w:r w:rsidRPr="00750358">
        <w:rPr>
          <w:rFonts w:ascii="AcadNusx" w:hAnsi="AcadNusx" w:cs="AcadNusx"/>
          <w:color w:val="000000"/>
        </w:rPr>
        <w:softHyphen/>
        <w:t>bu</w:t>
      </w:r>
      <w:r w:rsidRPr="00750358">
        <w:rPr>
          <w:rFonts w:ascii="AcadNusx" w:hAnsi="AcadNusx" w:cs="AcadNusx"/>
          <w:color w:val="000000"/>
        </w:rPr>
        <w:softHyphen/>
        <w:t>li Ta</w:t>
      </w:r>
      <w:r w:rsidRPr="00750358">
        <w:rPr>
          <w:rFonts w:ascii="AcadNusx" w:hAnsi="AcadNusx" w:cs="AcadNusx"/>
          <w:color w:val="000000"/>
        </w:rPr>
        <w:softHyphen/>
        <w:t>vi</w:t>
      </w:r>
      <w:r w:rsidRPr="00750358">
        <w:rPr>
          <w:rFonts w:ascii="AcadNusx" w:hAnsi="AcadNusx" w:cs="AcadNusx"/>
          <w:color w:val="000000"/>
        </w:rPr>
        <w:softHyphen/>
        <w:t>se</w:t>
      </w:r>
      <w:r w:rsidRPr="00750358">
        <w:rPr>
          <w:rFonts w:ascii="AcadNusx" w:hAnsi="AcadNusx" w:cs="AcadNusx"/>
          <w:color w:val="000000"/>
        </w:rPr>
        <w:softHyphen/>
        <w:t>bu</w:t>
      </w:r>
      <w:r w:rsidRPr="00750358">
        <w:rPr>
          <w:rFonts w:ascii="AcadNusx" w:hAnsi="AcadNusx" w:cs="AcadNusx"/>
          <w:color w:val="000000"/>
        </w:rPr>
        <w:softHyphen/>
        <w:t>re</w:t>
      </w:r>
      <w:r w:rsidRPr="00750358">
        <w:rPr>
          <w:rFonts w:ascii="AcadNusx" w:hAnsi="AcadNusx" w:cs="AcadNusx"/>
          <w:color w:val="000000"/>
        </w:rPr>
        <w:softHyphen/>
        <w:t>be</w:t>
      </w:r>
      <w:r w:rsidRPr="00750358">
        <w:rPr>
          <w:rFonts w:ascii="AcadNusx" w:hAnsi="AcadNusx" w:cs="AcadNusx"/>
          <w:color w:val="000000"/>
        </w:rPr>
        <w:softHyphen/>
        <w:t>bi</w:t>
      </w:r>
      <w:r w:rsidRPr="00750358">
        <w:rPr>
          <w:rFonts w:ascii="AcadNusx" w:hAnsi="AcadNusx" w:cs="AcadNusx"/>
          <w:color w:val="000000"/>
        </w:rPr>
        <w:softHyphen/>
        <w:t>Ta da ra</w:t>
      </w:r>
      <w:r w:rsidRPr="00750358">
        <w:rPr>
          <w:rFonts w:ascii="AcadNusx" w:hAnsi="AcadNusx" w:cs="AcadNusx"/>
          <w:color w:val="000000"/>
        </w:rPr>
        <w:softHyphen/>
        <w:t>ci</w:t>
      </w:r>
      <w:r w:rsidRPr="00750358">
        <w:rPr>
          <w:rFonts w:ascii="AcadNusx" w:hAnsi="AcadNusx" w:cs="AcadNusx"/>
          <w:color w:val="000000"/>
        </w:rPr>
        <w:softHyphen/>
        <w:t>o</w:t>
      </w:r>
      <w:r w:rsidRPr="00750358">
        <w:rPr>
          <w:rFonts w:ascii="AcadNusx" w:hAnsi="AcadNusx" w:cs="AcadNusx"/>
          <w:color w:val="000000"/>
        </w:rPr>
        <w:softHyphen/>
        <w:t>na</w:t>
      </w:r>
      <w:r w:rsidRPr="00750358">
        <w:rPr>
          <w:rFonts w:ascii="AcadNusx" w:hAnsi="AcadNusx" w:cs="AcadNusx"/>
          <w:color w:val="000000"/>
        </w:rPr>
        <w:softHyphen/>
        <w:t>liz</w:t>
      </w:r>
      <w:r w:rsidRPr="00750358">
        <w:rPr>
          <w:rFonts w:ascii="AcadNusx" w:hAnsi="AcadNusx" w:cs="AcadNusx"/>
          <w:color w:val="000000"/>
        </w:rPr>
        <w:softHyphen/>
        <w:t>miT war</w:t>
      </w:r>
      <w:r w:rsidRPr="00750358">
        <w:rPr>
          <w:rFonts w:ascii="AcadNusx" w:hAnsi="AcadNusx" w:cs="AcadNusx"/>
          <w:color w:val="000000"/>
        </w:rPr>
        <w:softHyphen/>
        <w:t>mar</w:t>
      </w:r>
      <w:r w:rsidRPr="00750358">
        <w:rPr>
          <w:rFonts w:ascii="AcadNusx" w:hAnsi="AcadNusx" w:cs="AcadNusx"/>
          <w:color w:val="000000"/>
        </w:rPr>
        <w:softHyphen/>
        <w:t>Tavs cxov</w:t>
      </w:r>
      <w:r w:rsidRPr="00750358">
        <w:rPr>
          <w:rFonts w:ascii="AcadNusx" w:hAnsi="AcadNusx" w:cs="AcadNusx"/>
          <w:color w:val="000000"/>
        </w:rPr>
        <w:softHyphen/>
        <w:t>re</w:t>
      </w:r>
      <w:r w:rsidRPr="00750358">
        <w:rPr>
          <w:rFonts w:ascii="AcadNusx" w:hAnsi="AcadNusx" w:cs="AcadNusx"/>
          <w:color w:val="000000"/>
        </w:rPr>
        <w:softHyphen/>
        <w:t>bis sa</w:t>
      </w:r>
      <w:r w:rsidRPr="00750358">
        <w:rPr>
          <w:rFonts w:ascii="AcadNusx" w:hAnsi="AcadNusx" w:cs="AcadNusx"/>
          <w:color w:val="000000"/>
        </w:rPr>
        <w:softHyphen/>
        <w:t>me</w:t>
      </w:r>
      <w:r w:rsidRPr="00750358">
        <w:rPr>
          <w:rFonts w:ascii="AcadNusx" w:hAnsi="AcadNusx" w:cs="AcadNusx"/>
          <w:color w:val="000000"/>
        </w:rPr>
        <w:softHyphen/>
        <w:t>ur</w:t>
      </w:r>
      <w:r w:rsidRPr="00750358">
        <w:rPr>
          <w:rFonts w:ascii="AcadNusx" w:hAnsi="AcadNusx" w:cs="AcadNusx"/>
          <w:color w:val="000000"/>
        </w:rPr>
        <w:softHyphen/>
        <w:t>neo sfe</w:t>
      </w:r>
      <w:r w:rsidRPr="00750358">
        <w:rPr>
          <w:rFonts w:ascii="AcadNusx" w:hAnsi="AcadNusx" w:cs="AcadNusx"/>
          <w:color w:val="000000"/>
        </w:rPr>
        <w:softHyphen/>
        <w:t>ros da ra</w:t>
      </w:r>
      <w:r w:rsidRPr="00750358">
        <w:rPr>
          <w:rFonts w:ascii="AcadNusx" w:hAnsi="AcadNusx" w:cs="AcadNusx"/>
          <w:color w:val="000000"/>
        </w:rPr>
        <w:softHyphen/>
        <w:t>mac uz</w:t>
      </w:r>
      <w:r w:rsidRPr="00750358">
        <w:rPr>
          <w:rFonts w:ascii="AcadNusx" w:hAnsi="AcadNusx" w:cs="AcadNusx"/>
          <w:color w:val="000000"/>
        </w:rPr>
        <w:softHyphen/>
        <w:t>run</w:t>
      </w:r>
      <w:r w:rsidRPr="00750358">
        <w:rPr>
          <w:rFonts w:ascii="AcadNusx" w:hAnsi="AcadNusx" w:cs="AcadNusx"/>
          <w:color w:val="000000"/>
        </w:rPr>
        <w:softHyphen/>
        <w:t>vel</w:t>
      </w:r>
      <w:r w:rsidRPr="00750358">
        <w:rPr>
          <w:rFonts w:ascii="AcadNusx" w:hAnsi="AcadNusx" w:cs="AcadNusx"/>
          <w:color w:val="000000"/>
        </w:rPr>
        <w:softHyphen/>
        <w:t>yo qar</w:t>
      </w:r>
      <w:r w:rsidRPr="00750358">
        <w:rPr>
          <w:rFonts w:ascii="AcadNusx" w:hAnsi="AcadNusx" w:cs="AcadNusx"/>
          <w:color w:val="000000"/>
        </w:rPr>
        <w:softHyphen/>
        <w:t>T</w:t>
      </w:r>
      <w:r w:rsidRPr="00750358">
        <w:rPr>
          <w:rFonts w:ascii="AcadNusx" w:hAnsi="AcadNusx" w:cs="AcadNusx"/>
          <w:color w:val="000000"/>
        </w:rPr>
        <w:softHyphen/>
        <w:t>vel</w:t>
      </w:r>
      <w:r w:rsidRPr="00750358">
        <w:rPr>
          <w:rFonts w:ascii="AcadNusx" w:hAnsi="AcadNusx" w:cs="AcadNusx"/>
          <w:color w:val="000000"/>
        </w:rPr>
        <w:softHyphen/>
        <w:t>Ta uZ</w:t>
      </w:r>
      <w:r w:rsidRPr="00750358">
        <w:rPr>
          <w:rFonts w:ascii="AcadNusx" w:hAnsi="AcadNusx" w:cs="AcadNusx"/>
          <w:color w:val="000000"/>
        </w:rPr>
        <w:softHyphen/>
        <w:t>ve</w:t>
      </w:r>
      <w:r w:rsidRPr="00750358">
        <w:rPr>
          <w:rFonts w:ascii="AcadNusx" w:hAnsi="AcadNusx" w:cs="AcadNusx"/>
          <w:color w:val="000000"/>
        </w:rPr>
        <w:softHyphen/>
        <w:t>le</w:t>
      </w:r>
      <w:r w:rsidRPr="00750358">
        <w:rPr>
          <w:rFonts w:ascii="AcadNusx" w:hAnsi="AcadNusx" w:cs="AcadNusx"/>
          <w:color w:val="000000"/>
        </w:rPr>
        <w:softHyphen/>
        <w:t>si da um</w:t>
      </w:r>
      <w:r w:rsidRPr="00750358">
        <w:rPr>
          <w:rFonts w:ascii="AcadNusx" w:hAnsi="AcadNusx" w:cs="AcadNusx"/>
          <w:color w:val="000000"/>
        </w:rPr>
        <w:softHyphen/>
        <w:t>Tav</w:t>
      </w:r>
      <w:r w:rsidRPr="00750358">
        <w:rPr>
          <w:rFonts w:ascii="AcadNusx" w:hAnsi="AcadNusx" w:cs="AcadNusx"/>
          <w:color w:val="000000"/>
        </w:rPr>
        <w:softHyphen/>
        <w:t>re</w:t>
      </w:r>
      <w:r w:rsidRPr="00750358">
        <w:rPr>
          <w:rFonts w:ascii="AcadNusx" w:hAnsi="AcadNusx" w:cs="AcadNusx"/>
          <w:color w:val="000000"/>
        </w:rPr>
        <w:softHyphen/>
        <w:t>si saq</w:t>
      </w:r>
      <w:r w:rsidRPr="00750358">
        <w:rPr>
          <w:rFonts w:ascii="AcadNusx" w:hAnsi="AcadNusx" w:cs="AcadNusx"/>
          <w:color w:val="000000"/>
        </w:rPr>
        <w:softHyphen/>
        <w:t>mi</w:t>
      </w:r>
      <w:r w:rsidRPr="00750358">
        <w:rPr>
          <w:rFonts w:ascii="AcadNusx" w:hAnsi="AcadNusx" w:cs="AcadNusx"/>
          <w:color w:val="000000"/>
        </w:rPr>
        <w:softHyphen/>
        <w:t>a</w:t>
      </w:r>
      <w:r w:rsidRPr="00750358">
        <w:rPr>
          <w:rFonts w:ascii="AcadNusx" w:hAnsi="AcadNusx" w:cs="AcadNusx"/>
          <w:color w:val="000000"/>
        </w:rPr>
        <w:softHyphen/>
        <w:t>no</w:t>
      </w:r>
      <w:r w:rsidRPr="00750358">
        <w:rPr>
          <w:rFonts w:ascii="AcadNusx" w:hAnsi="AcadNusx" w:cs="AcadNusx"/>
          <w:color w:val="000000"/>
        </w:rPr>
        <w:softHyphen/>
        <w:t>bis _ sof</w:t>
      </w:r>
      <w:r w:rsidRPr="00750358">
        <w:rPr>
          <w:rFonts w:ascii="AcadNusx" w:hAnsi="AcadNusx" w:cs="AcadNusx"/>
          <w:color w:val="000000"/>
        </w:rPr>
        <w:softHyphen/>
        <w:t>lis me</w:t>
      </w:r>
      <w:r w:rsidRPr="00750358">
        <w:rPr>
          <w:rFonts w:ascii="AcadNusx" w:hAnsi="AcadNusx" w:cs="AcadNusx"/>
          <w:color w:val="000000"/>
        </w:rPr>
        <w:softHyphen/>
        <w:t>ur</w:t>
      </w:r>
      <w:r w:rsidRPr="00750358">
        <w:rPr>
          <w:rFonts w:ascii="AcadNusx" w:hAnsi="AcadNusx" w:cs="AcadNusx"/>
          <w:color w:val="000000"/>
        </w:rPr>
        <w:softHyphen/>
        <w:t>ne</w:t>
      </w:r>
      <w:r w:rsidRPr="00750358">
        <w:rPr>
          <w:rFonts w:ascii="AcadNusx" w:hAnsi="AcadNusx" w:cs="AcadNusx"/>
          <w:color w:val="000000"/>
        </w:rPr>
        <w:softHyphen/>
        <w:t>o</w:t>
      </w:r>
      <w:r w:rsidRPr="00750358">
        <w:rPr>
          <w:rFonts w:ascii="AcadNusx" w:hAnsi="AcadNusx" w:cs="AcadNusx"/>
          <w:color w:val="000000"/>
        </w:rPr>
        <w:softHyphen/>
        <w:t>bis ga</w:t>
      </w:r>
      <w:r w:rsidRPr="00750358">
        <w:rPr>
          <w:rFonts w:ascii="AcadNusx" w:hAnsi="AcadNusx" w:cs="AcadNusx"/>
          <w:color w:val="000000"/>
        </w:rPr>
        <w:softHyphen/>
        <w:t>daq</w:t>
      </w:r>
      <w:r w:rsidRPr="00750358">
        <w:rPr>
          <w:rFonts w:ascii="AcadNusx" w:hAnsi="AcadNusx" w:cs="AcadNusx"/>
          <w:color w:val="000000"/>
        </w:rPr>
        <w:softHyphen/>
        <w:t>ce</w:t>
      </w:r>
      <w:r w:rsidRPr="00750358">
        <w:rPr>
          <w:rFonts w:ascii="AcadNusx" w:hAnsi="AcadNusx" w:cs="AcadNusx"/>
          <w:color w:val="000000"/>
        </w:rPr>
        <w:softHyphen/>
        <w:t>va qar</w:t>
      </w:r>
      <w:r w:rsidRPr="00750358">
        <w:rPr>
          <w:rFonts w:ascii="AcadNusx" w:hAnsi="AcadNusx" w:cs="AcadNusx"/>
          <w:color w:val="000000"/>
        </w:rPr>
        <w:softHyphen/>
        <w:t>Tu</w:t>
      </w:r>
      <w:r w:rsidRPr="00750358">
        <w:rPr>
          <w:rFonts w:ascii="AcadNusx" w:hAnsi="AcadNusx" w:cs="AcadNusx"/>
          <w:color w:val="000000"/>
        </w:rPr>
        <w:softHyphen/>
        <w:t>li sa</w:t>
      </w:r>
      <w:r w:rsidRPr="00750358">
        <w:rPr>
          <w:rFonts w:ascii="AcadNusx" w:hAnsi="AcadNusx" w:cs="AcadNusx"/>
          <w:color w:val="000000"/>
        </w:rPr>
        <w:softHyphen/>
        <w:t>xel</w:t>
      </w:r>
      <w:r w:rsidRPr="00750358">
        <w:rPr>
          <w:rFonts w:ascii="AcadNusx" w:hAnsi="AcadNusx" w:cs="AcadNusx"/>
          <w:color w:val="000000"/>
        </w:rPr>
        <w:softHyphen/>
        <w:t>m</w:t>
      </w:r>
      <w:r w:rsidRPr="00750358">
        <w:rPr>
          <w:rFonts w:ascii="AcadNusx" w:hAnsi="AcadNusx" w:cs="AcadNusx"/>
          <w:color w:val="000000"/>
        </w:rPr>
        <w:softHyphen/>
        <w:t>wi</w:t>
      </w:r>
      <w:r w:rsidRPr="00750358">
        <w:rPr>
          <w:rFonts w:ascii="AcadNusx" w:hAnsi="AcadNusx" w:cs="AcadNusx"/>
          <w:color w:val="000000"/>
        </w:rPr>
        <w:softHyphen/>
        <w:t>fos war</w:t>
      </w:r>
      <w:r w:rsidRPr="00750358">
        <w:rPr>
          <w:rFonts w:ascii="AcadNusx" w:hAnsi="AcadNusx" w:cs="AcadNusx"/>
          <w:color w:val="000000"/>
        </w:rPr>
        <w:softHyphen/>
        <w:t>moq</w:t>
      </w:r>
      <w:r w:rsidRPr="00750358">
        <w:rPr>
          <w:rFonts w:ascii="AcadNusx" w:hAnsi="AcadNusx" w:cs="AcadNusx"/>
          <w:color w:val="000000"/>
        </w:rPr>
        <w:softHyphen/>
        <w:t>m</w:t>
      </w:r>
      <w:r w:rsidRPr="00750358">
        <w:rPr>
          <w:rFonts w:ascii="AcadNusx" w:hAnsi="AcadNusx" w:cs="AcadNusx"/>
          <w:color w:val="000000"/>
        </w:rPr>
        <w:softHyphen/>
        <w:t xml:space="preserve">nis </w:t>
      </w:r>
      <w:r w:rsidRPr="00750358">
        <w:rPr>
          <w:rFonts w:ascii="AcadNusx" w:eastAsia="MS Mincho" w:hAnsi="AcadNusx"/>
          <w:lang w:val="fr-FR"/>
        </w:rPr>
        <w:t>saZirkvlad</w:t>
      </w:r>
      <w:r w:rsidRPr="00750358">
        <w:rPr>
          <w:rFonts w:ascii="AcadNusx" w:hAnsi="AcadNusx" w:cs="AcadNusx"/>
          <w:color w:val="000000"/>
        </w:rPr>
        <w:t xml:space="preserve">. </w:t>
      </w:r>
    </w:p>
    <w:p w:rsidR="00D007AB" w:rsidRPr="00750358" w:rsidRDefault="00D007AB" w:rsidP="00D007AB">
      <w:pPr>
        <w:tabs>
          <w:tab w:val="left" w:pos="180"/>
          <w:tab w:val="left" w:pos="270"/>
        </w:tabs>
        <w:autoSpaceDE w:val="0"/>
        <w:autoSpaceDN w:val="0"/>
        <w:adjustRightInd w:val="0"/>
        <w:ind w:left="90" w:firstLine="90"/>
        <w:jc w:val="both"/>
        <w:textAlignment w:val="center"/>
        <w:rPr>
          <w:rFonts w:ascii="AcadNusx" w:hAnsi="AcadNusx" w:cs="AcadNusx"/>
          <w:b/>
          <w:color w:val="000000"/>
        </w:rPr>
      </w:pPr>
      <w:r w:rsidRPr="00750358">
        <w:rPr>
          <w:rFonts w:ascii="AcadNusx" w:hAnsi="AcadNusx" w:cs="AcadNusx"/>
          <w:color w:val="000000"/>
        </w:rPr>
        <w:t xml:space="preserve">  saqar</w:t>
      </w:r>
      <w:r w:rsidRPr="00750358">
        <w:rPr>
          <w:rFonts w:ascii="AcadNusx" w:hAnsi="AcadNusx" w:cs="AcadNusx"/>
          <w:color w:val="000000"/>
        </w:rPr>
        <w:softHyphen/>
        <w:t>T</w:t>
      </w:r>
      <w:r w:rsidRPr="00750358">
        <w:rPr>
          <w:rFonts w:ascii="AcadNusx" w:hAnsi="AcadNusx" w:cs="AcadNusx"/>
          <w:color w:val="000000"/>
        </w:rPr>
        <w:softHyphen/>
        <w:t>ve</w:t>
      </w:r>
      <w:r w:rsidRPr="00750358">
        <w:rPr>
          <w:rFonts w:ascii="AcadNusx" w:hAnsi="AcadNusx" w:cs="AcadNusx"/>
          <w:color w:val="000000"/>
        </w:rPr>
        <w:softHyphen/>
        <w:t>lo</w:t>
      </w:r>
      <w:r w:rsidRPr="00750358">
        <w:rPr>
          <w:rFonts w:ascii="AcadNusx" w:hAnsi="AcadNusx" w:cs="AcadNusx"/>
          <w:color w:val="000000"/>
        </w:rPr>
        <w:softHyphen/>
        <w:t>Si aTas</w:t>
      </w:r>
      <w:r w:rsidRPr="00750358">
        <w:rPr>
          <w:rFonts w:ascii="AcadNusx" w:hAnsi="AcadNusx" w:cs="AcadNusx"/>
          <w:color w:val="000000"/>
        </w:rPr>
        <w:softHyphen/>
        <w:t>w</w:t>
      </w:r>
      <w:r w:rsidRPr="00750358">
        <w:rPr>
          <w:rFonts w:ascii="AcadNusx" w:hAnsi="AcadNusx" w:cs="AcadNusx"/>
          <w:color w:val="000000"/>
        </w:rPr>
        <w:softHyphen/>
        <w:t>le</w:t>
      </w:r>
      <w:r w:rsidRPr="00750358">
        <w:rPr>
          <w:rFonts w:ascii="AcadNusx" w:hAnsi="AcadNusx" w:cs="AcadNusx"/>
          <w:color w:val="000000"/>
        </w:rPr>
        <w:softHyphen/>
        <w:t>u</w:t>
      </w:r>
      <w:r w:rsidRPr="00750358">
        <w:rPr>
          <w:rFonts w:ascii="AcadNusx" w:hAnsi="AcadNusx" w:cs="AcadNusx"/>
          <w:color w:val="000000"/>
        </w:rPr>
        <w:softHyphen/>
        <w:t>le</w:t>
      </w:r>
      <w:r w:rsidRPr="00750358">
        <w:rPr>
          <w:rFonts w:ascii="AcadNusx" w:hAnsi="AcadNusx" w:cs="AcadNusx"/>
          <w:color w:val="000000"/>
        </w:rPr>
        <w:softHyphen/>
        <w:t>bis man</w:t>
      </w:r>
      <w:r w:rsidRPr="00750358">
        <w:rPr>
          <w:rFonts w:ascii="AcadNusx" w:hAnsi="AcadNusx" w:cs="AcadNusx"/>
          <w:color w:val="000000"/>
        </w:rPr>
        <w:softHyphen/>
        <w:t>Zil</w:t>
      </w:r>
      <w:r w:rsidRPr="00750358">
        <w:rPr>
          <w:rFonts w:ascii="AcadNusx" w:hAnsi="AcadNusx" w:cs="AcadNusx"/>
          <w:color w:val="000000"/>
        </w:rPr>
        <w:softHyphen/>
        <w:t>ze ix</w:t>
      </w:r>
      <w:r w:rsidRPr="00750358">
        <w:rPr>
          <w:rFonts w:ascii="AcadNusx" w:hAnsi="AcadNusx" w:cs="AcadNusx"/>
          <w:color w:val="000000"/>
        </w:rPr>
        <w:softHyphen/>
        <w:t>ve</w:t>
      </w:r>
      <w:r w:rsidRPr="00750358">
        <w:rPr>
          <w:rFonts w:ascii="AcadNusx" w:hAnsi="AcadNusx" w:cs="AcadNusx"/>
          <w:color w:val="000000"/>
        </w:rPr>
        <w:softHyphen/>
        <w:t>we</w:t>
      </w:r>
      <w:r w:rsidRPr="00750358">
        <w:rPr>
          <w:rFonts w:ascii="AcadNusx" w:hAnsi="AcadNusx" w:cs="AcadNusx"/>
          <w:color w:val="000000"/>
        </w:rPr>
        <w:softHyphen/>
        <w:t>bo</w:t>
      </w:r>
      <w:r w:rsidRPr="00750358">
        <w:rPr>
          <w:rFonts w:ascii="AcadNusx" w:hAnsi="AcadNusx" w:cs="AcadNusx"/>
          <w:color w:val="000000"/>
        </w:rPr>
        <w:softHyphen/>
        <w:t>da da mkvid</w:t>
      </w:r>
      <w:r w:rsidRPr="00750358">
        <w:rPr>
          <w:rFonts w:ascii="AcadNusx" w:hAnsi="AcadNusx" w:cs="AcadNusx"/>
          <w:color w:val="000000"/>
        </w:rPr>
        <w:softHyphen/>
        <w:t>r</w:t>
      </w:r>
      <w:r w:rsidRPr="00750358">
        <w:rPr>
          <w:rFonts w:ascii="AcadNusx" w:hAnsi="AcadNusx" w:cs="AcadNusx"/>
          <w:color w:val="000000"/>
        </w:rPr>
        <w:softHyphen/>
        <w:t>de</w:t>
      </w:r>
      <w:r w:rsidRPr="00750358">
        <w:rPr>
          <w:rFonts w:ascii="AcadNusx" w:hAnsi="AcadNusx" w:cs="AcadNusx"/>
          <w:color w:val="000000"/>
        </w:rPr>
        <w:softHyphen/>
        <w:t>bo</w:t>
      </w:r>
      <w:r w:rsidRPr="00750358">
        <w:rPr>
          <w:rFonts w:ascii="AcadNusx" w:hAnsi="AcadNusx" w:cs="AcadNusx"/>
          <w:color w:val="000000"/>
        </w:rPr>
        <w:softHyphen/>
        <w:t>da me</w:t>
      </w:r>
      <w:r w:rsidRPr="00750358">
        <w:rPr>
          <w:rFonts w:ascii="AcadNusx" w:hAnsi="AcadNusx" w:cs="AcadNusx"/>
          <w:color w:val="000000"/>
        </w:rPr>
        <w:softHyphen/>
        <w:t>ur</w:t>
      </w:r>
      <w:r w:rsidRPr="00750358">
        <w:rPr>
          <w:rFonts w:ascii="AcadNusx" w:hAnsi="AcadNusx" w:cs="AcadNusx"/>
          <w:color w:val="000000"/>
        </w:rPr>
        <w:softHyphen/>
        <w:t>ne</w:t>
      </w:r>
      <w:r w:rsidRPr="00750358">
        <w:rPr>
          <w:rFonts w:ascii="AcadNusx" w:hAnsi="AcadNusx" w:cs="AcadNusx"/>
          <w:color w:val="000000"/>
        </w:rPr>
        <w:softHyphen/>
        <w:t>o</w:t>
      </w:r>
      <w:r w:rsidRPr="00750358">
        <w:rPr>
          <w:rFonts w:ascii="AcadNusx" w:hAnsi="AcadNusx" w:cs="AcadNusx"/>
          <w:color w:val="000000"/>
        </w:rPr>
        <w:softHyphen/>
        <w:t>bis gaZRo</w:t>
      </w:r>
      <w:r w:rsidRPr="00750358">
        <w:rPr>
          <w:rFonts w:ascii="AcadNusx" w:hAnsi="AcadNusx" w:cs="AcadNusx"/>
          <w:color w:val="000000"/>
        </w:rPr>
        <w:softHyphen/>
        <w:t>li</w:t>
      </w:r>
      <w:r w:rsidRPr="00750358">
        <w:rPr>
          <w:rFonts w:ascii="AcadNusx" w:hAnsi="AcadNusx" w:cs="AcadNusx"/>
          <w:color w:val="000000"/>
        </w:rPr>
        <w:softHyphen/>
        <w:t>sa da bu</w:t>
      </w:r>
      <w:r w:rsidRPr="00750358">
        <w:rPr>
          <w:rFonts w:ascii="AcadNusx" w:hAnsi="AcadNusx" w:cs="AcadNusx"/>
          <w:color w:val="000000"/>
        </w:rPr>
        <w:softHyphen/>
        <w:t>ne</w:t>
      </w:r>
      <w:r w:rsidRPr="00750358">
        <w:rPr>
          <w:rFonts w:ascii="AcadNusx" w:hAnsi="AcadNusx" w:cs="AcadNusx"/>
          <w:color w:val="000000"/>
        </w:rPr>
        <w:softHyphen/>
        <w:t>baT</w:t>
      </w:r>
      <w:r w:rsidRPr="00750358">
        <w:rPr>
          <w:rFonts w:ascii="AcadNusx" w:hAnsi="AcadNusx" w:cs="AcadNusx"/>
          <w:color w:val="000000"/>
        </w:rPr>
        <w:softHyphen/>
        <w:t>sar</w:t>
      </w:r>
      <w:r w:rsidRPr="00750358">
        <w:rPr>
          <w:rFonts w:ascii="AcadNusx" w:hAnsi="AcadNusx" w:cs="AcadNusx"/>
          <w:color w:val="000000"/>
        </w:rPr>
        <w:softHyphen/>
        <w:t>geb</w:t>
      </w:r>
      <w:r w:rsidRPr="00750358">
        <w:rPr>
          <w:rFonts w:ascii="AcadNusx" w:hAnsi="AcadNusx" w:cs="AcadNusx"/>
          <w:color w:val="000000"/>
        </w:rPr>
        <w:softHyphen/>
        <w:t>lo</w:t>
      </w:r>
      <w:r w:rsidRPr="00750358">
        <w:rPr>
          <w:rFonts w:ascii="AcadNusx" w:hAnsi="AcadNusx" w:cs="AcadNusx"/>
          <w:color w:val="000000"/>
        </w:rPr>
        <w:softHyphen/>
        <w:t>bis prin</w:t>
      </w:r>
      <w:r w:rsidRPr="00750358">
        <w:rPr>
          <w:rFonts w:ascii="AcadNusx" w:hAnsi="AcadNusx" w:cs="AcadNusx"/>
          <w:color w:val="000000"/>
        </w:rPr>
        <w:softHyphen/>
        <w:t>ci</w:t>
      </w:r>
      <w:r w:rsidRPr="00750358">
        <w:rPr>
          <w:rFonts w:ascii="AcadNusx" w:hAnsi="AcadNusx" w:cs="AcadNusx"/>
          <w:color w:val="000000"/>
        </w:rPr>
        <w:softHyphen/>
        <w:t>pe</w:t>
      </w:r>
      <w:r w:rsidRPr="00750358">
        <w:rPr>
          <w:rFonts w:ascii="AcadNusx" w:hAnsi="AcadNusx" w:cs="AcadNusx"/>
          <w:color w:val="000000"/>
        </w:rPr>
        <w:softHyphen/>
        <w:t>bi, mi</w:t>
      </w:r>
      <w:r w:rsidRPr="00750358">
        <w:rPr>
          <w:rFonts w:ascii="AcadNusx" w:hAnsi="AcadNusx" w:cs="AcadNusx"/>
          <w:color w:val="000000"/>
        </w:rPr>
        <w:softHyphen/>
        <w:t>si mov</w:t>
      </w:r>
      <w:r w:rsidRPr="00750358">
        <w:rPr>
          <w:rFonts w:ascii="AcadNusx" w:hAnsi="AcadNusx" w:cs="AcadNusx"/>
          <w:color w:val="000000"/>
        </w:rPr>
        <w:softHyphen/>
        <w:t>la-pat</w:t>
      </w:r>
      <w:r w:rsidRPr="00750358">
        <w:rPr>
          <w:rFonts w:ascii="AcadNusx" w:hAnsi="AcadNusx" w:cs="AcadNusx"/>
          <w:color w:val="000000"/>
        </w:rPr>
        <w:softHyphen/>
        <w:t>ro</w:t>
      </w:r>
      <w:r w:rsidRPr="00750358">
        <w:rPr>
          <w:rFonts w:ascii="AcadNusx" w:hAnsi="AcadNusx" w:cs="AcadNusx"/>
          <w:color w:val="000000"/>
        </w:rPr>
        <w:softHyphen/>
        <w:t>no</w:t>
      </w:r>
      <w:r w:rsidRPr="00750358">
        <w:rPr>
          <w:rFonts w:ascii="AcadNusx" w:hAnsi="AcadNusx" w:cs="AcadNusx"/>
          <w:color w:val="000000"/>
        </w:rPr>
        <w:softHyphen/>
        <w:t>bis uni</w:t>
      </w:r>
      <w:r w:rsidRPr="00750358">
        <w:rPr>
          <w:rFonts w:ascii="AcadNusx" w:hAnsi="AcadNusx" w:cs="AcadNusx"/>
          <w:color w:val="000000"/>
        </w:rPr>
        <w:softHyphen/>
        <w:t>ka</w:t>
      </w:r>
      <w:r w:rsidRPr="00750358">
        <w:rPr>
          <w:rFonts w:ascii="AcadNusx" w:hAnsi="AcadNusx" w:cs="AcadNusx"/>
          <w:color w:val="000000"/>
        </w:rPr>
        <w:softHyphen/>
        <w:t>lu</w:t>
      </w:r>
      <w:r w:rsidRPr="00750358">
        <w:rPr>
          <w:rFonts w:ascii="AcadNusx" w:hAnsi="AcadNusx" w:cs="AcadNusx"/>
          <w:color w:val="000000"/>
        </w:rPr>
        <w:softHyphen/>
        <w:t>ri we</w:t>
      </w:r>
      <w:r w:rsidRPr="00750358">
        <w:rPr>
          <w:rFonts w:ascii="AcadNusx" w:hAnsi="AcadNusx" w:cs="AcadNusx"/>
          <w:color w:val="000000"/>
        </w:rPr>
        <w:softHyphen/>
        <w:t>se</w:t>
      </w:r>
      <w:r w:rsidRPr="00750358">
        <w:rPr>
          <w:rFonts w:ascii="AcadNusx" w:hAnsi="AcadNusx" w:cs="AcadNusx"/>
          <w:color w:val="000000"/>
        </w:rPr>
        <w:softHyphen/>
        <w:t>bi. sa</w:t>
      </w:r>
      <w:r w:rsidRPr="00750358">
        <w:rPr>
          <w:rFonts w:ascii="AcadNusx" w:hAnsi="AcadNusx" w:cs="AcadNusx"/>
          <w:color w:val="000000"/>
        </w:rPr>
        <w:softHyphen/>
        <w:t>qar</w:t>
      </w:r>
      <w:r w:rsidRPr="00750358">
        <w:rPr>
          <w:rFonts w:ascii="AcadNusx" w:hAnsi="AcadNusx" w:cs="AcadNusx"/>
          <w:color w:val="000000"/>
        </w:rPr>
        <w:softHyphen/>
        <w:t>T</w:t>
      </w:r>
      <w:r w:rsidRPr="00750358">
        <w:rPr>
          <w:rFonts w:ascii="AcadNusx" w:hAnsi="AcadNusx" w:cs="AcadNusx"/>
          <w:color w:val="000000"/>
        </w:rPr>
        <w:softHyphen/>
        <w:t>ve</w:t>
      </w:r>
      <w:r w:rsidRPr="00750358">
        <w:rPr>
          <w:rFonts w:ascii="AcadNusx" w:hAnsi="AcadNusx" w:cs="AcadNusx"/>
          <w:color w:val="000000"/>
        </w:rPr>
        <w:softHyphen/>
        <w:t>los ge</w:t>
      </w:r>
      <w:r w:rsidRPr="00750358">
        <w:rPr>
          <w:rFonts w:ascii="AcadNusx" w:hAnsi="AcadNusx" w:cs="AcadNusx"/>
          <w:color w:val="000000"/>
        </w:rPr>
        <w:softHyphen/>
        <w:t>og</w:t>
      </w:r>
      <w:r w:rsidRPr="00750358">
        <w:rPr>
          <w:rFonts w:ascii="AcadNusx" w:hAnsi="AcadNusx" w:cs="AcadNusx"/>
          <w:color w:val="000000"/>
        </w:rPr>
        <w:softHyphen/>
        <w:t>ra</w:t>
      </w:r>
      <w:r w:rsidRPr="00750358">
        <w:rPr>
          <w:rFonts w:ascii="AcadNusx" w:hAnsi="AcadNusx" w:cs="AcadNusx"/>
          <w:color w:val="000000"/>
        </w:rPr>
        <w:softHyphen/>
        <w:t>fi</w:t>
      </w:r>
      <w:r w:rsidRPr="00750358">
        <w:rPr>
          <w:rFonts w:ascii="AcadNusx" w:hAnsi="AcadNusx" w:cs="AcadNusx"/>
          <w:color w:val="000000"/>
        </w:rPr>
        <w:softHyphen/>
        <w:t>u</w:t>
      </w:r>
      <w:r w:rsidRPr="00750358">
        <w:rPr>
          <w:rFonts w:ascii="AcadNusx" w:hAnsi="AcadNusx" w:cs="AcadNusx"/>
          <w:color w:val="000000"/>
        </w:rPr>
        <w:softHyphen/>
        <w:t>li ga</w:t>
      </w:r>
      <w:r w:rsidRPr="00750358">
        <w:rPr>
          <w:rFonts w:ascii="AcadNusx" w:hAnsi="AcadNusx" w:cs="AcadNusx"/>
          <w:color w:val="000000"/>
        </w:rPr>
        <w:softHyphen/>
        <w:t>re</w:t>
      </w:r>
      <w:r w:rsidRPr="00750358">
        <w:rPr>
          <w:rFonts w:ascii="AcadNusx" w:hAnsi="AcadNusx" w:cs="AcadNusx"/>
          <w:color w:val="000000"/>
        </w:rPr>
        <w:softHyphen/>
        <w:t>mo, mkveT</w:t>
      </w:r>
      <w:r w:rsidRPr="00750358">
        <w:rPr>
          <w:rFonts w:ascii="AcadNusx" w:hAnsi="AcadNusx" w:cs="AcadNusx"/>
          <w:color w:val="000000"/>
        </w:rPr>
        <w:softHyphen/>
        <w:t>rad ga</w:t>
      </w:r>
      <w:r w:rsidRPr="00750358">
        <w:rPr>
          <w:rFonts w:ascii="AcadNusx" w:hAnsi="AcadNusx" w:cs="AcadNusx"/>
          <w:color w:val="000000"/>
        </w:rPr>
        <w:softHyphen/>
        <w:t>mo</w:t>
      </w:r>
      <w:r w:rsidRPr="00750358">
        <w:rPr>
          <w:rFonts w:ascii="AcadNusx" w:hAnsi="AcadNusx" w:cs="AcadNusx"/>
          <w:color w:val="000000"/>
        </w:rPr>
        <w:softHyphen/>
        <w:t>xa</w:t>
      </w:r>
      <w:r w:rsidRPr="00750358">
        <w:rPr>
          <w:rFonts w:ascii="AcadNusx" w:hAnsi="AcadNusx" w:cs="AcadNusx"/>
          <w:color w:val="000000"/>
        </w:rPr>
        <w:softHyphen/>
        <w:t>tu</w:t>
      </w:r>
      <w:r w:rsidRPr="00750358">
        <w:rPr>
          <w:rFonts w:ascii="AcadNusx" w:hAnsi="AcadNusx" w:cs="AcadNusx"/>
          <w:color w:val="000000"/>
        </w:rPr>
        <w:softHyphen/>
        <w:t>li ver</w:t>
      </w:r>
      <w:r w:rsidRPr="00750358">
        <w:rPr>
          <w:rFonts w:ascii="AcadNusx" w:hAnsi="AcadNusx" w:cs="AcadNusx"/>
          <w:color w:val="000000"/>
        </w:rPr>
        <w:softHyphen/>
        <w:t>ti</w:t>
      </w:r>
      <w:r w:rsidRPr="00750358">
        <w:rPr>
          <w:rFonts w:ascii="AcadNusx" w:hAnsi="AcadNusx" w:cs="AcadNusx"/>
          <w:color w:val="000000"/>
        </w:rPr>
        <w:softHyphen/>
        <w:t>ka</w:t>
      </w:r>
      <w:r w:rsidRPr="00750358">
        <w:rPr>
          <w:rFonts w:ascii="AcadNusx" w:hAnsi="AcadNusx" w:cs="AcadNusx"/>
          <w:color w:val="000000"/>
        </w:rPr>
        <w:softHyphen/>
        <w:t>lu</w:t>
      </w:r>
      <w:r w:rsidRPr="00750358">
        <w:rPr>
          <w:rFonts w:ascii="AcadNusx" w:hAnsi="AcadNusx" w:cs="AcadNusx"/>
          <w:color w:val="000000"/>
        </w:rPr>
        <w:softHyphen/>
        <w:t>ri zo</w:t>
      </w:r>
      <w:r w:rsidRPr="00750358">
        <w:rPr>
          <w:rFonts w:ascii="AcadNusx" w:hAnsi="AcadNusx" w:cs="AcadNusx"/>
          <w:color w:val="000000"/>
        </w:rPr>
        <w:softHyphen/>
        <w:t>na</w:t>
      </w:r>
      <w:r w:rsidRPr="00750358">
        <w:rPr>
          <w:rFonts w:ascii="AcadNusx" w:hAnsi="AcadNusx" w:cs="AcadNusx"/>
          <w:color w:val="000000"/>
        </w:rPr>
        <w:softHyphen/>
        <w:t>lo</w:t>
      </w:r>
      <w:r w:rsidRPr="00750358">
        <w:rPr>
          <w:rFonts w:ascii="AcadNusx" w:hAnsi="AcadNusx" w:cs="AcadNusx"/>
          <w:color w:val="000000"/>
        </w:rPr>
        <w:softHyphen/>
        <w:t>ba ga</w:t>
      </w:r>
      <w:r w:rsidRPr="00750358">
        <w:rPr>
          <w:rFonts w:ascii="AcadNusx" w:hAnsi="AcadNusx" w:cs="AcadNusx"/>
          <w:color w:val="000000"/>
        </w:rPr>
        <w:softHyphen/>
        <w:t>na</w:t>
      </w:r>
      <w:r w:rsidRPr="00750358">
        <w:rPr>
          <w:rFonts w:ascii="AcadNusx" w:hAnsi="AcadNusx" w:cs="AcadNusx"/>
          <w:color w:val="000000"/>
        </w:rPr>
        <w:softHyphen/>
        <w:t>pi</w:t>
      </w:r>
      <w:r w:rsidRPr="00750358">
        <w:rPr>
          <w:rFonts w:ascii="AcadNusx" w:hAnsi="AcadNusx" w:cs="AcadNusx"/>
          <w:color w:val="000000"/>
        </w:rPr>
        <w:softHyphen/>
        <w:t>ro</w:t>
      </w:r>
      <w:r w:rsidRPr="00750358">
        <w:rPr>
          <w:rFonts w:ascii="AcadNusx" w:hAnsi="AcadNusx" w:cs="AcadNusx"/>
          <w:color w:val="000000"/>
        </w:rPr>
        <w:softHyphen/>
        <w:t>beb</w:t>
      </w:r>
      <w:r w:rsidRPr="00750358">
        <w:rPr>
          <w:rFonts w:ascii="AcadNusx" w:hAnsi="AcadNusx" w:cs="AcadNusx"/>
          <w:color w:val="000000"/>
        </w:rPr>
        <w:softHyphen/>
        <w:t>da mTi</w:t>
      </w:r>
      <w:r w:rsidRPr="00750358">
        <w:rPr>
          <w:rFonts w:ascii="AcadNusx" w:hAnsi="AcadNusx" w:cs="AcadNusx"/>
          <w:color w:val="000000"/>
        </w:rPr>
        <w:softHyphen/>
        <w:t>sa da ba</w:t>
      </w:r>
      <w:r w:rsidRPr="00750358">
        <w:rPr>
          <w:rFonts w:ascii="AcadNusx" w:hAnsi="AcadNusx" w:cs="AcadNusx"/>
          <w:color w:val="000000"/>
        </w:rPr>
        <w:softHyphen/>
        <w:t>ris eko</w:t>
      </w:r>
      <w:r w:rsidRPr="00750358">
        <w:rPr>
          <w:rFonts w:ascii="AcadNusx" w:hAnsi="AcadNusx" w:cs="AcadNusx"/>
          <w:color w:val="000000"/>
        </w:rPr>
        <w:softHyphen/>
        <w:t>no</w:t>
      </w:r>
      <w:r w:rsidRPr="00750358">
        <w:rPr>
          <w:rFonts w:ascii="AcadNusx" w:hAnsi="AcadNusx" w:cs="AcadNusx"/>
          <w:color w:val="000000"/>
        </w:rPr>
        <w:softHyphen/>
        <w:t>mi</w:t>
      </w:r>
      <w:r w:rsidRPr="00750358">
        <w:rPr>
          <w:rFonts w:ascii="AcadNusx" w:hAnsi="AcadNusx" w:cs="AcadNusx"/>
          <w:color w:val="000000"/>
        </w:rPr>
        <w:softHyphen/>
        <w:t>ku</w:t>
      </w:r>
      <w:r w:rsidRPr="00750358">
        <w:rPr>
          <w:rFonts w:ascii="AcadNusx" w:hAnsi="AcadNusx" w:cs="AcadNusx"/>
          <w:color w:val="000000"/>
        </w:rPr>
        <w:softHyphen/>
        <w:t>ri zo</w:t>
      </w:r>
      <w:r w:rsidRPr="00750358">
        <w:rPr>
          <w:rFonts w:ascii="AcadNusx" w:hAnsi="AcadNusx" w:cs="AcadNusx"/>
          <w:color w:val="000000"/>
        </w:rPr>
        <w:softHyphen/>
        <w:t>ne</w:t>
      </w:r>
      <w:r w:rsidRPr="00750358">
        <w:rPr>
          <w:rFonts w:ascii="AcadNusx" w:hAnsi="AcadNusx" w:cs="AcadNusx"/>
          <w:color w:val="000000"/>
        </w:rPr>
        <w:softHyphen/>
        <w:t>bis for</w:t>
      </w:r>
      <w:r w:rsidRPr="00750358">
        <w:rPr>
          <w:rFonts w:ascii="AcadNusx" w:hAnsi="AcadNusx" w:cs="AcadNusx"/>
          <w:color w:val="000000"/>
        </w:rPr>
        <w:softHyphen/>
        <w:t>mi</w:t>
      </w:r>
      <w:r w:rsidRPr="00750358">
        <w:rPr>
          <w:rFonts w:ascii="AcadNusx" w:hAnsi="AcadNusx" w:cs="AcadNusx"/>
          <w:color w:val="000000"/>
        </w:rPr>
        <w:softHyphen/>
        <w:t>re</w:t>
      </w:r>
      <w:r w:rsidRPr="00750358">
        <w:rPr>
          <w:rFonts w:ascii="AcadNusx" w:hAnsi="AcadNusx" w:cs="AcadNusx"/>
          <w:color w:val="000000"/>
        </w:rPr>
        <w:softHyphen/>
        <w:t>bas, sof</w:t>
      </w:r>
      <w:r w:rsidRPr="00750358">
        <w:rPr>
          <w:rFonts w:ascii="AcadNusx" w:hAnsi="AcadNusx" w:cs="AcadNusx"/>
          <w:color w:val="000000"/>
        </w:rPr>
        <w:softHyphen/>
        <w:t>lis me</w:t>
      </w:r>
      <w:r w:rsidRPr="00750358">
        <w:rPr>
          <w:rFonts w:ascii="AcadNusx" w:hAnsi="AcadNusx" w:cs="AcadNusx"/>
          <w:color w:val="000000"/>
        </w:rPr>
        <w:softHyphen/>
        <w:t>ur</w:t>
      </w:r>
      <w:r w:rsidRPr="00750358">
        <w:rPr>
          <w:rFonts w:ascii="AcadNusx" w:hAnsi="AcadNusx" w:cs="AcadNusx"/>
          <w:color w:val="000000"/>
        </w:rPr>
        <w:softHyphen/>
        <w:t>ne</w:t>
      </w:r>
      <w:r w:rsidRPr="00750358">
        <w:rPr>
          <w:rFonts w:ascii="AcadNusx" w:hAnsi="AcadNusx" w:cs="AcadNusx"/>
          <w:color w:val="000000"/>
        </w:rPr>
        <w:softHyphen/>
        <w:t>o</w:t>
      </w:r>
      <w:r w:rsidRPr="00750358">
        <w:rPr>
          <w:rFonts w:ascii="AcadNusx" w:hAnsi="AcadNusx" w:cs="AcadNusx"/>
          <w:color w:val="000000"/>
        </w:rPr>
        <w:softHyphen/>
        <w:t>bis gaZRo</w:t>
      </w:r>
      <w:r w:rsidRPr="00750358">
        <w:rPr>
          <w:rFonts w:ascii="AcadNusx" w:hAnsi="AcadNusx" w:cs="AcadNusx"/>
          <w:color w:val="000000"/>
        </w:rPr>
        <w:softHyphen/>
        <w:t>lis spe</w:t>
      </w:r>
      <w:r w:rsidRPr="00750358">
        <w:rPr>
          <w:rFonts w:ascii="AcadNusx" w:hAnsi="AcadNusx" w:cs="AcadNusx"/>
          <w:color w:val="000000"/>
        </w:rPr>
        <w:softHyphen/>
        <w:t>ci</w:t>
      </w:r>
      <w:r w:rsidRPr="00750358">
        <w:rPr>
          <w:rFonts w:ascii="AcadNusx" w:hAnsi="AcadNusx" w:cs="AcadNusx"/>
          <w:color w:val="000000"/>
        </w:rPr>
        <w:softHyphen/>
        <w:t>fi</w:t>
      </w:r>
      <w:r w:rsidRPr="00750358">
        <w:rPr>
          <w:rFonts w:ascii="AcadNusx" w:hAnsi="AcadNusx" w:cs="AcadNusx"/>
          <w:color w:val="000000"/>
        </w:rPr>
        <w:softHyphen/>
        <w:t>kur Ta</w:t>
      </w:r>
      <w:r w:rsidRPr="00750358">
        <w:rPr>
          <w:rFonts w:ascii="AcadNusx" w:hAnsi="AcadNusx" w:cs="AcadNusx"/>
          <w:color w:val="000000"/>
        </w:rPr>
        <w:softHyphen/>
        <w:t>vi</w:t>
      </w:r>
      <w:r w:rsidRPr="00750358">
        <w:rPr>
          <w:rFonts w:ascii="AcadNusx" w:hAnsi="AcadNusx" w:cs="AcadNusx"/>
          <w:color w:val="000000"/>
        </w:rPr>
        <w:softHyphen/>
        <w:t>se</w:t>
      </w:r>
      <w:r w:rsidRPr="00750358">
        <w:rPr>
          <w:rFonts w:ascii="AcadNusx" w:hAnsi="AcadNusx" w:cs="AcadNusx"/>
          <w:color w:val="000000"/>
        </w:rPr>
        <w:softHyphen/>
        <w:t>bu</w:t>
      </w:r>
      <w:r w:rsidRPr="00750358">
        <w:rPr>
          <w:rFonts w:ascii="AcadNusx" w:hAnsi="AcadNusx" w:cs="AcadNusx"/>
          <w:color w:val="000000"/>
        </w:rPr>
        <w:softHyphen/>
        <w:t>re</w:t>
      </w:r>
      <w:r w:rsidRPr="00750358">
        <w:rPr>
          <w:rFonts w:ascii="AcadNusx" w:hAnsi="AcadNusx" w:cs="AcadNusx"/>
          <w:color w:val="000000"/>
        </w:rPr>
        <w:softHyphen/>
        <w:t>bas, ro</w:t>
      </w:r>
      <w:r w:rsidRPr="00750358">
        <w:rPr>
          <w:rFonts w:ascii="AcadNusx" w:hAnsi="AcadNusx" w:cs="AcadNusx"/>
          <w:color w:val="000000"/>
        </w:rPr>
        <w:softHyphen/>
        <w:t>me</w:t>
      </w:r>
      <w:r w:rsidRPr="00750358">
        <w:rPr>
          <w:rFonts w:ascii="AcadNusx" w:hAnsi="AcadNusx" w:cs="AcadNusx"/>
          <w:color w:val="000000"/>
        </w:rPr>
        <w:softHyphen/>
        <w:t>lic ni</w:t>
      </w:r>
      <w:r w:rsidRPr="00750358">
        <w:rPr>
          <w:rFonts w:ascii="AcadNusx" w:hAnsi="AcadNusx" w:cs="AcadNusx"/>
          <w:color w:val="000000"/>
        </w:rPr>
        <w:softHyphen/>
        <w:t>a</w:t>
      </w:r>
      <w:r w:rsidRPr="00750358">
        <w:rPr>
          <w:rFonts w:ascii="AcadNusx" w:hAnsi="AcadNusx" w:cs="AcadNusx"/>
          <w:color w:val="000000"/>
        </w:rPr>
        <w:softHyphen/>
        <w:t>dag</w:t>
      </w:r>
      <w:r w:rsidRPr="00750358">
        <w:rPr>
          <w:rFonts w:ascii="AcadNusx" w:hAnsi="AcadNusx" w:cs="AcadNusx"/>
          <w:color w:val="000000"/>
        </w:rPr>
        <w:softHyphen/>
        <w:t>dac</w:t>
      </w:r>
      <w:r w:rsidRPr="00750358">
        <w:rPr>
          <w:rFonts w:ascii="AcadNusx" w:hAnsi="AcadNusx" w:cs="AcadNusx"/>
          <w:color w:val="000000"/>
        </w:rPr>
        <w:softHyphen/>
        <w:t>viT mi</w:t>
      </w:r>
      <w:r w:rsidRPr="00750358">
        <w:rPr>
          <w:rFonts w:ascii="AcadNusx" w:hAnsi="AcadNusx" w:cs="AcadNusx"/>
          <w:color w:val="000000"/>
        </w:rPr>
        <w:softHyphen/>
        <w:t>waT</w:t>
      </w:r>
      <w:r w:rsidRPr="00750358">
        <w:rPr>
          <w:rFonts w:ascii="AcadNusx" w:hAnsi="AcadNusx" w:cs="AcadNusx"/>
          <w:color w:val="000000"/>
        </w:rPr>
        <w:softHyphen/>
        <w:t>moq</w:t>
      </w:r>
      <w:r w:rsidRPr="00750358">
        <w:rPr>
          <w:rFonts w:ascii="AcadNusx" w:hAnsi="AcadNusx" w:cs="AcadNusx"/>
          <w:color w:val="000000"/>
        </w:rPr>
        <w:softHyphen/>
        <w:t>me</w:t>
      </w:r>
      <w:r w:rsidRPr="00750358">
        <w:rPr>
          <w:rFonts w:ascii="AcadNusx" w:hAnsi="AcadNusx" w:cs="AcadNusx"/>
          <w:color w:val="000000"/>
        </w:rPr>
        <w:softHyphen/>
        <w:t>de</w:t>
      </w:r>
      <w:r w:rsidRPr="00750358">
        <w:rPr>
          <w:rFonts w:ascii="AcadNusx" w:hAnsi="AcadNusx" w:cs="AcadNusx"/>
          <w:color w:val="000000"/>
        </w:rPr>
        <w:softHyphen/>
        <w:t>ba</w:t>
      </w:r>
      <w:r w:rsidRPr="00750358">
        <w:rPr>
          <w:rFonts w:ascii="AcadNusx" w:hAnsi="AcadNusx" w:cs="AcadNusx"/>
          <w:color w:val="000000"/>
        </w:rPr>
        <w:softHyphen/>
        <w:t>sa da bu</w:t>
      </w:r>
      <w:r w:rsidRPr="00750358">
        <w:rPr>
          <w:rFonts w:ascii="AcadNusx" w:hAnsi="AcadNusx" w:cs="AcadNusx"/>
          <w:color w:val="000000"/>
        </w:rPr>
        <w:softHyphen/>
        <w:t>neb</w:t>
      </w:r>
      <w:r w:rsidRPr="00750358">
        <w:rPr>
          <w:rFonts w:ascii="AcadNusx" w:hAnsi="AcadNusx" w:cs="AcadNusx"/>
          <w:color w:val="000000"/>
        </w:rPr>
        <w:softHyphen/>
        <w:t>riv-kul</w:t>
      </w:r>
      <w:r w:rsidRPr="00750358">
        <w:rPr>
          <w:rFonts w:ascii="AcadNusx" w:hAnsi="AcadNusx" w:cs="AcadNusx"/>
          <w:color w:val="000000"/>
        </w:rPr>
        <w:softHyphen/>
        <w:t>tu</w:t>
      </w:r>
      <w:r w:rsidRPr="00750358">
        <w:rPr>
          <w:rFonts w:ascii="AcadNusx" w:hAnsi="AcadNusx" w:cs="AcadNusx"/>
          <w:color w:val="000000"/>
        </w:rPr>
        <w:softHyphen/>
        <w:t>rul mecxo</w:t>
      </w:r>
      <w:r w:rsidRPr="00750358">
        <w:rPr>
          <w:rFonts w:ascii="AcadNusx" w:hAnsi="AcadNusx" w:cs="AcadNusx"/>
          <w:color w:val="000000"/>
        </w:rPr>
        <w:softHyphen/>
        <w:t>ve</w:t>
      </w:r>
      <w:r w:rsidRPr="00750358">
        <w:rPr>
          <w:rFonts w:ascii="AcadNusx" w:hAnsi="AcadNusx" w:cs="AcadNusx"/>
          <w:color w:val="000000"/>
        </w:rPr>
        <w:softHyphen/>
        <w:t>le</w:t>
      </w:r>
      <w:r w:rsidRPr="00750358">
        <w:rPr>
          <w:rFonts w:ascii="AcadNusx" w:hAnsi="AcadNusx" w:cs="AcadNusx"/>
          <w:color w:val="000000"/>
        </w:rPr>
        <w:softHyphen/>
        <w:t>o</w:t>
      </w:r>
      <w:r w:rsidRPr="00750358">
        <w:rPr>
          <w:rFonts w:ascii="AcadNusx" w:hAnsi="AcadNusx" w:cs="AcadNusx"/>
          <w:color w:val="000000"/>
        </w:rPr>
        <w:softHyphen/>
        <w:t>bas efuZ</w:t>
      </w:r>
      <w:r w:rsidRPr="00750358">
        <w:rPr>
          <w:rFonts w:ascii="AcadNusx" w:hAnsi="AcadNusx" w:cs="AcadNusx"/>
          <w:color w:val="000000"/>
        </w:rPr>
        <w:softHyphen/>
        <w:t>ne</w:t>
      </w:r>
      <w:r w:rsidRPr="00750358">
        <w:rPr>
          <w:rFonts w:ascii="AcadNusx" w:hAnsi="AcadNusx" w:cs="AcadNusx"/>
          <w:color w:val="000000"/>
        </w:rPr>
        <w:softHyphen/>
        <w:t>bo</w:t>
      </w:r>
      <w:r w:rsidRPr="00750358">
        <w:rPr>
          <w:rFonts w:ascii="AcadNusx" w:hAnsi="AcadNusx" w:cs="AcadNusx"/>
          <w:color w:val="000000"/>
        </w:rPr>
        <w:softHyphen/>
        <w:t>da.</w:t>
      </w:r>
      <w:r w:rsidRPr="00750358">
        <w:rPr>
          <w:rFonts w:ascii="AcadNusx" w:hAnsi="AcadNusx" w:cs="AcadNusx"/>
          <w:b/>
          <w:color w:val="000000"/>
        </w:rPr>
        <w:t xml:space="preserve">   </w:t>
      </w:r>
    </w:p>
    <w:p w:rsidR="00D007AB" w:rsidRPr="00750358" w:rsidRDefault="00D007AB" w:rsidP="00D007AB">
      <w:pPr>
        <w:tabs>
          <w:tab w:val="left" w:pos="180"/>
          <w:tab w:val="left" w:pos="270"/>
        </w:tabs>
        <w:autoSpaceDE w:val="0"/>
        <w:autoSpaceDN w:val="0"/>
        <w:adjustRightInd w:val="0"/>
        <w:ind w:left="90" w:firstLine="90"/>
        <w:jc w:val="both"/>
        <w:textAlignment w:val="center"/>
        <w:rPr>
          <w:rFonts w:ascii="AcadNusx" w:hAnsi="AcadNusx" w:cs="AcadNusx"/>
          <w:b/>
          <w:color w:val="000000"/>
          <w:lang w:val="fr-FR"/>
        </w:rPr>
      </w:pPr>
      <w:r w:rsidRPr="00750358">
        <w:rPr>
          <w:rFonts w:ascii="AcadNusx" w:eastAsia="MS Mincho" w:hAnsi="AcadNusx"/>
          <w:lang w:val="fr-FR"/>
        </w:rPr>
        <w:t xml:space="preserve">  qarTveli xalxis istoriulma organulma kavSirma miwasTan mniSvnelovan- wilad ganapiroba misi  eTnofsiqologiuri da eTnokulturuli safuZvlebis Seqmna da ganviTareba. miwa glexkacisTvis ara marto warmoebis saSualebaa, aramed misi, rogorc socialur-ekonomikuri da erovnuli subieqtis, arsis ganmsazRv</w:t>
      </w:r>
      <w:r w:rsidRPr="00750358">
        <w:rPr>
          <w:rFonts w:ascii="AcadNusx" w:eastAsia="MS Mincho" w:hAnsi="AcadNusx"/>
          <w:lang w:val="fr-FR"/>
        </w:rPr>
        <w:softHyphen/>
        <w:t>re</w:t>
      </w:r>
      <w:r w:rsidRPr="00750358">
        <w:rPr>
          <w:rFonts w:ascii="AcadNusx" w:eastAsia="MS Mincho" w:hAnsi="AcadNusx"/>
          <w:lang w:val="fr-FR"/>
        </w:rPr>
        <w:softHyphen/>
        <w:t xml:space="preserve">li organuli nawilia. Mmiwisagan glexkacis mowyveta gamoiwvevs misi, ara marto rogorc mewarme individis, funqciis mospobas, aramed, rac ufro mniSvnelovania, soflis rogorc erovnuli kulturis </w:t>
      </w:r>
      <w:r w:rsidRPr="00750358">
        <w:rPr>
          <w:rFonts w:ascii="AcadNusx" w:hAnsi="AcadNusx" w:cs="AcadNusx"/>
          <w:color w:val="000000"/>
          <w:lang w:val="fr-FR"/>
        </w:rPr>
        <w:t>saZirkvlis</w:t>
      </w:r>
      <w:r w:rsidRPr="00750358">
        <w:rPr>
          <w:rFonts w:ascii="AcadNusx" w:eastAsia="MS Mincho" w:hAnsi="AcadNusx"/>
          <w:lang w:val="fr-FR"/>
        </w:rPr>
        <w:t xml:space="preserve">, yofacxovrebis wesis Semoqmedis,  Semnaxvelisa da ganmaaxleblis funqciis moSlasac. </w:t>
      </w:r>
      <w:r w:rsidRPr="00750358">
        <w:rPr>
          <w:rFonts w:ascii="AcadNusx" w:hAnsi="AcadNusx" w:cs="AcadNusx"/>
          <w:b/>
          <w:color w:val="000000"/>
          <w:lang w:val="fr-FR"/>
        </w:rPr>
        <w:t xml:space="preserve">   </w:t>
      </w:r>
    </w:p>
    <w:p w:rsidR="00D007AB" w:rsidRPr="00750358" w:rsidRDefault="00D007AB" w:rsidP="00D007AB">
      <w:pPr>
        <w:autoSpaceDE w:val="0"/>
        <w:autoSpaceDN w:val="0"/>
        <w:adjustRightInd w:val="0"/>
        <w:jc w:val="both"/>
        <w:textAlignment w:val="center"/>
        <w:rPr>
          <w:rFonts w:ascii="AcadNusx" w:hAnsi="AcadNusx"/>
          <w:lang w:val="pt-BR"/>
        </w:rPr>
      </w:pPr>
      <w:r w:rsidRPr="00750358">
        <w:rPr>
          <w:rFonts w:ascii="AcadNusx" w:hAnsi="AcadNusx" w:cs="AcadNusx"/>
          <w:color w:val="000000"/>
          <w:lang w:val="fr-FR"/>
        </w:rPr>
        <w:t xml:space="preserve">    </w:t>
      </w:r>
      <w:r w:rsidRPr="00750358">
        <w:rPr>
          <w:rFonts w:ascii="AcadNusx" w:hAnsi="AcadNusx" w:cs="AcadNusx"/>
          <w:color w:val="000000"/>
          <w:lang w:val="pt-BR"/>
        </w:rPr>
        <w:t>Cven un</w:t>
      </w:r>
      <w:r w:rsidRPr="00750358">
        <w:rPr>
          <w:rFonts w:ascii="AcadNusx" w:hAnsi="AcadNusx" w:cs="AcadNusx"/>
          <w:color w:val="000000"/>
          <w:lang w:val="pt-BR"/>
        </w:rPr>
        <w:softHyphen/>
        <w:t>da aR</w:t>
      </w:r>
      <w:r w:rsidRPr="00750358">
        <w:rPr>
          <w:rFonts w:ascii="AcadNusx" w:hAnsi="AcadNusx" w:cs="AcadNusx"/>
          <w:color w:val="000000"/>
          <w:lang w:val="pt-BR"/>
        </w:rPr>
        <w:softHyphen/>
        <w:t>vad</w:t>
      </w:r>
      <w:r w:rsidRPr="00750358">
        <w:rPr>
          <w:rFonts w:ascii="AcadNusx" w:hAnsi="AcadNusx" w:cs="AcadNusx"/>
          <w:color w:val="000000"/>
          <w:lang w:val="pt-BR"/>
        </w:rPr>
        <w:softHyphen/>
        <w:t>gi</w:t>
      </w:r>
      <w:r w:rsidRPr="00750358">
        <w:rPr>
          <w:rFonts w:ascii="AcadNusx" w:hAnsi="AcadNusx" w:cs="AcadNusx"/>
          <w:color w:val="000000"/>
          <w:lang w:val="pt-BR"/>
        </w:rPr>
        <w:softHyphen/>
        <w:t>noT da gan</w:t>
      </w:r>
      <w:r w:rsidRPr="00750358">
        <w:rPr>
          <w:rFonts w:ascii="AcadNusx" w:hAnsi="AcadNusx" w:cs="AcadNusx"/>
          <w:color w:val="000000"/>
          <w:lang w:val="pt-BR"/>
        </w:rPr>
        <w:softHyphen/>
        <w:t>va</w:t>
      </w:r>
      <w:r w:rsidRPr="00750358">
        <w:rPr>
          <w:rFonts w:ascii="AcadNusx" w:hAnsi="AcadNusx" w:cs="AcadNusx"/>
          <w:color w:val="000000"/>
          <w:lang w:val="pt-BR"/>
        </w:rPr>
        <w:softHyphen/>
        <w:t>vi</w:t>
      </w:r>
      <w:r w:rsidRPr="00750358">
        <w:rPr>
          <w:rFonts w:ascii="AcadNusx" w:hAnsi="AcadNusx" w:cs="AcadNusx"/>
          <w:color w:val="000000"/>
          <w:lang w:val="pt-BR"/>
        </w:rPr>
        <w:softHyphen/>
        <w:t>Ta</w:t>
      </w:r>
      <w:r w:rsidRPr="00750358">
        <w:rPr>
          <w:rFonts w:ascii="AcadNusx" w:hAnsi="AcadNusx" w:cs="AcadNusx"/>
          <w:color w:val="000000"/>
          <w:lang w:val="pt-BR"/>
        </w:rPr>
        <w:softHyphen/>
        <w:t>roT ag</w:t>
      </w:r>
      <w:r w:rsidRPr="00750358">
        <w:rPr>
          <w:rFonts w:ascii="AcadNusx" w:hAnsi="AcadNusx" w:cs="AcadNusx"/>
          <w:color w:val="000000"/>
          <w:lang w:val="pt-BR"/>
        </w:rPr>
        <w:softHyphen/>
        <w:t xml:space="preserve">raruli </w:t>
      </w:r>
      <w:r w:rsidRPr="00750358">
        <w:rPr>
          <w:rFonts w:ascii="AcadNusx" w:hAnsi="AcadNusx" w:cs="AcadNusx"/>
          <w:color w:val="000000"/>
          <w:lang w:val="pt-BR"/>
        </w:rPr>
        <w:softHyphen/>
      </w:r>
      <w:r w:rsidRPr="00750358">
        <w:rPr>
          <w:rFonts w:ascii="AcadNusx" w:hAnsi="AcadNusx" w:cs="AcadNusx"/>
          <w:color w:val="000000"/>
          <w:lang w:val="pt-BR"/>
        </w:rPr>
        <w:softHyphen/>
        <w:t>war</w:t>
      </w:r>
      <w:r w:rsidRPr="00750358">
        <w:rPr>
          <w:rFonts w:ascii="AcadNusx" w:hAnsi="AcadNusx" w:cs="AcadNusx"/>
          <w:color w:val="000000"/>
          <w:lang w:val="pt-BR"/>
        </w:rPr>
        <w:softHyphen/>
        <w:t>mo</w:t>
      </w:r>
      <w:r w:rsidRPr="00750358">
        <w:rPr>
          <w:rFonts w:ascii="AcadNusx" w:hAnsi="AcadNusx" w:cs="AcadNusx"/>
          <w:color w:val="000000"/>
          <w:lang w:val="pt-BR"/>
        </w:rPr>
        <w:softHyphen/>
        <w:t>e</w:t>
      </w:r>
      <w:r w:rsidRPr="00750358">
        <w:rPr>
          <w:rFonts w:ascii="AcadNusx" w:hAnsi="AcadNusx" w:cs="AcadNusx"/>
          <w:color w:val="000000"/>
          <w:lang w:val="pt-BR"/>
        </w:rPr>
        <w:softHyphen/>
        <w:t>bis is tra</w:t>
      </w:r>
      <w:r w:rsidRPr="00750358">
        <w:rPr>
          <w:rFonts w:ascii="AcadNusx" w:hAnsi="AcadNusx" w:cs="AcadNusx"/>
          <w:color w:val="000000"/>
          <w:lang w:val="pt-BR"/>
        </w:rPr>
        <w:softHyphen/>
        <w:t>di</w:t>
      </w:r>
      <w:r w:rsidRPr="00750358">
        <w:rPr>
          <w:rFonts w:ascii="AcadNusx" w:hAnsi="AcadNusx" w:cs="AcadNusx"/>
          <w:color w:val="000000"/>
          <w:lang w:val="pt-BR"/>
        </w:rPr>
        <w:softHyphen/>
        <w:t>ci</w:t>
      </w:r>
      <w:r w:rsidRPr="00750358">
        <w:rPr>
          <w:rFonts w:ascii="AcadNusx" w:hAnsi="AcadNusx" w:cs="AcadNusx"/>
          <w:color w:val="000000"/>
          <w:lang w:val="pt-BR"/>
        </w:rPr>
        <w:softHyphen/>
        <w:t>e</w:t>
      </w:r>
      <w:r w:rsidRPr="00750358">
        <w:rPr>
          <w:rFonts w:ascii="AcadNusx" w:hAnsi="AcadNusx" w:cs="AcadNusx"/>
          <w:color w:val="000000"/>
          <w:lang w:val="pt-BR"/>
        </w:rPr>
        <w:softHyphen/>
        <w:t>bi da uni</w:t>
      </w:r>
      <w:r w:rsidRPr="00750358">
        <w:rPr>
          <w:rFonts w:ascii="AcadNusx" w:hAnsi="AcadNusx" w:cs="AcadNusx"/>
          <w:color w:val="000000"/>
          <w:lang w:val="pt-BR"/>
        </w:rPr>
        <w:softHyphen/>
        <w:t>ka</w:t>
      </w:r>
      <w:r w:rsidRPr="00750358">
        <w:rPr>
          <w:rFonts w:ascii="AcadNusx" w:hAnsi="AcadNusx" w:cs="AcadNusx"/>
          <w:color w:val="000000"/>
          <w:lang w:val="pt-BR"/>
        </w:rPr>
        <w:softHyphen/>
        <w:t>lu</w:t>
      </w:r>
      <w:r w:rsidRPr="00750358">
        <w:rPr>
          <w:rFonts w:ascii="AcadNusx" w:hAnsi="AcadNusx" w:cs="AcadNusx"/>
          <w:color w:val="000000"/>
          <w:lang w:val="pt-BR"/>
        </w:rPr>
        <w:softHyphen/>
        <w:t>ri we</w:t>
      </w:r>
      <w:r w:rsidRPr="00750358">
        <w:rPr>
          <w:rFonts w:ascii="AcadNusx" w:hAnsi="AcadNusx" w:cs="AcadNusx"/>
          <w:color w:val="000000"/>
          <w:lang w:val="pt-BR"/>
        </w:rPr>
        <w:softHyphen/>
        <w:t>se</w:t>
      </w:r>
      <w:r w:rsidRPr="00750358">
        <w:rPr>
          <w:rFonts w:ascii="AcadNusx" w:hAnsi="AcadNusx" w:cs="AcadNusx"/>
          <w:color w:val="000000"/>
          <w:lang w:val="pt-BR"/>
        </w:rPr>
        <w:softHyphen/>
        <w:t>bi, rom</w:t>
      </w:r>
      <w:r w:rsidRPr="00750358">
        <w:rPr>
          <w:rFonts w:ascii="AcadNusx" w:hAnsi="AcadNusx" w:cs="AcadNusx"/>
          <w:color w:val="000000"/>
          <w:lang w:val="pt-BR"/>
        </w:rPr>
        <w:softHyphen/>
        <w:t>le</w:t>
      </w:r>
      <w:r w:rsidRPr="00750358">
        <w:rPr>
          <w:rFonts w:ascii="AcadNusx" w:hAnsi="AcadNusx" w:cs="AcadNusx"/>
          <w:color w:val="000000"/>
          <w:lang w:val="pt-BR"/>
        </w:rPr>
        <w:softHyphen/>
        <w:t>bic Tan</w:t>
      </w:r>
      <w:r w:rsidRPr="00750358">
        <w:rPr>
          <w:rFonts w:ascii="AcadNusx" w:hAnsi="AcadNusx" w:cs="AcadNusx"/>
          <w:color w:val="000000"/>
          <w:lang w:val="pt-BR"/>
        </w:rPr>
        <w:softHyphen/>
        <w:t>x</w:t>
      </w:r>
      <w:r w:rsidRPr="00750358">
        <w:rPr>
          <w:rFonts w:ascii="AcadNusx" w:hAnsi="AcadNusx" w:cs="AcadNusx"/>
          <w:color w:val="000000"/>
          <w:lang w:val="pt-BR"/>
        </w:rPr>
        <w:softHyphen/>
        <w:t>ved</w:t>
      </w:r>
      <w:r w:rsidRPr="00750358">
        <w:rPr>
          <w:rFonts w:ascii="AcadNusx" w:hAnsi="AcadNusx" w:cs="AcadNusx"/>
          <w:color w:val="000000"/>
          <w:lang w:val="pt-BR"/>
        </w:rPr>
        <w:softHyphen/>
        <w:t>ra</w:t>
      </w:r>
      <w:r w:rsidRPr="00750358">
        <w:rPr>
          <w:rFonts w:ascii="AcadNusx" w:hAnsi="AcadNusx" w:cs="AcadNusx"/>
          <w:color w:val="000000"/>
          <w:lang w:val="pt-BR"/>
        </w:rPr>
        <w:softHyphen/>
        <w:t>Si mova Ta</w:t>
      </w:r>
      <w:r w:rsidRPr="00750358">
        <w:rPr>
          <w:rFonts w:ascii="AcadNusx" w:hAnsi="AcadNusx" w:cs="AcadNusx"/>
          <w:color w:val="000000"/>
          <w:lang w:val="pt-BR"/>
        </w:rPr>
        <w:softHyphen/>
        <w:t>na</w:t>
      </w:r>
      <w:r w:rsidRPr="00750358">
        <w:rPr>
          <w:rFonts w:ascii="AcadNusx" w:hAnsi="AcadNusx" w:cs="AcadNusx"/>
          <w:color w:val="000000"/>
          <w:lang w:val="pt-BR"/>
        </w:rPr>
        <w:softHyphen/>
        <w:t>med</w:t>
      </w:r>
      <w:r w:rsidRPr="00750358">
        <w:rPr>
          <w:rFonts w:ascii="AcadNusx" w:hAnsi="AcadNusx" w:cs="AcadNusx"/>
          <w:color w:val="000000"/>
          <w:lang w:val="pt-BR"/>
        </w:rPr>
        <w:softHyphen/>
        <w:t>ro</w:t>
      </w:r>
      <w:r w:rsidRPr="00750358">
        <w:rPr>
          <w:rFonts w:ascii="AcadNusx" w:hAnsi="AcadNusx" w:cs="AcadNusx"/>
          <w:color w:val="000000"/>
          <w:lang w:val="pt-BR"/>
        </w:rPr>
        <w:softHyphen/>
        <w:t>ve teq</w:t>
      </w:r>
      <w:r w:rsidRPr="00750358">
        <w:rPr>
          <w:rFonts w:ascii="AcadNusx" w:hAnsi="AcadNusx" w:cs="AcadNusx"/>
          <w:color w:val="000000"/>
          <w:lang w:val="pt-BR"/>
        </w:rPr>
        <w:softHyphen/>
        <w:t>no</w:t>
      </w:r>
      <w:r w:rsidRPr="00750358">
        <w:rPr>
          <w:rFonts w:ascii="AcadNusx" w:hAnsi="AcadNusx" w:cs="AcadNusx"/>
          <w:color w:val="000000"/>
          <w:lang w:val="pt-BR"/>
        </w:rPr>
        <w:softHyphen/>
        <w:t>lo</w:t>
      </w:r>
      <w:r w:rsidRPr="00750358">
        <w:rPr>
          <w:rFonts w:ascii="AcadNusx" w:hAnsi="AcadNusx" w:cs="AcadNusx"/>
          <w:color w:val="000000"/>
          <w:lang w:val="pt-BR"/>
        </w:rPr>
        <w:softHyphen/>
        <w:t>gi</w:t>
      </w:r>
      <w:r w:rsidRPr="00750358">
        <w:rPr>
          <w:rFonts w:ascii="AcadNusx" w:hAnsi="AcadNusx" w:cs="AcadNusx"/>
          <w:color w:val="000000"/>
          <w:lang w:val="pt-BR"/>
        </w:rPr>
        <w:softHyphen/>
        <w:t>eb</w:t>
      </w:r>
      <w:r w:rsidRPr="00750358">
        <w:rPr>
          <w:rFonts w:ascii="AcadNusx" w:hAnsi="AcadNusx" w:cs="AcadNusx"/>
          <w:color w:val="000000"/>
          <w:lang w:val="pt-BR"/>
        </w:rPr>
        <w:softHyphen/>
        <w:t>Tan. rac,</w:t>
      </w:r>
      <w:r w:rsidRPr="00750358">
        <w:rPr>
          <w:rFonts w:ascii="AcadNusx" w:hAnsi="AcadNusx"/>
          <w:lang w:val="it-IT"/>
        </w:rPr>
        <w:t xml:space="preserve"> mowinave ganaTlebisa da mecnierebis miRwebebis aTvisebiTaa SesaZlebeli. mxo</w:t>
      </w:r>
      <w:r w:rsidRPr="00750358">
        <w:rPr>
          <w:rFonts w:ascii="AcadNusx" w:hAnsi="AcadNusx"/>
          <w:lang w:val="it-IT"/>
        </w:rPr>
        <w:softHyphen/>
        <w:t>lod produqtiuli codnis muSaks xelewifeba Sroma (fuli) daabandos im saqmeSi, romelic kargad icis da raSic mogebas naxavs.</w:t>
      </w:r>
      <w:r w:rsidRPr="00750358">
        <w:rPr>
          <w:rFonts w:ascii="AcadNusx" w:hAnsi="AcadNusx" w:cs="AcadNusx"/>
          <w:color w:val="000000"/>
          <w:lang w:val="it-IT"/>
        </w:rPr>
        <w:t xml:space="preserve"> ase</w:t>
      </w:r>
      <w:r w:rsidRPr="00750358">
        <w:rPr>
          <w:rFonts w:ascii="AcadNusx" w:hAnsi="AcadNusx" w:cs="AcadNusx"/>
          <w:color w:val="000000"/>
          <w:lang w:val="it-IT"/>
        </w:rPr>
        <w:softHyphen/>
        <w:t>Ti mid</w:t>
      </w:r>
      <w:r w:rsidRPr="00750358">
        <w:rPr>
          <w:rFonts w:ascii="AcadNusx" w:hAnsi="AcadNusx" w:cs="AcadNusx"/>
          <w:color w:val="000000"/>
          <w:lang w:val="it-IT"/>
        </w:rPr>
        <w:softHyphen/>
        <w:t>go</w:t>
      </w:r>
      <w:r w:rsidRPr="00750358">
        <w:rPr>
          <w:rFonts w:ascii="AcadNusx" w:hAnsi="AcadNusx" w:cs="AcadNusx"/>
          <w:color w:val="000000"/>
          <w:lang w:val="it-IT"/>
        </w:rPr>
        <w:softHyphen/>
        <w:t>ma ga</w:t>
      </w:r>
      <w:r w:rsidRPr="00750358">
        <w:rPr>
          <w:rFonts w:ascii="AcadNusx" w:hAnsi="AcadNusx" w:cs="AcadNusx"/>
          <w:color w:val="000000"/>
          <w:lang w:val="it-IT"/>
        </w:rPr>
        <w:softHyphen/>
        <w:t>mar</w:t>
      </w:r>
      <w:r w:rsidRPr="00750358">
        <w:rPr>
          <w:rFonts w:ascii="AcadNusx" w:hAnsi="AcadNusx" w:cs="AcadNusx"/>
          <w:color w:val="000000"/>
          <w:lang w:val="it-IT"/>
        </w:rPr>
        <w:softHyphen/>
        <w:t>T</w:t>
      </w:r>
      <w:r w:rsidRPr="00750358">
        <w:rPr>
          <w:rFonts w:ascii="AcadNusx" w:hAnsi="AcadNusx" w:cs="AcadNusx"/>
          <w:color w:val="000000"/>
          <w:lang w:val="it-IT"/>
        </w:rPr>
        <w:softHyphen/>
        <w:t>le</w:t>
      </w:r>
      <w:r w:rsidRPr="00750358">
        <w:rPr>
          <w:rFonts w:ascii="AcadNusx" w:hAnsi="AcadNusx" w:cs="AcadNusx"/>
          <w:color w:val="000000"/>
          <w:lang w:val="it-IT"/>
        </w:rPr>
        <w:softHyphen/>
        <w:t>bu</w:t>
      </w:r>
      <w:r w:rsidRPr="00750358">
        <w:rPr>
          <w:rFonts w:ascii="AcadNusx" w:hAnsi="AcadNusx" w:cs="AcadNusx"/>
          <w:color w:val="000000"/>
          <w:lang w:val="it-IT"/>
        </w:rPr>
        <w:softHyphen/>
        <w:t>lia, miT ume</w:t>
      </w:r>
      <w:r w:rsidRPr="00750358">
        <w:rPr>
          <w:rFonts w:ascii="AcadNusx" w:hAnsi="AcadNusx" w:cs="AcadNusx"/>
          <w:color w:val="000000"/>
          <w:lang w:val="it-IT"/>
        </w:rPr>
        <w:softHyphen/>
        <w:t>tes, rom uni</w:t>
      </w:r>
      <w:r w:rsidRPr="00750358">
        <w:rPr>
          <w:rFonts w:ascii="AcadNusx" w:hAnsi="AcadNusx" w:cs="AcadNusx"/>
          <w:color w:val="000000"/>
          <w:lang w:val="it-IT"/>
        </w:rPr>
        <w:softHyphen/>
        <w:t>ka</w:t>
      </w:r>
      <w:r w:rsidRPr="00750358">
        <w:rPr>
          <w:rFonts w:ascii="AcadNusx" w:hAnsi="AcadNusx" w:cs="AcadNusx"/>
          <w:color w:val="000000"/>
          <w:lang w:val="it-IT"/>
        </w:rPr>
        <w:softHyphen/>
        <w:t>lu</w:t>
      </w:r>
      <w:r w:rsidRPr="00750358">
        <w:rPr>
          <w:rFonts w:ascii="AcadNusx" w:hAnsi="AcadNusx" w:cs="AcadNusx"/>
          <w:color w:val="000000"/>
          <w:lang w:val="it-IT"/>
        </w:rPr>
        <w:softHyphen/>
        <w:t>ri bi</w:t>
      </w:r>
      <w:r w:rsidRPr="00750358">
        <w:rPr>
          <w:rFonts w:ascii="AcadNusx" w:hAnsi="AcadNusx" w:cs="AcadNusx"/>
          <w:color w:val="000000"/>
          <w:lang w:val="it-IT"/>
        </w:rPr>
        <w:softHyphen/>
        <w:t>o</w:t>
      </w:r>
      <w:r w:rsidRPr="00750358">
        <w:rPr>
          <w:rFonts w:ascii="AcadNusx" w:hAnsi="AcadNusx" w:cs="AcadNusx"/>
          <w:color w:val="000000"/>
          <w:lang w:val="it-IT"/>
        </w:rPr>
        <w:softHyphen/>
        <w:t>ge</w:t>
      </w:r>
      <w:r w:rsidRPr="00750358">
        <w:rPr>
          <w:rFonts w:ascii="AcadNusx" w:hAnsi="AcadNusx" w:cs="AcadNusx"/>
          <w:color w:val="000000"/>
          <w:lang w:val="it-IT"/>
        </w:rPr>
        <w:softHyphen/>
        <w:t>ok</w:t>
      </w:r>
      <w:r w:rsidRPr="00750358">
        <w:rPr>
          <w:rFonts w:ascii="AcadNusx" w:hAnsi="AcadNusx" w:cs="AcadNusx"/>
          <w:color w:val="000000"/>
          <w:lang w:val="it-IT"/>
        </w:rPr>
        <w:softHyphen/>
        <w:t>li</w:t>
      </w:r>
      <w:r w:rsidRPr="00750358">
        <w:rPr>
          <w:rFonts w:ascii="AcadNusx" w:hAnsi="AcadNusx" w:cs="AcadNusx"/>
          <w:color w:val="000000"/>
          <w:lang w:val="it-IT"/>
        </w:rPr>
        <w:softHyphen/>
        <w:t>ma</w:t>
      </w:r>
      <w:r w:rsidRPr="00750358">
        <w:rPr>
          <w:rFonts w:ascii="AcadNusx" w:hAnsi="AcadNusx" w:cs="AcadNusx"/>
          <w:color w:val="000000"/>
          <w:lang w:val="it-IT"/>
        </w:rPr>
        <w:softHyphen/>
        <w:t>tu</w:t>
      </w:r>
      <w:r w:rsidRPr="00750358">
        <w:rPr>
          <w:rFonts w:ascii="AcadNusx" w:hAnsi="AcadNusx" w:cs="AcadNusx"/>
          <w:color w:val="000000"/>
          <w:lang w:val="it-IT"/>
        </w:rPr>
        <w:softHyphen/>
        <w:t>ri pi</w:t>
      </w:r>
      <w:r w:rsidRPr="00750358">
        <w:rPr>
          <w:rFonts w:ascii="AcadNusx" w:hAnsi="AcadNusx" w:cs="AcadNusx"/>
          <w:color w:val="000000"/>
          <w:lang w:val="it-IT"/>
        </w:rPr>
        <w:softHyphen/>
        <w:t>ro</w:t>
      </w:r>
      <w:r w:rsidRPr="00750358">
        <w:rPr>
          <w:rFonts w:ascii="AcadNusx" w:hAnsi="AcadNusx" w:cs="AcadNusx"/>
          <w:color w:val="000000"/>
          <w:lang w:val="it-IT"/>
        </w:rPr>
        <w:softHyphen/>
        <w:t>be</w:t>
      </w:r>
      <w:r w:rsidRPr="00750358">
        <w:rPr>
          <w:rFonts w:ascii="AcadNusx" w:hAnsi="AcadNusx" w:cs="AcadNusx"/>
          <w:color w:val="000000"/>
          <w:lang w:val="it-IT"/>
        </w:rPr>
        <w:softHyphen/>
        <w:t>bi da ga</w:t>
      </w:r>
      <w:r w:rsidRPr="00750358">
        <w:rPr>
          <w:rFonts w:ascii="AcadNusx" w:hAnsi="AcadNusx" w:cs="AcadNusx"/>
          <w:color w:val="000000"/>
          <w:lang w:val="it-IT"/>
        </w:rPr>
        <w:softHyphen/>
        <w:t>re</w:t>
      </w:r>
      <w:r w:rsidRPr="00750358">
        <w:rPr>
          <w:rFonts w:ascii="AcadNusx" w:hAnsi="AcadNusx" w:cs="AcadNusx"/>
          <w:color w:val="000000"/>
          <w:lang w:val="it-IT"/>
        </w:rPr>
        <w:softHyphen/>
        <w:t>mo, xal</w:t>
      </w:r>
      <w:r w:rsidRPr="00750358">
        <w:rPr>
          <w:rFonts w:ascii="AcadNusx" w:hAnsi="AcadNusx" w:cs="AcadNusx"/>
          <w:color w:val="000000"/>
          <w:lang w:val="it-IT"/>
        </w:rPr>
        <w:softHyphen/>
        <w:t>xis unar-Cve</w:t>
      </w:r>
      <w:r w:rsidRPr="00750358">
        <w:rPr>
          <w:rFonts w:ascii="AcadNusx" w:hAnsi="AcadNusx" w:cs="AcadNusx"/>
          <w:color w:val="000000"/>
          <w:lang w:val="it-IT"/>
        </w:rPr>
        <w:softHyphen/>
        <w:t>ve</w:t>
      </w:r>
      <w:r w:rsidRPr="00750358">
        <w:rPr>
          <w:rFonts w:ascii="AcadNusx" w:hAnsi="AcadNusx" w:cs="AcadNusx"/>
          <w:color w:val="000000"/>
          <w:lang w:val="it-IT"/>
        </w:rPr>
        <w:softHyphen/>
        <w:t>bi da ga</w:t>
      </w:r>
      <w:r w:rsidRPr="00750358">
        <w:rPr>
          <w:rFonts w:ascii="AcadNusx" w:hAnsi="AcadNusx" w:cs="AcadNusx"/>
          <w:color w:val="000000"/>
          <w:lang w:val="it-IT"/>
        </w:rPr>
        <w:softHyphen/>
        <w:t>moc</w:t>
      </w:r>
      <w:r w:rsidRPr="00750358">
        <w:rPr>
          <w:rFonts w:ascii="AcadNusx" w:hAnsi="AcadNusx" w:cs="AcadNusx"/>
          <w:color w:val="000000"/>
          <w:lang w:val="it-IT"/>
        </w:rPr>
        <w:softHyphen/>
        <w:t>di</w:t>
      </w:r>
      <w:r w:rsidRPr="00750358">
        <w:rPr>
          <w:rFonts w:ascii="AcadNusx" w:hAnsi="AcadNusx" w:cs="AcadNusx"/>
          <w:color w:val="000000"/>
          <w:lang w:val="it-IT"/>
        </w:rPr>
        <w:softHyphen/>
        <w:t>le</w:t>
      </w:r>
      <w:r w:rsidRPr="00750358">
        <w:rPr>
          <w:rFonts w:ascii="AcadNusx" w:hAnsi="AcadNusx" w:cs="AcadNusx"/>
          <w:color w:val="000000"/>
          <w:lang w:val="it-IT"/>
        </w:rPr>
        <w:softHyphen/>
        <w:t>ba, ge</w:t>
      </w:r>
      <w:r w:rsidRPr="00750358">
        <w:rPr>
          <w:rFonts w:ascii="AcadNusx" w:hAnsi="AcadNusx" w:cs="AcadNusx"/>
          <w:color w:val="000000"/>
          <w:lang w:val="it-IT"/>
        </w:rPr>
        <w:softHyphen/>
        <w:t>o</w:t>
      </w:r>
      <w:r w:rsidRPr="00750358">
        <w:rPr>
          <w:rFonts w:ascii="AcadNusx" w:hAnsi="AcadNusx" w:cs="AcadNusx"/>
          <w:color w:val="000000"/>
          <w:lang w:val="it-IT"/>
        </w:rPr>
        <w:softHyphen/>
        <w:t>po</w:t>
      </w:r>
      <w:r w:rsidRPr="00750358">
        <w:rPr>
          <w:rFonts w:ascii="AcadNusx" w:hAnsi="AcadNusx" w:cs="AcadNusx"/>
          <w:color w:val="000000"/>
          <w:lang w:val="it-IT"/>
        </w:rPr>
        <w:softHyphen/>
        <w:t>li</w:t>
      </w:r>
      <w:r w:rsidRPr="00750358">
        <w:rPr>
          <w:rFonts w:ascii="AcadNusx" w:hAnsi="AcadNusx" w:cs="AcadNusx"/>
          <w:color w:val="000000"/>
          <w:lang w:val="it-IT"/>
        </w:rPr>
        <w:softHyphen/>
        <w:t>ti</w:t>
      </w:r>
      <w:r w:rsidRPr="00750358">
        <w:rPr>
          <w:rFonts w:ascii="AcadNusx" w:hAnsi="AcadNusx" w:cs="AcadNusx"/>
          <w:color w:val="000000"/>
          <w:lang w:val="it-IT"/>
        </w:rPr>
        <w:softHyphen/>
        <w:t>ku</w:t>
      </w:r>
      <w:r w:rsidRPr="00750358">
        <w:rPr>
          <w:rFonts w:ascii="AcadNusx" w:hAnsi="AcadNusx" w:cs="AcadNusx"/>
          <w:color w:val="000000"/>
          <w:lang w:val="it-IT"/>
        </w:rPr>
        <w:softHyphen/>
        <w:t>ri mde</w:t>
      </w:r>
      <w:r w:rsidRPr="00750358">
        <w:rPr>
          <w:rFonts w:ascii="AcadNusx" w:hAnsi="AcadNusx" w:cs="AcadNusx"/>
          <w:color w:val="000000"/>
          <w:lang w:val="it-IT"/>
        </w:rPr>
        <w:softHyphen/>
        <w:t>ba</w:t>
      </w:r>
      <w:r w:rsidRPr="00750358">
        <w:rPr>
          <w:rFonts w:ascii="AcadNusx" w:hAnsi="AcadNusx" w:cs="AcadNusx"/>
          <w:color w:val="000000"/>
          <w:lang w:val="it-IT"/>
        </w:rPr>
        <w:softHyphen/>
        <w:t>re</w:t>
      </w:r>
      <w:r w:rsidRPr="00750358">
        <w:rPr>
          <w:rFonts w:ascii="AcadNusx" w:hAnsi="AcadNusx" w:cs="AcadNusx"/>
          <w:color w:val="000000"/>
          <w:lang w:val="it-IT"/>
        </w:rPr>
        <w:softHyphen/>
        <w:t>o</w:t>
      </w:r>
      <w:r w:rsidRPr="00750358">
        <w:rPr>
          <w:rFonts w:ascii="AcadNusx" w:hAnsi="AcadNusx" w:cs="AcadNusx"/>
          <w:color w:val="000000"/>
          <w:lang w:val="it-IT"/>
        </w:rPr>
        <w:softHyphen/>
        <w:t>ba da sxva faq</w:t>
      </w:r>
      <w:r w:rsidRPr="00750358">
        <w:rPr>
          <w:rFonts w:ascii="AcadNusx" w:hAnsi="AcadNusx" w:cs="AcadNusx"/>
          <w:color w:val="000000"/>
          <w:lang w:val="it-IT"/>
        </w:rPr>
        <w:softHyphen/>
        <w:t>to</w:t>
      </w:r>
      <w:r w:rsidRPr="00750358">
        <w:rPr>
          <w:rFonts w:ascii="AcadNusx" w:hAnsi="AcadNusx" w:cs="AcadNusx"/>
          <w:color w:val="000000"/>
          <w:lang w:val="it-IT"/>
        </w:rPr>
        <w:softHyphen/>
        <w:t>re</w:t>
      </w:r>
      <w:r w:rsidRPr="00750358">
        <w:rPr>
          <w:rFonts w:ascii="AcadNusx" w:hAnsi="AcadNusx" w:cs="AcadNusx"/>
          <w:color w:val="000000"/>
          <w:lang w:val="it-IT"/>
        </w:rPr>
        <w:softHyphen/>
        <w:t>bis kom</w:t>
      </w:r>
      <w:r w:rsidRPr="00750358">
        <w:rPr>
          <w:rFonts w:ascii="AcadNusx" w:hAnsi="AcadNusx" w:cs="AcadNusx"/>
          <w:color w:val="000000"/>
          <w:lang w:val="it-IT"/>
        </w:rPr>
        <w:softHyphen/>
        <w:t>p</w:t>
      </w:r>
      <w:r w:rsidRPr="00750358">
        <w:rPr>
          <w:rFonts w:ascii="AcadNusx" w:hAnsi="AcadNusx" w:cs="AcadNusx"/>
          <w:color w:val="000000"/>
          <w:lang w:val="it-IT"/>
        </w:rPr>
        <w:softHyphen/>
        <w:t>leq</w:t>
      </w:r>
      <w:r w:rsidRPr="00750358">
        <w:rPr>
          <w:rFonts w:ascii="AcadNusx" w:hAnsi="AcadNusx" w:cs="AcadNusx"/>
          <w:color w:val="000000"/>
          <w:lang w:val="it-IT"/>
        </w:rPr>
        <w:softHyphen/>
        <w:t>si _ qmnis qar</w:t>
      </w:r>
      <w:r w:rsidRPr="00750358">
        <w:rPr>
          <w:rFonts w:ascii="AcadNusx" w:hAnsi="AcadNusx" w:cs="AcadNusx"/>
          <w:color w:val="000000"/>
          <w:lang w:val="it-IT"/>
        </w:rPr>
        <w:softHyphen/>
        <w:t>Tu</w:t>
      </w:r>
      <w:r w:rsidRPr="00750358">
        <w:rPr>
          <w:rFonts w:ascii="AcadNusx" w:hAnsi="AcadNusx" w:cs="AcadNusx"/>
          <w:color w:val="000000"/>
          <w:lang w:val="it-IT"/>
        </w:rPr>
        <w:softHyphen/>
        <w:t>li ag</w:t>
      </w:r>
      <w:r w:rsidRPr="00750358">
        <w:rPr>
          <w:rFonts w:ascii="AcadNusx" w:hAnsi="AcadNusx" w:cs="AcadNusx"/>
          <w:color w:val="000000"/>
          <w:lang w:val="it-IT"/>
        </w:rPr>
        <w:softHyphen/>
        <w:t>ra</w:t>
      </w:r>
      <w:r w:rsidRPr="00750358">
        <w:rPr>
          <w:rFonts w:ascii="AcadNusx" w:hAnsi="AcadNusx" w:cs="AcadNusx"/>
          <w:color w:val="000000"/>
          <w:lang w:val="it-IT"/>
        </w:rPr>
        <w:softHyphen/>
        <w:t>ru</w:t>
      </w:r>
      <w:r w:rsidRPr="00750358">
        <w:rPr>
          <w:rFonts w:ascii="AcadNusx" w:hAnsi="AcadNusx" w:cs="AcadNusx"/>
          <w:color w:val="000000"/>
          <w:lang w:val="it-IT"/>
        </w:rPr>
        <w:softHyphen/>
        <w:t>li me</w:t>
      </w:r>
      <w:r w:rsidRPr="00750358">
        <w:rPr>
          <w:rFonts w:ascii="AcadNusx" w:hAnsi="AcadNusx" w:cs="AcadNusx"/>
          <w:color w:val="000000"/>
          <w:lang w:val="it-IT"/>
        </w:rPr>
        <w:softHyphen/>
        <w:t>ur</w:t>
      </w:r>
      <w:r w:rsidRPr="00750358">
        <w:rPr>
          <w:rFonts w:ascii="AcadNusx" w:hAnsi="AcadNusx" w:cs="AcadNusx"/>
          <w:color w:val="000000"/>
          <w:lang w:val="it-IT"/>
        </w:rPr>
        <w:softHyphen/>
        <w:t>ne</w:t>
      </w:r>
      <w:r w:rsidRPr="00750358">
        <w:rPr>
          <w:rFonts w:ascii="AcadNusx" w:hAnsi="AcadNusx" w:cs="AcadNusx"/>
          <w:color w:val="000000"/>
          <w:lang w:val="it-IT"/>
        </w:rPr>
        <w:softHyphen/>
        <w:t>o</w:t>
      </w:r>
      <w:r w:rsidRPr="00750358">
        <w:rPr>
          <w:rFonts w:ascii="AcadNusx" w:hAnsi="AcadNusx" w:cs="AcadNusx"/>
          <w:color w:val="000000"/>
          <w:lang w:val="it-IT"/>
        </w:rPr>
        <w:softHyphen/>
        <w:t>bis Se</w:t>
      </w:r>
      <w:r w:rsidRPr="00750358">
        <w:rPr>
          <w:rFonts w:ascii="AcadNusx" w:hAnsi="AcadNusx" w:cs="AcadNusx"/>
          <w:color w:val="000000"/>
          <w:lang w:val="it-IT"/>
        </w:rPr>
        <w:softHyphen/>
        <w:t>fa</w:t>
      </w:r>
      <w:r w:rsidRPr="00750358">
        <w:rPr>
          <w:rFonts w:ascii="AcadNusx" w:hAnsi="AcadNusx" w:cs="AcadNusx"/>
          <w:color w:val="000000"/>
          <w:lang w:val="it-IT"/>
        </w:rPr>
        <w:softHyphen/>
        <w:t>rde</w:t>
      </w:r>
      <w:r w:rsidRPr="00750358">
        <w:rPr>
          <w:rFonts w:ascii="AcadNusx" w:hAnsi="AcadNusx" w:cs="AcadNusx"/>
          <w:color w:val="000000"/>
          <w:lang w:val="it-IT"/>
        </w:rPr>
        <w:softHyphen/>
        <w:t>biT upi</w:t>
      </w:r>
      <w:r w:rsidRPr="00750358">
        <w:rPr>
          <w:rFonts w:ascii="AcadNusx" w:hAnsi="AcadNusx" w:cs="AcadNusx"/>
          <w:color w:val="000000"/>
          <w:lang w:val="it-IT"/>
        </w:rPr>
        <w:softHyphen/>
        <w:t>ra</w:t>
      </w:r>
      <w:r w:rsidRPr="00750358">
        <w:rPr>
          <w:rFonts w:ascii="AcadNusx" w:hAnsi="AcadNusx" w:cs="AcadNusx"/>
          <w:color w:val="000000"/>
          <w:lang w:val="it-IT"/>
        </w:rPr>
        <w:softHyphen/>
        <w:t>te</w:t>
      </w:r>
      <w:r w:rsidRPr="00750358">
        <w:rPr>
          <w:rFonts w:ascii="AcadNusx" w:hAnsi="AcadNusx" w:cs="AcadNusx"/>
          <w:color w:val="000000"/>
          <w:lang w:val="it-IT"/>
        </w:rPr>
        <w:softHyphen/>
        <w:t>so</w:t>
      </w:r>
      <w:r w:rsidRPr="00750358">
        <w:rPr>
          <w:rFonts w:ascii="AcadNusx" w:hAnsi="AcadNusx" w:cs="AcadNusx"/>
          <w:color w:val="000000"/>
          <w:lang w:val="it-IT"/>
        </w:rPr>
        <w:softHyphen/>
        <w:t>bas.</w:t>
      </w:r>
      <w:r w:rsidRPr="00750358">
        <w:rPr>
          <w:rFonts w:ascii="AcadNusx" w:hAnsi="AcadNusx" w:cs="AcadNusx"/>
          <w:b/>
          <w:color w:val="000000"/>
          <w:lang w:val="it-IT"/>
        </w:rPr>
        <w:t xml:space="preserve"> </w:t>
      </w:r>
    </w:p>
    <w:p w:rsidR="00D007AB" w:rsidRPr="00750358" w:rsidRDefault="00D007AB" w:rsidP="00D007AB">
      <w:pPr>
        <w:autoSpaceDE w:val="0"/>
        <w:autoSpaceDN w:val="0"/>
        <w:adjustRightInd w:val="0"/>
        <w:jc w:val="both"/>
        <w:textAlignment w:val="center"/>
        <w:rPr>
          <w:rFonts w:ascii="AcadNusx" w:hAnsi="AcadNusx" w:cs="AcadNusx"/>
          <w:color w:val="000000"/>
          <w:lang w:val="pt-BR"/>
        </w:rPr>
      </w:pPr>
      <w:r w:rsidRPr="00750358">
        <w:rPr>
          <w:rFonts w:ascii="AcadNusx" w:hAnsi="AcadNusx" w:cs="AcadNusx"/>
          <w:color w:val="000000"/>
          <w:lang w:val="it-IT"/>
        </w:rPr>
        <w:t xml:space="preserve">      </w:t>
      </w:r>
      <w:r w:rsidRPr="00750358">
        <w:rPr>
          <w:rFonts w:ascii="AcadNusx" w:hAnsi="AcadNusx" w:cs="AcadNusx"/>
          <w:color w:val="000000"/>
          <w:lang w:val="pt-BR"/>
        </w:rPr>
        <w:t>sa</w:t>
      </w:r>
      <w:r w:rsidRPr="00750358">
        <w:rPr>
          <w:rFonts w:ascii="AcadNusx" w:hAnsi="AcadNusx" w:cs="AcadNusx"/>
          <w:color w:val="000000"/>
          <w:lang w:val="pt-BR"/>
        </w:rPr>
        <w:softHyphen/>
        <w:t>qar</w:t>
      </w:r>
      <w:r w:rsidRPr="00750358">
        <w:rPr>
          <w:rFonts w:ascii="AcadNusx" w:hAnsi="AcadNusx" w:cs="AcadNusx"/>
          <w:color w:val="000000"/>
          <w:lang w:val="pt-BR"/>
        </w:rPr>
        <w:softHyphen/>
        <w:t>T</w:t>
      </w:r>
      <w:r w:rsidRPr="00750358">
        <w:rPr>
          <w:rFonts w:ascii="AcadNusx" w:hAnsi="AcadNusx" w:cs="AcadNusx"/>
          <w:color w:val="000000"/>
          <w:lang w:val="pt-BR"/>
        </w:rPr>
        <w:softHyphen/>
        <w:t>ve</w:t>
      </w:r>
      <w:r w:rsidRPr="00750358">
        <w:rPr>
          <w:rFonts w:ascii="AcadNusx" w:hAnsi="AcadNusx" w:cs="AcadNusx"/>
          <w:color w:val="000000"/>
          <w:lang w:val="pt-BR"/>
        </w:rPr>
        <w:softHyphen/>
        <w:t>los ag</w:t>
      </w:r>
      <w:r w:rsidRPr="00750358">
        <w:rPr>
          <w:rFonts w:ascii="AcadNusx" w:hAnsi="AcadNusx" w:cs="AcadNusx"/>
          <w:color w:val="000000"/>
          <w:lang w:val="pt-BR"/>
        </w:rPr>
        <w:softHyphen/>
        <w:t>ra</w:t>
      </w:r>
      <w:r w:rsidRPr="00750358">
        <w:rPr>
          <w:rFonts w:ascii="AcadNusx" w:hAnsi="AcadNusx" w:cs="AcadNusx"/>
          <w:color w:val="000000"/>
          <w:lang w:val="pt-BR"/>
        </w:rPr>
        <w:softHyphen/>
        <w:t>ru</w:t>
      </w:r>
      <w:r w:rsidRPr="00750358">
        <w:rPr>
          <w:rFonts w:ascii="AcadNusx" w:hAnsi="AcadNusx" w:cs="AcadNusx"/>
          <w:color w:val="000000"/>
          <w:lang w:val="pt-BR"/>
        </w:rPr>
        <w:softHyphen/>
        <w:t>li po</w:t>
      </w:r>
      <w:r w:rsidRPr="00750358">
        <w:rPr>
          <w:rFonts w:ascii="AcadNusx" w:hAnsi="AcadNusx" w:cs="AcadNusx"/>
          <w:color w:val="000000"/>
          <w:lang w:val="pt-BR"/>
        </w:rPr>
        <w:softHyphen/>
        <w:t>ten</w:t>
      </w:r>
      <w:r w:rsidRPr="00750358">
        <w:rPr>
          <w:rFonts w:ascii="AcadNusx" w:hAnsi="AcadNusx" w:cs="AcadNusx"/>
          <w:color w:val="000000"/>
          <w:lang w:val="pt-BR"/>
        </w:rPr>
        <w:softHyphen/>
        <w:t>ci</w:t>
      </w:r>
      <w:r w:rsidRPr="00750358">
        <w:rPr>
          <w:rFonts w:ascii="AcadNusx" w:hAnsi="AcadNusx" w:cs="AcadNusx"/>
          <w:color w:val="000000"/>
          <w:lang w:val="pt-BR"/>
        </w:rPr>
        <w:softHyphen/>
        <w:t>a</w:t>
      </w:r>
      <w:r w:rsidRPr="00750358">
        <w:rPr>
          <w:rFonts w:ascii="AcadNusx" w:hAnsi="AcadNusx" w:cs="AcadNusx"/>
          <w:color w:val="000000"/>
          <w:lang w:val="pt-BR"/>
        </w:rPr>
        <w:softHyphen/>
        <w:t>li da sxva kom</w:t>
      </w:r>
      <w:r w:rsidRPr="00750358">
        <w:rPr>
          <w:rFonts w:ascii="AcadNusx" w:hAnsi="AcadNusx" w:cs="AcadNusx"/>
          <w:color w:val="000000"/>
          <w:lang w:val="pt-BR"/>
        </w:rPr>
        <w:softHyphen/>
        <w:t>po</w:t>
      </w:r>
      <w:r w:rsidRPr="00750358">
        <w:rPr>
          <w:rFonts w:ascii="AcadNusx" w:hAnsi="AcadNusx" w:cs="AcadNusx"/>
          <w:color w:val="000000"/>
          <w:lang w:val="pt-BR"/>
        </w:rPr>
        <w:softHyphen/>
        <w:t>nen</w:t>
      </w:r>
      <w:r w:rsidRPr="00750358">
        <w:rPr>
          <w:rFonts w:ascii="AcadNusx" w:hAnsi="AcadNusx" w:cs="AcadNusx"/>
          <w:color w:val="000000"/>
          <w:lang w:val="pt-BR"/>
        </w:rPr>
        <w:softHyphen/>
        <w:t>te</w:t>
      </w:r>
      <w:r w:rsidRPr="00750358">
        <w:rPr>
          <w:rFonts w:ascii="AcadNusx" w:hAnsi="AcadNusx" w:cs="AcadNusx"/>
          <w:color w:val="000000"/>
          <w:lang w:val="pt-BR"/>
        </w:rPr>
        <w:softHyphen/>
        <w:t>bi (m.S. ge</w:t>
      </w:r>
      <w:r w:rsidRPr="00750358">
        <w:rPr>
          <w:rFonts w:ascii="AcadNusx" w:hAnsi="AcadNusx" w:cs="AcadNusx"/>
          <w:color w:val="000000"/>
          <w:lang w:val="pt-BR"/>
        </w:rPr>
        <w:softHyphen/>
        <w:t>o</w:t>
      </w:r>
      <w:r w:rsidRPr="00750358">
        <w:rPr>
          <w:rFonts w:ascii="AcadNusx" w:hAnsi="AcadNusx" w:cs="AcadNusx"/>
          <w:color w:val="000000"/>
          <w:lang w:val="pt-BR"/>
        </w:rPr>
        <w:softHyphen/>
        <w:t>po</w:t>
      </w:r>
      <w:r w:rsidRPr="00750358">
        <w:rPr>
          <w:rFonts w:ascii="AcadNusx" w:hAnsi="AcadNusx" w:cs="AcadNusx"/>
          <w:color w:val="000000"/>
          <w:lang w:val="pt-BR"/>
        </w:rPr>
        <w:softHyphen/>
        <w:t>li</w:t>
      </w:r>
      <w:r w:rsidRPr="00750358">
        <w:rPr>
          <w:rFonts w:ascii="AcadNusx" w:hAnsi="AcadNusx" w:cs="AcadNusx"/>
          <w:color w:val="000000"/>
          <w:lang w:val="pt-BR"/>
        </w:rPr>
        <w:softHyphen/>
        <w:t>ti</w:t>
      </w:r>
      <w:r w:rsidRPr="00750358">
        <w:rPr>
          <w:rFonts w:ascii="AcadNusx" w:hAnsi="AcadNusx" w:cs="AcadNusx"/>
          <w:color w:val="000000"/>
          <w:lang w:val="pt-BR"/>
        </w:rPr>
        <w:softHyphen/>
        <w:t>ku</w:t>
      </w:r>
      <w:r w:rsidRPr="00750358">
        <w:rPr>
          <w:rFonts w:ascii="AcadNusx" w:hAnsi="AcadNusx" w:cs="AcadNusx"/>
          <w:color w:val="000000"/>
          <w:lang w:val="pt-BR"/>
        </w:rPr>
        <w:softHyphen/>
        <w:t>ri), rom</w:t>
      </w:r>
      <w:r w:rsidRPr="00750358">
        <w:rPr>
          <w:rFonts w:ascii="AcadNusx" w:hAnsi="AcadNusx" w:cs="AcadNusx"/>
          <w:color w:val="000000"/>
          <w:lang w:val="pt-BR"/>
        </w:rPr>
        <w:softHyphen/>
        <w:t>lic auci</w:t>
      </w:r>
      <w:r w:rsidRPr="00750358">
        <w:rPr>
          <w:rFonts w:ascii="AcadNusx" w:hAnsi="AcadNusx" w:cs="AcadNusx"/>
          <w:color w:val="000000"/>
          <w:lang w:val="pt-BR"/>
        </w:rPr>
        <w:softHyphen/>
        <w:t>le</w:t>
      </w:r>
      <w:r w:rsidRPr="00750358">
        <w:rPr>
          <w:rFonts w:ascii="AcadNusx" w:hAnsi="AcadNusx" w:cs="AcadNusx"/>
          <w:color w:val="000000"/>
          <w:lang w:val="pt-BR"/>
        </w:rPr>
        <w:softHyphen/>
        <w:t>be</w:t>
      </w:r>
      <w:r w:rsidRPr="00750358">
        <w:rPr>
          <w:rFonts w:ascii="AcadNusx" w:hAnsi="AcadNusx" w:cs="AcadNusx"/>
          <w:color w:val="000000"/>
          <w:lang w:val="pt-BR"/>
        </w:rPr>
        <w:softHyphen/>
        <w:t>lia mo</w:t>
      </w:r>
      <w:r w:rsidRPr="00750358">
        <w:rPr>
          <w:rFonts w:ascii="AcadNusx" w:hAnsi="AcadNusx" w:cs="AcadNusx"/>
          <w:color w:val="000000"/>
          <w:lang w:val="pt-BR"/>
        </w:rPr>
        <w:softHyphen/>
        <w:t>sax</w:t>
      </w:r>
      <w:r w:rsidRPr="00750358">
        <w:rPr>
          <w:rFonts w:ascii="AcadNusx" w:hAnsi="AcadNusx" w:cs="AcadNusx"/>
          <w:color w:val="000000"/>
          <w:lang w:val="pt-BR"/>
        </w:rPr>
        <w:softHyphen/>
        <w:t>le</w:t>
      </w:r>
      <w:r w:rsidRPr="00750358">
        <w:rPr>
          <w:rFonts w:ascii="AcadNusx" w:hAnsi="AcadNusx" w:cs="AcadNusx"/>
          <w:color w:val="000000"/>
          <w:lang w:val="pt-BR"/>
        </w:rPr>
        <w:softHyphen/>
        <w:t>o</w:t>
      </w:r>
      <w:r w:rsidRPr="00750358">
        <w:rPr>
          <w:rFonts w:ascii="AcadNusx" w:hAnsi="AcadNusx" w:cs="AcadNusx"/>
          <w:color w:val="000000"/>
          <w:lang w:val="pt-BR"/>
        </w:rPr>
        <w:softHyphen/>
        <w:t>bis sa</w:t>
      </w:r>
      <w:r w:rsidRPr="00750358">
        <w:rPr>
          <w:rFonts w:ascii="AcadNusx" w:hAnsi="AcadNusx" w:cs="AcadNusx"/>
          <w:color w:val="000000"/>
          <w:lang w:val="pt-BR"/>
        </w:rPr>
        <w:softHyphen/>
        <w:t>sur</w:t>
      </w:r>
      <w:r w:rsidRPr="00750358">
        <w:rPr>
          <w:rFonts w:ascii="AcadNusx" w:hAnsi="AcadNusx" w:cs="AcadNusx"/>
          <w:color w:val="000000"/>
          <w:lang w:val="pt-BR"/>
        </w:rPr>
        <w:softHyphen/>
        <w:t>sa</w:t>
      </w:r>
      <w:r w:rsidRPr="00750358">
        <w:rPr>
          <w:rFonts w:ascii="AcadNusx" w:hAnsi="AcadNusx" w:cs="AcadNusx"/>
          <w:color w:val="000000"/>
          <w:lang w:val="pt-BR"/>
        </w:rPr>
        <w:softHyphen/>
        <w:t>To uz</w:t>
      </w:r>
      <w:r w:rsidRPr="00750358">
        <w:rPr>
          <w:rFonts w:ascii="AcadNusx" w:hAnsi="AcadNusx" w:cs="AcadNusx"/>
          <w:color w:val="000000"/>
          <w:lang w:val="pt-BR"/>
        </w:rPr>
        <w:softHyphen/>
        <w:t>run</w:t>
      </w:r>
      <w:r w:rsidRPr="00750358">
        <w:rPr>
          <w:rFonts w:ascii="AcadNusx" w:hAnsi="AcadNusx" w:cs="AcadNusx"/>
          <w:color w:val="000000"/>
          <w:lang w:val="pt-BR"/>
        </w:rPr>
        <w:softHyphen/>
        <w:t>vel</w:t>
      </w:r>
      <w:r w:rsidRPr="00750358">
        <w:rPr>
          <w:rFonts w:ascii="AcadNusx" w:hAnsi="AcadNusx" w:cs="AcadNusx"/>
          <w:color w:val="000000"/>
          <w:lang w:val="pt-BR"/>
        </w:rPr>
        <w:softHyphen/>
        <w:t>yo</w:t>
      </w:r>
      <w:r w:rsidRPr="00750358">
        <w:rPr>
          <w:rFonts w:ascii="AcadNusx" w:hAnsi="AcadNusx" w:cs="AcadNusx"/>
          <w:color w:val="000000"/>
          <w:lang w:val="pt-BR"/>
        </w:rPr>
        <w:softHyphen/>
        <w:t>fi</w:t>
      </w:r>
      <w:r w:rsidRPr="00750358">
        <w:rPr>
          <w:rFonts w:ascii="AcadNusx" w:hAnsi="AcadNusx" w:cs="AcadNusx"/>
          <w:color w:val="000000"/>
          <w:lang w:val="pt-BR"/>
        </w:rPr>
        <w:softHyphen/>
        <w:t>sT</w:t>
      </w:r>
      <w:r w:rsidRPr="00750358">
        <w:rPr>
          <w:rFonts w:ascii="AcadNusx" w:hAnsi="AcadNusx" w:cs="AcadNusx"/>
          <w:color w:val="000000"/>
          <w:lang w:val="pt-BR"/>
        </w:rPr>
        <w:softHyphen/>
        <w:t>vis, qmnis kve</w:t>
      </w:r>
      <w:r w:rsidRPr="00750358">
        <w:rPr>
          <w:rFonts w:ascii="AcadNusx" w:hAnsi="AcadNusx" w:cs="AcadNusx"/>
          <w:color w:val="000000"/>
          <w:lang w:val="pt-BR"/>
        </w:rPr>
        <w:softHyphen/>
        <w:t>bi</w:t>
      </w:r>
      <w:r w:rsidRPr="00750358">
        <w:rPr>
          <w:rFonts w:ascii="AcadNusx" w:hAnsi="AcadNusx" w:cs="AcadNusx"/>
          <w:color w:val="000000"/>
          <w:lang w:val="pt-BR"/>
        </w:rPr>
        <w:softHyphen/>
        <w:t>saT</w:t>
      </w:r>
      <w:r w:rsidRPr="00750358">
        <w:rPr>
          <w:rFonts w:ascii="AcadNusx" w:hAnsi="AcadNusx" w:cs="AcadNusx"/>
          <w:color w:val="000000"/>
          <w:lang w:val="pt-BR"/>
        </w:rPr>
        <w:softHyphen/>
        <w:t>vis auci</w:t>
      </w:r>
      <w:r w:rsidRPr="00750358">
        <w:rPr>
          <w:rFonts w:ascii="AcadNusx" w:hAnsi="AcadNusx" w:cs="AcadNusx"/>
          <w:color w:val="000000"/>
          <w:lang w:val="pt-BR"/>
        </w:rPr>
        <w:softHyphen/>
        <w:t>le</w:t>
      </w:r>
      <w:r w:rsidRPr="00750358">
        <w:rPr>
          <w:rFonts w:ascii="AcadNusx" w:hAnsi="AcadNusx" w:cs="AcadNusx"/>
          <w:color w:val="000000"/>
          <w:lang w:val="pt-BR"/>
        </w:rPr>
        <w:softHyphen/>
        <w:t>be</w:t>
      </w:r>
      <w:r w:rsidRPr="00750358">
        <w:rPr>
          <w:rFonts w:ascii="AcadNusx" w:hAnsi="AcadNusx" w:cs="AcadNusx"/>
          <w:color w:val="000000"/>
          <w:lang w:val="pt-BR"/>
        </w:rPr>
        <w:softHyphen/>
        <w:t>li TiT</w:t>
      </w:r>
      <w:r w:rsidRPr="00750358">
        <w:rPr>
          <w:rFonts w:ascii="AcadNusx" w:hAnsi="AcadNusx" w:cs="AcadNusx"/>
          <w:color w:val="000000"/>
          <w:lang w:val="pt-BR"/>
        </w:rPr>
        <w:softHyphen/>
        <w:t>q</w:t>
      </w:r>
      <w:r w:rsidRPr="00750358">
        <w:rPr>
          <w:rFonts w:ascii="AcadNusx" w:hAnsi="AcadNusx" w:cs="AcadNusx"/>
          <w:color w:val="000000"/>
          <w:lang w:val="pt-BR"/>
        </w:rPr>
        <w:softHyphen/>
        <w:t>mis yve</w:t>
      </w:r>
      <w:r w:rsidRPr="00750358">
        <w:rPr>
          <w:rFonts w:ascii="AcadNusx" w:hAnsi="AcadNusx" w:cs="AcadNusx"/>
          <w:color w:val="000000"/>
          <w:lang w:val="pt-BR"/>
        </w:rPr>
        <w:softHyphen/>
        <w:t>la sa</w:t>
      </w:r>
      <w:r w:rsidRPr="00750358">
        <w:rPr>
          <w:rFonts w:ascii="AcadNusx" w:hAnsi="AcadNusx" w:cs="AcadNusx"/>
          <w:color w:val="000000"/>
          <w:lang w:val="pt-BR"/>
        </w:rPr>
        <w:softHyphen/>
        <w:t>xeobis pro</w:t>
      </w:r>
      <w:r w:rsidRPr="00750358">
        <w:rPr>
          <w:rFonts w:ascii="AcadNusx" w:hAnsi="AcadNusx" w:cs="AcadNusx"/>
          <w:color w:val="000000"/>
          <w:lang w:val="pt-BR"/>
        </w:rPr>
        <w:softHyphen/>
        <w:t>duq</w:t>
      </w:r>
      <w:r w:rsidRPr="00750358">
        <w:rPr>
          <w:rFonts w:ascii="AcadNusx" w:hAnsi="AcadNusx" w:cs="AcadNusx"/>
          <w:color w:val="000000"/>
          <w:lang w:val="pt-BR"/>
        </w:rPr>
        <w:softHyphen/>
        <w:t>tis war</w:t>
      </w:r>
      <w:r w:rsidRPr="00750358">
        <w:rPr>
          <w:rFonts w:ascii="AcadNusx" w:hAnsi="AcadNusx" w:cs="AcadNusx"/>
          <w:color w:val="000000"/>
          <w:lang w:val="pt-BR"/>
        </w:rPr>
        <w:softHyphen/>
        <w:t>mo</w:t>
      </w:r>
      <w:r w:rsidRPr="00750358">
        <w:rPr>
          <w:rFonts w:ascii="AcadNusx" w:hAnsi="AcadNusx" w:cs="AcadNusx"/>
          <w:color w:val="000000"/>
          <w:lang w:val="pt-BR"/>
        </w:rPr>
        <w:softHyphen/>
        <w:t>e</w:t>
      </w:r>
      <w:r w:rsidRPr="00750358">
        <w:rPr>
          <w:rFonts w:ascii="AcadNusx" w:hAnsi="AcadNusx" w:cs="AcadNusx"/>
          <w:color w:val="000000"/>
          <w:lang w:val="pt-BR"/>
        </w:rPr>
        <w:softHyphen/>
        <w:t>bis Se</w:t>
      </w:r>
      <w:r w:rsidRPr="00750358">
        <w:rPr>
          <w:rFonts w:ascii="AcadNusx" w:hAnsi="AcadNusx" w:cs="AcadNusx"/>
          <w:color w:val="000000"/>
          <w:lang w:val="pt-BR"/>
        </w:rPr>
        <w:softHyphen/>
        <w:t>saZ</w:t>
      </w:r>
      <w:r w:rsidRPr="00750358">
        <w:rPr>
          <w:rFonts w:ascii="AcadNusx" w:hAnsi="AcadNusx" w:cs="AcadNusx"/>
          <w:color w:val="000000"/>
          <w:lang w:val="pt-BR"/>
        </w:rPr>
        <w:softHyphen/>
        <w:t>leb</w:t>
      </w:r>
      <w:r w:rsidRPr="00750358">
        <w:rPr>
          <w:rFonts w:ascii="AcadNusx" w:hAnsi="AcadNusx" w:cs="AcadNusx"/>
          <w:color w:val="000000"/>
          <w:lang w:val="pt-BR"/>
        </w:rPr>
        <w:softHyphen/>
        <w:t>lo</w:t>
      </w:r>
      <w:r w:rsidRPr="00750358">
        <w:rPr>
          <w:rFonts w:ascii="AcadNusx" w:hAnsi="AcadNusx" w:cs="AcadNusx"/>
          <w:color w:val="000000"/>
          <w:lang w:val="pt-BR"/>
        </w:rPr>
        <w:softHyphen/>
        <w:t>bas. es niS</w:t>
      </w:r>
      <w:r w:rsidRPr="00750358">
        <w:rPr>
          <w:rFonts w:ascii="AcadNusx" w:hAnsi="AcadNusx" w:cs="AcadNusx"/>
          <w:color w:val="000000"/>
          <w:lang w:val="pt-BR"/>
        </w:rPr>
        <w:softHyphen/>
        <w:t>navs, rom racionaluri ag</w:t>
      </w:r>
      <w:r w:rsidRPr="00750358">
        <w:rPr>
          <w:rFonts w:ascii="AcadNusx" w:hAnsi="AcadNusx" w:cs="AcadNusx"/>
          <w:color w:val="000000"/>
          <w:lang w:val="pt-BR"/>
        </w:rPr>
        <w:softHyphen/>
        <w:t>ra</w:t>
      </w:r>
      <w:r w:rsidRPr="00750358">
        <w:rPr>
          <w:rFonts w:ascii="AcadNusx" w:hAnsi="AcadNusx" w:cs="AcadNusx"/>
          <w:color w:val="000000"/>
          <w:lang w:val="pt-BR"/>
        </w:rPr>
        <w:softHyphen/>
        <w:t>ru</w:t>
      </w:r>
      <w:r w:rsidRPr="00750358">
        <w:rPr>
          <w:rFonts w:ascii="AcadNusx" w:hAnsi="AcadNusx" w:cs="AcadNusx"/>
          <w:color w:val="000000"/>
          <w:lang w:val="pt-BR"/>
        </w:rPr>
        <w:softHyphen/>
        <w:t>li po</w:t>
      </w:r>
      <w:r w:rsidRPr="00750358">
        <w:rPr>
          <w:rFonts w:ascii="AcadNusx" w:hAnsi="AcadNusx" w:cs="AcadNusx"/>
          <w:color w:val="000000"/>
          <w:lang w:val="pt-BR"/>
        </w:rPr>
        <w:softHyphen/>
        <w:t>li</w:t>
      </w:r>
      <w:r w:rsidRPr="00750358">
        <w:rPr>
          <w:rFonts w:ascii="AcadNusx" w:hAnsi="AcadNusx" w:cs="AcadNusx"/>
          <w:color w:val="000000"/>
          <w:lang w:val="pt-BR"/>
        </w:rPr>
        <w:softHyphen/>
        <w:t>ti</w:t>
      </w:r>
      <w:r w:rsidRPr="00750358">
        <w:rPr>
          <w:rFonts w:ascii="AcadNusx" w:hAnsi="AcadNusx" w:cs="AcadNusx"/>
          <w:color w:val="000000"/>
          <w:lang w:val="pt-BR"/>
        </w:rPr>
        <w:softHyphen/>
        <w:t>kis ga</w:t>
      </w:r>
      <w:r w:rsidRPr="00750358">
        <w:rPr>
          <w:rFonts w:ascii="AcadNusx" w:hAnsi="AcadNusx" w:cs="AcadNusx"/>
          <w:color w:val="000000"/>
          <w:lang w:val="pt-BR"/>
        </w:rPr>
        <w:softHyphen/>
        <w:t>ta</w:t>
      </w:r>
      <w:r w:rsidRPr="00750358">
        <w:rPr>
          <w:rFonts w:ascii="AcadNusx" w:hAnsi="AcadNusx" w:cs="AcadNusx"/>
          <w:color w:val="000000"/>
          <w:lang w:val="pt-BR"/>
        </w:rPr>
        <w:softHyphen/>
        <w:t>re</w:t>
      </w:r>
      <w:r w:rsidRPr="00750358">
        <w:rPr>
          <w:rFonts w:ascii="AcadNusx" w:hAnsi="AcadNusx" w:cs="AcadNusx"/>
          <w:color w:val="000000"/>
          <w:lang w:val="pt-BR"/>
        </w:rPr>
        <w:softHyphen/>
        <w:t>bis Sem</w:t>
      </w:r>
      <w:r w:rsidRPr="00750358">
        <w:rPr>
          <w:rFonts w:ascii="AcadNusx" w:hAnsi="AcadNusx" w:cs="AcadNusx"/>
          <w:color w:val="000000"/>
          <w:lang w:val="pt-BR"/>
        </w:rPr>
        <w:softHyphen/>
        <w:t>Tx</w:t>
      </w:r>
      <w:r w:rsidRPr="00750358">
        <w:rPr>
          <w:rFonts w:ascii="AcadNusx" w:hAnsi="AcadNusx" w:cs="AcadNusx"/>
          <w:color w:val="000000"/>
          <w:lang w:val="pt-BR"/>
        </w:rPr>
        <w:softHyphen/>
        <w:t>ve</w:t>
      </w:r>
      <w:r w:rsidRPr="00750358">
        <w:rPr>
          <w:rFonts w:ascii="AcadNusx" w:hAnsi="AcadNusx" w:cs="AcadNusx"/>
          <w:color w:val="000000"/>
          <w:lang w:val="pt-BR"/>
        </w:rPr>
        <w:softHyphen/>
        <w:t>va</w:t>
      </w:r>
      <w:r w:rsidRPr="00750358">
        <w:rPr>
          <w:rFonts w:ascii="AcadNusx" w:hAnsi="AcadNusx" w:cs="AcadNusx"/>
          <w:color w:val="000000"/>
          <w:lang w:val="pt-BR"/>
        </w:rPr>
        <w:softHyphen/>
        <w:t>Si sa</w:t>
      </w:r>
      <w:r w:rsidRPr="00750358">
        <w:rPr>
          <w:rFonts w:ascii="AcadNusx" w:hAnsi="AcadNusx" w:cs="AcadNusx"/>
          <w:color w:val="000000"/>
          <w:lang w:val="pt-BR"/>
        </w:rPr>
        <w:softHyphen/>
        <w:t>qar</w:t>
      </w:r>
      <w:r w:rsidRPr="00750358">
        <w:rPr>
          <w:rFonts w:ascii="AcadNusx" w:hAnsi="AcadNusx" w:cs="AcadNusx"/>
          <w:color w:val="000000"/>
          <w:lang w:val="pt-BR"/>
        </w:rPr>
        <w:softHyphen/>
        <w:t>T</w:t>
      </w:r>
      <w:r w:rsidRPr="00750358">
        <w:rPr>
          <w:rFonts w:ascii="AcadNusx" w:hAnsi="AcadNusx" w:cs="AcadNusx"/>
          <w:color w:val="000000"/>
          <w:lang w:val="pt-BR"/>
        </w:rPr>
        <w:softHyphen/>
        <w:t>ve</w:t>
      </w:r>
      <w:r w:rsidRPr="00750358">
        <w:rPr>
          <w:rFonts w:ascii="AcadNusx" w:hAnsi="AcadNusx" w:cs="AcadNusx"/>
          <w:color w:val="000000"/>
          <w:lang w:val="pt-BR"/>
        </w:rPr>
        <w:softHyphen/>
        <w:t>los Se</w:t>
      </w:r>
      <w:r w:rsidRPr="00750358">
        <w:rPr>
          <w:rFonts w:ascii="AcadNusx" w:hAnsi="AcadNusx" w:cs="AcadNusx"/>
          <w:color w:val="000000"/>
          <w:lang w:val="pt-BR"/>
        </w:rPr>
        <w:softHyphen/>
        <w:t>uZ</w:t>
      </w:r>
      <w:r w:rsidRPr="00750358">
        <w:rPr>
          <w:rFonts w:ascii="AcadNusx" w:hAnsi="AcadNusx" w:cs="AcadNusx"/>
          <w:color w:val="000000"/>
          <w:lang w:val="pt-BR"/>
        </w:rPr>
        <w:softHyphen/>
        <w:t>lia sa</w:t>
      </w:r>
      <w:r w:rsidRPr="00750358">
        <w:rPr>
          <w:rFonts w:ascii="AcadNusx" w:hAnsi="AcadNusx" w:cs="AcadNusx"/>
          <w:color w:val="000000"/>
          <w:lang w:val="pt-BR"/>
        </w:rPr>
        <w:softHyphen/>
        <w:t>sur</w:t>
      </w:r>
      <w:r w:rsidRPr="00750358">
        <w:rPr>
          <w:rFonts w:ascii="AcadNusx" w:hAnsi="AcadNusx" w:cs="AcadNusx"/>
          <w:color w:val="000000"/>
          <w:lang w:val="pt-BR"/>
        </w:rPr>
        <w:softHyphen/>
        <w:t>sa</w:t>
      </w:r>
      <w:r w:rsidRPr="00750358">
        <w:rPr>
          <w:rFonts w:ascii="AcadNusx" w:hAnsi="AcadNusx" w:cs="AcadNusx"/>
          <w:color w:val="000000"/>
          <w:lang w:val="pt-BR"/>
        </w:rPr>
        <w:softHyphen/>
        <w:t>To uSiS</w:t>
      </w:r>
      <w:r w:rsidRPr="00750358">
        <w:rPr>
          <w:rFonts w:ascii="AcadNusx" w:hAnsi="AcadNusx" w:cs="AcadNusx"/>
          <w:color w:val="000000"/>
          <w:lang w:val="pt-BR"/>
        </w:rPr>
        <w:softHyphen/>
        <w:t>ro</w:t>
      </w:r>
      <w:r w:rsidRPr="00750358">
        <w:rPr>
          <w:rFonts w:ascii="AcadNusx" w:hAnsi="AcadNusx" w:cs="AcadNusx"/>
          <w:color w:val="000000"/>
          <w:lang w:val="pt-BR"/>
        </w:rPr>
        <w:softHyphen/>
        <w:t>e</w:t>
      </w:r>
      <w:r w:rsidRPr="00750358">
        <w:rPr>
          <w:rFonts w:ascii="AcadNusx" w:hAnsi="AcadNusx" w:cs="AcadNusx"/>
          <w:color w:val="000000"/>
          <w:lang w:val="pt-BR"/>
        </w:rPr>
        <w:softHyphen/>
        <w:t>bis miR</w:t>
      </w:r>
      <w:r w:rsidRPr="00750358">
        <w:rPr>
          <w:rFonts w:ascii="AcadNusx" w:hAnsi="AcadNusx" w:cs="AcadNusx"/>
          <w:color w:val="000000"/>
          <w:lang w:val="pt-BR"/>
        </w:rPr>
        <w:softHyphen/>
        <w:t>we</w:t>
      </w:r>
      <w:r w:rsidRPr="00750358">
        <w:rPr>
          <w:rFonts w:ascii="AcadNusx" w:hAnsi="AcadNusx" w:cs="AcadNusx"/>
          <w:color w:val="000000"/>
          <w:lang w:val="pt-BR"/>
        </w:rPr>
        <w:softHyphen/>
        <w:t>va sa</w:t>
      </w:r>
      <w:r w:rsidRPr="00750358">
        <w:rPr>
          <w:rFonts w:ascii="AcadNusx" w:hAnsi="AcadNusx" w:cs="AcadNusx"/>
          <w:color w:val="000000"/>
          <w:lang w:val="pt-BR"/>
        </w:rPr>
        <w:softHyphen/>
        <w:t>ma</w:t>
      </w:r>
      <w:r w:rsidRPr="00750358">
        <w:rPr>
          <w:rFonts w:ascii="AcadNusx" w:hAnsi="AcadNusx" w:cs="AcadNusx"/>
          <w:color w:val="000000"/>
          <w:lang w:val="pt-BR"/>
        </w:rPr>
        <w:softHyphen/>
        <w:t>mu</w:t>
      </w:r>
      <w:r w:rsidRPr="00750358">
        <w:rPr>
          <w:rFonts w:ascii="AcadNusx" w:hAnsi="AcadNusx" w:cs="AcadNusx"/>
          <w:color w:val="000000"/>
          <w:lang w:val="pt-BR"/>
        </w:rPr>
        <w:softHyphen/>
        <w:t>li ag</w:t>
      </w:r>
      <w:r w:rsidRPr="00750358">
        <w:rPr>
          <w:rFonts w:ascii="AcadNusx" w:hAnsi="AcadNusx" w:cs="AcadNusx"/>
          <w:color w:val="000000"/>
          <w:lang w:val="pt-BR"/>
        </w:rPr>
        <w:softHyphen/>
        <w:t>ro</w:t>
      </w:r>
      <w:r w:rsidRPr="00750358">
        <w:rPr>
          <w:rFonts w:ascii="AcadNusx" w:hAnsi="AcadNusx" w:cs="AcadNusx"/>
          <w:color w:val="000000"/>
          <w:lang w:val="pt-BR"/>
        </w:rPr>
        <w:softHyphen/>
        <w:t>war</w:t>
      </w:r>
      <w:r w:rsidRPr="00750358">
        <w:rPr>
          <w:rFonts w:ascii="AcadNusx" w:hAnsi="AcadNusx" w:cs="AcadNusx"/>
          <w:color w:val="000000"/>
          <w:lang w:val="pt-BR"/>
        </w:rPr>
        <w:softHyphen/>
        <w:t>mo</w:t>
      </w:r>
      <w:r w:rsidRPr="00750358">
        <w:rPr>
          <w:rFonts w:ascii="AcadNusx" w:hAnsi="AcadNusx" w:cs="AcadNusx"/>
          <w:color w:val="000000"/>
          <w:lang w:val="pt-BR"/>
        </w:rPr>
        <w:softHyphen/>
        <w:t>e</w:t>
      </w:r>
      <w:r w:rsidRPr="00750358">
        <w:rPr>
          <w:rFonts w:ascii="AcadNusx" w:hAnsi="AcadNusx" w:cs="AcadNusx"/>
          <w:color w:val="000000"/>
          <w:lang w:val="pt-BR"/>
        </w:rPr>
        <w:softHyphen/>
        <w:t>bis pro</w:t>
      </w:r>
      <w:r w:rsidRPr="00750358">
        <w:rPr>
          <w:rFonts w:ascii="AcadNusx" w:hAnsi="AcadNusx" w:cs="AcadNusx"/>
          <w:color w:val="000000"/>
          <w:lang w:val="pt-BR"/>
        </w:rPr>
        <w:softHyphen/>
        <w:t>duq</w:t>
      </w:r>
      <w:r w:rsidRPr="00750358">
        <w:rPr>
          <w:rFonts w:ascii="AcadNusx" w:hAnsi="AcadNusx" w:cs="AcadNusx"/>
          <w:color w:val="000000"/>
          <w:lang w:val="pt-BR"/>
        </w:rPr>
        <w:softHyphen/>
        <w:t>ci</w:t>
      </w:r>
      <w:r w:rsidRPr="00750358">
        <w:rPr>
          <w:rFonts w:ascii="AcadNusx" w:hAnsi="AcadNusx" w:cs="AcadNusx"/>
          <w:color w:val="000000"/>
          <w:lang w:val="pt-BR"/>
        </w:rPr>
        <w:softHyphen/>
        <w:t xml:space="preserve">iT. </w:t>
      </w:r>
    </w:p>
    <w:p w:rsidR="00C317B7" w:rsidRPr="00750358" w:rsidRDefault="00C317B7" w:rsidP="00750358">
      <w:pPr>
        <w:spacing w:after="0"/>
        <w:ind w:firstLine="567"/>
        <w:jc w:val="both"/>
        <w:rPr>
          <w:rFonts w:ascii="AcadNusx" w:hAnsi="AcadNusx"/>
          <w:noProof/>
          <w:lang w:val="ka-GE"/>
        </w:rPr>
      </w:pPr>
      <w:r w:rsidRPr="00750358">
        <w:rPr>
          <w:rFonts w:ascii="AcadNusx" w:hAnsi="AcadNusx"/>
          <w:b/>
          <w:u w:color="FF0000"/>
          <w:lang w:val="ka-GE"/>
        </w:rPr>
        <w:lastRenderedPageBreak/>
        <w:t>saqarTvelos sajaro sivrceSi bolo wlebSi gaxSirda kamaTi, rogorc ekonomikuri ganviTarebis procesSi soflis meurneobis rolis</w:t>
      </w:r>
      <w:r w:rsidRPr="00750358">
        <w:rPr>
          <w:rFonts w:ascii="AcadNusx" w:hAnsi="AcadNusx"/>
          <w:b/>
          <w:noProof/>
          <w:lang w:val="ka-GE"/>
        </w:rPr>
        <w:t xml:space="preserve">, </w:t>
      </w:r>
      <w:r w:rsidRPr="00750358">
        <w:rPr>
          <w:rFonts w:ascii="AcadNusx" w:hAnsi="AcadNusx"/>
          <w:b/>
          <w:u w:color="FF0000"/>
          <w:lang w:val="ka-GE"/>
        </w:rPr>
        <w:t xml:space="preserve">aseve soflad mcxovrebi mosaxleobis </w:t>
      </w:r>
      <w:r w:rsidRPr="00750358">
        <w:rPr>
          <w:rFonts w:ascii="AcadNusx" w:hAnsi="AcadNusx"/>
          <w:b/>
          <w:color w:val="000000"/>
          <w:u w:color="FF0000"/>
          <w:lang w:val="ka-GE"/>
        </w:rPr>
        <w:t xml:space="preserve">raodenobrivi </w:t>
      </w:r>
      <w:r w:rsidRPr="00750358">
        <w:rPr>
          <w:rFonts w:ascii="AcadNusx" w:hAnsi="AcadNusx"/>
          <w:b/>
          <w:u w:color="FF0000"/>
          <w:lang w:val="ka-GE"/>
        </w:rPr>
        <w:t>parametrebis Sesaxeb</w:t>
      </w:r>
      <w:r w:rsidRPr="00750358">
        <w:rPr>
          <w:rFonts w:ascii="AcadNusx" w:hAnsi="AcadNusx"/>
          <w:b/>
          <w:noProof/>
          <w:lang w:val="ka-GE"/>
        </w:rPr>
        <w:t xml:space="preserve">. </w:t>
      </w:r>
      <w:r w:rsidRPr="00750358">
        <w:rPr>
          <w:rFonts w:ascii="AcadNusx" w:hAnsi="AcadNusx"/>
          <w:b/>
          <w:u w:color="FF0000"/>
          <w:lang w:val="ka-GE"/>
        </w:rPr>
        <w:t>faqtia</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2004-2012 wlebis xelisuflebis mier mizanmimarTulad dakninda erovnul ekonomi</w:t>
      </w:r>
      <w:r w:rsidRPr="00750358">
        <w:rPr>
          <w:rFonts w:ascii="AcadNusx" w:hAnsi="AcadNusx"/>
          <w:b/>
          <w:u w:color="FF0000"/>
          <w:lang w:val="ka-GE"/>
        </w:rPr>
        <w:softHyphen/>
        <w:t>kaSi agraruli seqtoris roli, ramac</w:t>
      </w:r>
      <w:r w:rsidRPr="00750358">
        <w:rPr>
          <w:rFonts w:ascii="AcadNusx" w:hAnsi="AcadNusx"/>
          <w:b/>
          <w:noProof/>
          <w:lang w:val="ka-GE"/>
        </w:rPr>
        <w:t xml:space="preserve"> </w:t>
      </w:r>
      <w:r w:rsidRPr="00750358">
        <w:rPr>
          <w:rFonts w:ascii="AcadNusx" w:hAnsi="AcadNusx"/>
          <w:b/>
          <w:u w:color="FF0000"/>
          <w:lang w:val="ka-GE"/>
        </w:rPr>
        <w:t>soflad mcxovrebi Sromisunariani mosaxleobis mkveTri Semcireba ganapiroba. statiaSi swored es mniSvnelo</w:t>
      </w:r>
      <w:r w:rsidRPr="00750358">
        <w:rPr>
          <w:rFonts w:ascii="AcadNusx" w:hAnsi="AcadNusx"/>
          <w:b/>
          <w:u w:color="FF0000"/>
          <w:lang w:val="ka-GE"/>
        </w:rPr>
        <w:softHyphen/>
        <w:t>vani sakiTxia ganxiluli.</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saqarTvelos</w:t>
      </w:r>
      <w:r w:rsidRPr="00750358">
        <w:rPr>
          <w:rFonts w:ascii="AcadNusx" w:hAnsi="AcadNusx"/>
          <w:b/>
          <w:lang w:val="ka-GE"/>
        </w:rPr>
        <w:t xml:space="preserve"> </w:t>
      </w:r>
      <w:r w:rsidRPr="00750358">
        <w:rPr>
          <w:rFonts w:ascii="AcadNusx" w:hAnsi="AcadNusx"/>
          <w:b/>
          <w:u w:color="FF0000"/>
          <w:lang w:val="ka-GE"/>
        </w:rPr>
        <w:t>strategiuli</w:t>
      </w:r>
      <w:r w:rsidRPr="00750358">
        <w:rPr>
          <w:rFonts w:ascii="AcadNusx" w:hAnsi="AcadNusx"/>
          <w:b/>
          <w:lang w:val="ka-GE"/>
        </w:rPr>
        <w:t xml:space="preserve"> </w:t>
      </w:r>
      <w:r w:rsidRPr="00750358">
        <w:rPr>
          <w:rFonts w:ascii="AcadNusx" w:hAnsi="AcadNusx"/>
          <w:b/>
          <w:u w:color="FF0000"/>
          <w:lang w:val="ka-GE"/>
        </w:rPr>
        <w:t>ganviTarebis</w:t>
      </w:r>
      <w:r w:rsidRPr="00750358">
        <w:rPr>
          <w:rFonts w:ascii="AcadNusx" w:hAnsi="AcadNusx"/>
          <w:b/>
          <w:lang w:val="ka-GE"/>
        </w:rPr>
        <w:t xml:space="preserve"> </w:t>
      </w:r>
      <w:r w:rsidRPr="00750358">
        <w:rPr>
          <w:rFonts w:ascii="AcadNusx" w:hAnsi="AcadNusx"/>
          <w:b/>
          <w:u w:color="FF0000"/>
          <w:lang w:val="ka-GE"/>
        </w:rPr>
        <w:t>konteqst</w:t>
      </w:r>
      <w:r w:rsidRPr="00750358">
        <w:rPr>
          <w:rFonts w:ascii="Sylfaen" w:hAnsi="Sylfaen"/>
          <w:b/>
          <w:u w:color="FF0000"/>
          <w:lang w:val="ka-GE"/>
        </w:rPr>
        <w:t>ით</w:t>
      </w:r>
      <w:r w:rsidRPr="00750358">
        <w:rPr>
          <w:rFonts w:ascii="AcadNusx" w:hAnsi="AcadNusx"/>
          <w:b/>
          <w:lang w:val="ka-GE"/>
        </w:rPr>
        <w:t xml:space="preserve"> </w:t>
      </w:r>
      <w:r w:rsidRPr="00750358">
        <w:rPr>
          <w:rFonts w:ascii="AcadNusx" w:hAnsi="AcadNusx"/>
          <w:b/>
          <w:u w:color="FF0000"/>
          <w:lang w:val="ka-GE"/>
        </w:rPr>
        <w:t>didi</w:t>
      </w:r>
      <w:r w:rsidRPr="00750358">
        <w:rPr>
          <w:rFonts w:ascii="AcadNusx" w:hAnsi="AcadNusx"/>
          <w:b/>
          <w:lang w:val="ka-GE"/>
        </w:rPr>
        <w:t xml:space="preserve"> </w:t>
      </w:r>
      <w:r w:rsidRPr="00750358">
        <w:rPr>
          <w:rFonts w:ascii="AcadNusx" w:hAnsi="AcadNusx"/>
          <w:b/>
          <w:u w:color="FF0000"/>
          <w:lang w:val="ka-GE"/>
        </w:rPr>
        <w:t>mniSvneloba</w:t>
      </w:r>
      <w:r w:rsidRPr="00750358">
        <w:rPr>
          <w:rFonts w:ascii="AcadNusx" w:hAnsi="AcadNusx"/>
          <w:b/>
          <w:lang w:val="ka-GE"/>
        </w:rPr>
        <w:t xml:space="preserve"> </w:t>
      </w:r>
      <w:r w:rsidRPr="00750358">
        <w:rPr>
          <w:rFonts w:ascii="AcadNusx" w:hAnsi="AcadNusx"/>
          <w:b/>
          <w:u w:color="FF0000"/>
          <w:lang w:val="ka-GE"/>
        </w:rPr>
        <w:t>eniWeba</w:t>
      </w:r>
      <w:r w:rsidRPr="00750358">
        <w:rPr>
          <w:rFonts w:ascii="AcadNusx" w:hAnsi="AcadNusx"/>
          <w:b/>
          <w:lang w:val="ka-GE"/>
        </w:rPr>
        <w:t xml:space="preserve"> </w:t>
      </w:r>
      <w:r w:rsidRPr="00750358">
        <w:rPr>
          <w:rFonts w:ascii="AcadNusx" w:hAnsi="AcadNusx"/>
          <w:b/>
          <w:u w:color="FF0000"/>
          <w:lang w:val="ka-GE"/>
        </w:rPr>
        <w:t>iseTi</w:t>
      </w:r>
      <w:r w:rsidRPr="00750358">
        <w:rPr>
          <w:rFonts w:ascii="AcadNusx" w:hAnsi="AcadNusx"/>
          <w:b/>
          <w:lang w:val="ka-GE"/>
        </w:rPr>
        <w:t xml:space="preserve"> </w:t>
      </w:r>
      <w:r w:rsidRPr="00750358">
        <w:rPr>
          <w:rFonts w:ascii="AcadNusx" w:hAnsi="AcadNusx"/>
          <w:b/>
          <w:u w:color="FF0000"/>
          <w:lang w:val="ka-GE"/>
        </w:rPr>
        <w:t>problemis</w:t>
      </w:r>
      <w:r w:rsidRPr="00750358">
        <w:rPr>
          <w:rFonts w:ascii="AcadNusx" w:hAnsi="AcadNusx"/>
          <w:b/>
          <w:lang w:val="ka-GE"/>
        </w:rPr>
        <w:t xml:space="preserve"> </w:t>
      </w:r>
      <w:r w:rsidRPr="00750358">
        <w:rPr>
          <w:rFonts w:ascii="AcadNusx" w:hAnsi="AcadNusx"/>
          <w:b/>
          <w:u w:color="FF0000"/>
          <w:lang w:val="ka-GE"/>
        </w:rPr>
        <w:t>gadawyvetas</w:t>
      </w:r>
      <w:r w:rsidRPr="00750358">
        <w:rPr>
          <w:rFonts w:ascii="AcadNusx" w:hAnsi="AcadNusx"/>
          <w:b/>
          <w:lang w:val="ka-GE"/>
        </w:rPr>
        <w:t xml:space="preserve">, </w:t>
      </w:r>
      <w:r w:rsidRPr="00750358">
        <w:rPr>
          <w:rFonts w:ascii="AcadNusx" w:hAnsi="AcadNusx"/>
          <w:b/>
          <w:u w:color="FF0000"/>
          <w:lang w:val="ka-GE"/>
        </w:rPr>
        <w:t>rogoricaa</w:t>
      </w:r>
      <w:r w:rsidRPr="00750358">
        <w:rPr>
          <w:rFonts w:ascii="AcadNusx" w:hAnsi="AcadNusx"/>
          <w:b/>
          <w:lang w:val="ka-GE"/>
        </w:rPr>
        <w:t xml:space="preserve"> </w:t>
      </w:r>
      <w:r w:rsidRPr="00750358">
        <w:rPr>
          <w:rFonts w:ascii="AcadNusx" w:hAnsi="AcadNusx"/>
          <w:b/>
          <w:u w:color="FF0000"/>
          <w:lang w:val="ka-GE"/>
        </w:rPr>
        <w:t>qveynis</w:t>
      </w:r>
      <w:r w:rsidRPr="00750358">
        <w:rPr>
          <w:rFonts w:ascii="AcadNusx" w:hAnsi="AcadNusx"/>
          <w:b/>
          <w:lang w:val="ka-GE"/>
        </w:rPr>
        <w:t xml:space="preserve"> </w:t>
      </w:r>
      <w:r w:rsidRPr="00750358">
        <w:rPr>
          <w:rFonts w:ascii="AcadNusx" w:hAnsi="AcadNusx"/>
          <w:b/>
          <w:u w:color="FF0000"/>
          <w:lang w:val="ka-GE"/>
        </w:rPr>
        <w:t>teritoriaze</w:t>
      </w:r>
      <w:r w:rsidRPr="00750358">
        <w:rPr>
          <w:rFonts w:ascii="AcadNusx" w:hAnsi="AcadNusx"/>
          <w:b/>
          <w:lang w:val="ka-GE"/>
        </w:rPr>
        <w:t xml:space="preserve"> </w:t>
      </w:r>
      <w:r w:rsidRPr="00750358">
        <w:rPr>
          <w:rFonts w:ascii="AcadNusx" w:hAnsi="AcadNusx"/>
          <w:b/>
          <w:u w:color="FF0000"/>
          <w:lang w:val="ka-GE"/>
        </w:rPr>
        <w:t>mosax</w:t>
      </w:r>
      <w:r w:rsidRPr="00750358">
        <w:rPr>
          <w:rFonts w:ascii="AcadNusx" w:hAnsi="AcadNusx"/>
          <w:b/>
          <w:u w:color="FF0000"/>
          <w:lang w:val="ka-GE"/>
        </w:rPr>
        <w:softHyphen/>
        <w:t>leobis</w:t>
      </w:r>
      <w:r w:rsidRPr="00750358">
        <w:rPr>
          <w:rFonts w:ascii="AcadNusx" w:hAnsi="AcadNusx"/>
          <w:b/>
          <w:lang w:val="ka-GE"/>
        </w:rPr>
        <w:t xml:space="preserve"> </w:t>
      </w:r>
      <w:r w:rsidRPr="00750358">
        <w:rPr>
          <w:rFonts w:ascii="AcadNusx" w:hAnsi="AcadNusx"/>
          <w:b/>
          <w:u w:color="FF0000"/>
          <w:lang w:val="ka-GE"/>
        </w:rPr>
        <w:t>maqsimalurad</w:t>
      </w:r>
      <w:r w:rsidRPr="00750358">
        <w:rPr>
          <w:rFonts w:ascii="AcadNusx" w:hAnsi="AcadNusx"/>
          <w:b/>
          <w:lang w:val="ka-GE"/>
        </w:rPr>
        <w:t xml:space="preserve"> </w:t>
      </w:r>
      <w:r w:rsidRPr="00750358">
        <w:rPr>
          <w:rFonts w:ascii="AcadNusx" w:hAnsi="AcadNusx"/>
          <w:b/>
          <w:u w:color="FF0000"/>
          <w:lang w:val="ka-GE"/>
        </w:rPr>
        <w:t>efeqtiani</w:t>
      </w:r>
      <w:r w:rsidRPr="00750358">
        <w:rPr>
          <w:rFonts w:ascii="AcadNusx" w:hAnsi="AcadNusx"/>
          <w:b/>
          <w:lang w:val="ka-GE"/>
        </w:rPr>
        <w:t xml:space="preserve"> </w:t>
      </w:r>
      <w:r w:rsidRPr="00750358">
        <w:rPr>
          <w:rFonts w:ascii="AcadNusx" w:hAnsi="AcadNusx"/>
          <w:b/>
          <w:u w:color="FF0000"/>
          <w:lang w:val="ka-GE"/>
        </w:rPr>
        <w:t>gaadgileba</w:t>
      </w:r>
      <w:r w:rsidRPr="00750358">
        <w:rPr>
          <w:rFonts w:ascii="AcadNusx" w:hAnsi="AcadNusx"/>
          <w:b/>
          <w:lang w:val="ka-GE"/>
        </w:rPr>
        <w:t xml:space="preserve">. </w:t>
      </w:r>
      <w:r w:rsidRPr="00750358">
        <w:rPr>
          <w:rFonts w:ascii="AcadNusx" w:hAnsi="AcadNusx"/>
          <w:b/>
          <w:u w:color="FF0000"/>
          <w:lang w:val="ka-GE"/>
        </w:rPr>
        <w:t>cxadia,</w:t>
      </w:r>
      <w:r w:rsidRPr="00750358">
        <w:rPr>
          <w:rFonts w:ascii="AcadNusx" w:hAnsi="AcadNusx"/>
          <w:b/>
          <w:lang w:val="ka-GE"/>
        </w:rPr>
        <w:t xml:space="preserve"> </w:t>
      </w:r>
      <w:r w:rsidRPr="00750358">
        <w:rPr>
          <w:rFonts w:ascii="AcadNusx" w:hAnsi="AcadNusx"/>
          <w:b/>
          <w:u w:color="FF0000"/>
          <w:lang w:val="ka-GE"/>
        </w:rPr>
        <w:t>es</w:t>
      </w:r>
      <w:r w:rsidRPr="00750358">
        <w:rPr>
          <w:rFonts w:ascii="AcadNusx" w:hAnsi="AcadNusx"/>
          <w:b/>
          <w:lang w:val="ka-GE"/>
        </w:rPr>
        <w:t xml:space="preserve"> </w:t>
      </w:r>
      <w:r w:rsidRPr="00750358">
        <w:rPr>
          <w:rFonts w:ascii="AcadNusx" w:hAnsi="AcadNusx"/>
          <w:b/>
          <w:u w:color="FF0000"/>
          <w:lang w:val="ka-GE"/>
        </w:rPr>
        <w:t>urTulesi</w:t>
      </w:r>
      <w:r w:rsidRPr="00750358">
        <w:rPr>
          <w:rFonts w:ascii="AcadNusx" w:hAnsi="AcadNusx"/>
          <w:b/>
          <w:lang w:val="ka-GE"/>
        </w:rPr>
        <w:t xml:space="preserve"> </w:t>
      </w:r>
      <w:r w:rsidRPr="00750358">
        <w:rPr>
          <w:rFonts w:ascii="AcadNusx" w:hAnsi="AcadNusx"/>
          <w:b/>
          <w:u w:color="FF0000"/>
          <w:lang w:val="ka-GE"/>
        </w:rPr>
        <w:t>sakiTxia</w:t>
      </w:r>
      <w:r w:rsidRPr="00750358">
        <w:rPr>
          <w:rFonts w:ascii="AcadNusx" w:hAnsi="AcadNusx"/>
          <w:b/>
          <w:lang w:val="ka-GE"/>
        </w:rPr>
        <w:t xml:space="preserve">, </w:t>
      </w:r>
      <w:r w:rsidRPr="00750358">
        <w:rPr>
          <w:rFonts w:ascii="AcadNusx" w:hAnsi="AcadNusx"/>
          <w:b/>
          <w:u w:color="FF0000"/>
          <w:lang w:val="ka-GE"/>
        </w:rPr>
        <w:t>romelzec</w:t>
      </w:r>
      <w:r w:rsidRPr="00750358">
        <w:rPr>
          <w:rFonts w:ascii="AcadNusx" w:hAnsi="AcadNusx"/>
          <w:b/>
          <w:lang w:val="ka-GE"/>
        </w:rPr>
        <w:t xml:space="preserve"> </w:t>
      </w:r>
      <w:r w:rsidRPr="00750358">
        <w:rPr>
          <w:rFonts w:ascii="AcadNusx" w:hAnsi="AcadNusx"/>
          <w:b/>
          <w:u w:color="FF0000"/>
          <w:lang w:val="ka-GE"/>
        </w:rPr>
        <w:t>uamravi</w:t>
      </w:r>
      <w:r w:rsidRPr="00750358">
        <w:rPr>
          <w:rFonts w:ascii="AcadNusx" w:hAnsi="AcadNusx"/>
          <w:b/>
          <w:lang w:val="ka-GE"/>
        </w:rPr>
        <w:t xml:space="preserve"> </w:t>
      </w:r>
      <w:r w:rsidRPr="00750358">
        <w:rPr>
          <w:rFonts w:ascii="AcadNusx" w:hAnsi="AcadNusx"/>
          <w:b/>
          <w:u w:color="FF0000"/>
          <w:lang w:val="ka-GE"/>
        </w:rPr>
        <w:t>faqtori</w:t>
      </w:r>
      <w:r w:rsidRPr="00750358">
        <w:rPr>
          <w:rFonts w:ascii="AcadNusx" w:hAnsi="AcadNusx"/>
          <w:b/>
          <w:lang w:val="ka-GE"/>
        </w:rPr>
        <w:t xml:space="preserve"> </w:t>
      </w:r>
      <w:r w:rsidRPr="00750358">
        <w:rPr>
          <w:rFonts w:ascii="AcadNusx" w:hAnsi="AcadNusx"/>
          <w:b/>
          <w:u w:color="FF0000"/>
          <w:lang w:val="ka-GE"/>
        </w:rPr>
        <w:t>axdens</w:t>
      </w:r>
      <w:r w:rsidRPr="00750358">
        <w:rPr>
          <w:rFonts w:ascii="AcadNusx" w:hAnsi="AcadNusx"/>
          <w:b/>
          <w:lang w:val="ka-GE"/>
        </w:rPr>
        <w:t xml:space="preserve"> </w:t>
      </w:r>
      <w:r w:rsidRPr="00750358">
        <w:rPr>
          <w:rFonts w:ascii="AcadNusx" w:hAnsi="AcadNusx"/>
          <w:b/>
          <w:u w:color="FF0000"/>
          <w:lang w:val="ka-GE"/>
        </w:rPr>
        <w:t>gavlenas</w:t>
      </w:r>
      <w:r w:rsidRPr="00750358">
        <w:rPr>
          <w:rFonts w:ascii="AcadNusx" w:hAnsi="AcadNusx"/>
          <w:b/>
          <w:lang w:val="ka-GE"/>
        </w:rPr>
        <w:t xml:space="preserve"> </w:t>
      </w:r>
      <w:r w:rsidRPr="00750358">
        <w:rPr>
          <w:rFonts w:ascii="AcadNusx" w:hAnsi="AcadNusx"/>
          <w:b/>
          <w:u w:color="FF0000"/>
          <w:lang w:val="ka-GE"/>
        </w:rPr>
        <w:t>da</w:t>
      </w:r>
      <w:r w:rsidRPr="00750358">
        <w:rPr>
          <w:rFonts w:ascii="AcadNusx" w:hAnsi="AcadNusx"/>
          <w:b/>
          <w:lang w:val="ka-GE"/>
        </w:rPr>
        <w:t xml:space="preserve"> </w:t>
      </w:r>
      <w:r w:rsidRPr="00750358">
        <w:rPr>
          <w:rFonts w:ascii="AcadNusx" w:hAnsi="AcadNusx"/>
          <w:b/>
          <w:u w:color="FF0000"/>
          <w:lang w:val="ka-GE"/>
        </w:rPr>
        <w:t>yvelafris</w:t>
      </w:r>
      <w:r w:rsidRPr="00750358">
        <w:rPr>
          <w:rFonts w:ascii="AcadNusx" w:hAnsi="AcadNusx"/>
          <w:b/>
          <w:lang w:val="ka-GE"/>
        </w:rPr>
        <w:t xml:space="preserve"> </w:t>
      </w:r>
      <w:r w:rsidRPr="00750358">
        <w:rPr>
          <w:rFonts w:ascii="AcadNusx" w:hAnsi="AcadNusx"/>
          <w:b/>
          <w:u w:color="FF0000"/>
          <w:lang w:val="ka-GE"/>
        </w:rPr>
        <w:t>mxolod</w:t>
      </w:r>
      <w:r w:rsidRPr="00750358">
        <w:rPr>
          <w:rFonts w:ascii="AcadNusx" w:hAnsi="AcadNusx"/>
          <w:b/>
          <w:lang w:val="ka-GE"/>
        </w:rPr>
        <w:t xml:space="preserve"> </w:t>
      </w:r>
      <w:r w:rsidRPr="00750358">
        <w:rPr>
          <w:rFonts w:ascii="AcadNusx" w:hAnsi="AcadNusx"/>
          <w:b/>
          <w:u w:color="FF0000"/>
          <w:lang w:val="ka-GE"/>
        </w:rPr>
        <w:t>winaswar</w:t>
      </w:r>
      <w:r w:rsidRPr="00750358">
        <w:rPr>
          <w:rFonts w:ascii="AcadNusx" w:hAnsi="AcadNusx"/>
          <w:b/>
          <w:lang w:val="ka-GE"/>
        </w:rPr>
        <w:t xml:space="preserve"> </w:t>
      </w:r>
      <w:r w:rsidRPr="00750358">
        <w:rPr>
          <w:rFonts w:ascii="AcadNusx" w:hAnsi="AcadNusx"/>
          <w:b/>
          <w:u w:color="FF0000"/>
          <w:lang w:val="ka-GE"/>
        </w:rPr>
        <w:t>gansazRvruli</w:t>
      </w:r>
      <w:r w:rsidRPr="00750358">
        <w:rPr>
          <w:rFonts w:ascii="AcadNusx" w:hAnsi="AcadNusx"/>
          <w:b/>
          <w:lang w:val="ka-GE"/>
        </w:rPr>
        <w:t xml:space="preserve"> </w:t>
      </w:r>
      <w:r w:rsidRPr="00750358">
        <w:rPr>
          <w:rFonts w:ascii="AcadNusx" w:hAnsi="AcadNusx"/>
          <w:b/>
          <w:u w:color="FF0000"/>
          <w:lang w:val="ka-GE"/>
        </w:rPr>
        <w:t>gegmis</w:t>
      </w:r>
      <w:r w:rsidRPr="00750358">
        <w:rPr>
          <w:rFonts w:ascii="AcadNusx" w:hAnsi="AcadNusx"/>
          <w:b/>
          <w:lang w:val="ka-GE"/>
        </w:rPr>
        <w:t xml:space="preserve"> </w:t>
      </w:r>
      <w:r w:rsidRPr="00750358">
        <w:rPr>
          <w:rFonts w:ascii="AcadNusx" w:hAnsi="AcadNusx"/>
          <w:b/>
          <w:u w:color="FF0000"/>
          <w:lang w:val="ka-GE"/>
        </w:rPr>
        <w:t>mixedviT</w:t>
      </w:r>
      <w:r w:rsidRPr="00750358">
        <w:rPr>
          <w:rFonts w:ascii="AcadNusx" w:hAnsi="AcadNusx"/>
          <w:b/>
          <w:lang w:val="ka-GE"/>
        </w:rPr>
        <w:t xml:space="preserve"> </w:t>
      </w:r>
      <w:r w:rsidRPr="00750358">
        <w:rPr>
          <w:rFonts w:ascii="AcadNusx" w:hAnsi="AcadNusx"/>
          <w:b/>
          <w:u w:color="FF0000"/>
          <w:lang w:val="ka-GE"/>
        </w:rPr>
        <w:t>gadawyveta</w:t>
      </w:r>
      <w:r w:rsidRPr="00750358">
        <w:rPr>
          <w:rFonts w:ascii="AcadNusx" w:hAnsi="AcadNusx"/>
          <w:b/>
          <w:lang w:val="ka-GE"/>
        </w:rPr>
        <w:t xml:space="preserve"> </w:t>
      </w:r>
      <w:r w:rsidRPr="00750358">
        <w:rPr>
          <w:rFonts w:ascii="AcadNusx" w:hAnsi="AcadNusx"/>
          <w:b/>
          <w:u w:color="FF0000"/>
          <w:lang w:val="ka-GE"/>
        </w:rPr>
        <w:t>SeuZlebelia</w:t>
      </w:r>
      <w:r w:rsidRPr="00750358">
        <w:rPr>
          <w:rFonts w:ascii="AcadNusx" w:hAnsi="AcadNusx"/>
          <w:b/>
          <w:lang w:val="ka-GE"/>
        </w:rPr>
        <w:t xml:space="preserve">, </w:t>
      </w:r>
      <w:r w:rsidRPr="00750358">
        <w:rPr>
          <w:rFonts w:ascii="AcadNusx" w:hAnsi="AcadNusx"/>
          <w:b/>
          <w:u w:color="FF0000"/>
          <w:lang w:val="ka-GE"/>
        </w:rPr>
        <w:t>Tumca,</w:t>
      </w:r>
      <w:r w:rsidRPr="00750358">
        <w:rPr>
          <w:rFonts w:ascii="AcadNusx" w:hAnsi="AcadNusx"/>
          <w:b/>
          <w:lang w:val="ka-GE"/>
        </w:rPr>
        <w:t xml:space="preserve"> </w:t>
      </w:r>
      <w:r w:rsidRPr="00750358">
        <w:rPr>
          <w:rFonts w:ascii="AcadNusx" w:hAnsi="AcadNusx"/>
          <w:b/>
          <w:u w:color="FF0000"/>
          <w:lang w:val="ka-GE"/>
        </w:rPr>
        <w:t>aucilebelia</w:t>
      </w:r>
      <w:r w:rsidRPr="00750358">
        <w:rPr>
          <w:rFonts w:ascii="AcadNusx" w:hAnsi="AcadNusx"/>
          <w:b/>
          <w:lang w:val="ka-GE"/>
        </w:rPr>
        <w:t xml:space="preserve"> </w:t>
      </w:r>
      <w:r w:rsidRPr="00750358">
        <w:rPr>
          <w:rFonts w:ascii="AcadNusx" w:hAnsi="AcadNusx"/>
          <w:b/>
          <w:u w:color="FF0000"/>
          <w:lang w:val="ka-GE"/>
        </w:rPr>
        <w:t>dadgenil</w:t>
      </w:r>
      <w:r w:rsidRPr="00750358">
        <w:rPr>
          <w:rFonts w:ascii="AcadNusx" w:hAnsi="AcadNusx"/>
          <w:b/>
          <w:lang w:val="ka-GE"/>
        </w:rPr>
        <w:t xml:space="preserve"> </w:t>
      </w:r>
      <w:r w:rsidRPr="00750358">
        <w:rPr>
          <w:rFonts w:ascii="AcadNusx" w:hAnsi="AcadNusx"/>
          <w:b/>
          <w:u w:color="FF0000"/>
          <w:lang w:val="ka-GE"/>
        </w:rPr>
        <w:t>iqnes</w:t>
      </w:r>
      <w:r w:rsidRPr="00750358">
        <w:rPr>
          <w:rFonts w:ascii="AcadNusx" w:hAnsi="AcadNusx"/>
          <w:b/>
          <w:lang w:val="ka-GE"/>
        </w:rPr>
        <w:t xml:space="preserve"> </w:t>
      </w:r>
      <w:r w:rsidRPr="00750358">
        <w:rPr>
          <w:rFonts w:ascii="AcadNusx" w:hAnsi="AcadNusx"/>
          <w:b/>
          <w:u w:color="FF0000"/>
          <w:lang w:val="ka-GE"/>
        </w:rPr>
        <w:t>ramdenime</w:t>
      </w:r>
      <w:r w:rsidRPr="00750358">
        <w:rPr>
          <w:rFonts w:ascii="AcadNusx" w:hAnsi="AcadNusx"/>
          <w:b/>
          <w:lang w:val="ka-GE"/>
        </w:rPr>
        <w:t xml:space="preserve"> </w:t>
      </w:r>
      <w:r w:rsidRPr="00750358">
        <w:rPr>
          <w:rFonts w:ascii="AcadNusx" w:hAnsi="AcadNusx"/>
          <w:b/>
          <w:u w:color="FF0000"/>
          <w:lang w:val="ka-GE"/>
        </w:rPr>
        <w:t>ZiriTadi</w:t>
      </w:r>
      <w:r w:rsidRPr="00750358">
        <w:rPr>
          <w:rFonts w:ascii="AcadNusx" w:hAnsi="AcadNusx"/>
          <w:b/>
          <w:lang w:val="ka-GE"/>
        </w:rPr>
        <w:t xml:space="preserve"> </w:t>
      </w:r>
      <w:r w:rsidRPr="00750358">
        <w:rPr>
          <w:rFonts w:ascii="AcadNusx" w:hAnsi="AcadNusx"/>
          <w:b/>
          <w:u w:color="FF0000"/>
          <w:lang w:val="ka-GE"/>
        </w:rPr>
        <w:t>parametris</w:t>
      </w:r>
      <w:r w:rsidRPr="00750358">
        <w:rPr>
          <w:rFonts w:ascii="AcadNusx" w:hAnsi="AcadNusx"/>
          <w:b/>
          <w:noProof/>
          <w:lang w:val="ka-GE"/>
        </w:rPr>
        <w:t xml:space="preserve"> </w:t>
      </w:r>
      <w:r w:rsidRPr="00750358">
        <w:rPr>
          <w:rFonts w:ascii="AcadNusx" w:hAnsi="AcadNusx"/>
          <w:b/>
          <w:u w:color="FF0000"/>
          <w:lang w:val="ka-GE"/>
        </w:rPr>
        <w:t>dasaSvebi</w:t>
      </w:r>
      <w:r w:rsidRPr="00750358">
        <w:rPr>
          <w:rFonts w:ascii="AcadNusx" w:hAnsi="AcadNusx"/>
          <w:b/>
          <w:noProof/>
          <w:lang w:val="ka-GE"/>
        </w:rPr>
        <w:t xml:space="preserve"> </w:t>
      </w:r>
      <w:r w:rsidRPr="00750358">
        <w:rPr>
          <w:rFonts w:ascii="AcadNusx" w:hAnsi="AcadNusx"/>
          <w:b/>
          <w:u w:color="FF0000"/>
          <w:lang w:val="ka-GE"/>
        </w:rPr>
        <w:t>meryeobis</w:t>
      </w:r>
      <w:r w:rsidRPr="00750358">
        <w:rPr>
          <w:rFonts w:ascii="AcadNusx" w:hAnsi="AcadNusx"/>
          <w:b/>
          <w:noProof/>
          <w:lang w:val="ka-GE"/>
        </w:rPr>
        <w:t xml:space="preserve"> </w:t>
      </w:r>
      <w:r w:rsidRPr="00750358">
        <w:rPr>
          <w:rFonts w:ascii="AcadNusx" w:hAnsi="AcadNusx"/>
          <w:b/>
          <w:u w:color="FF0000"/>
          <w:lang w:val="ka-GE"/>
        </w:rPr>
        <w:t>amplitu</w:t>
      </w:r>
      <w:r w:rsidRPr="00750358">
        <w:rPr>
          <w:rFonts w:ascii="AcadNusx" w:hAnsi="AcadNusx"/>
          <w:b/>
          <w:u w:color="FF0000"/>
          <w:lang w:val="ka-GE"/>
        </w:rPr>
        <w:softHyphen/>
        <w:t>da</w:t>
      </w:r>
      <w:r w:rsidRPr="00750358">
        <w:rPr>
          <w:rFonts w:ascii="AcadNusx" w:hAnsi="AcadNusx"/>
          <w:b/>
          <w:noProof/>
          <w:lang w:val="ka-GE"/>
        </w:rPr>
        <w:t xml:space="preserve">, </w:t>
      </w:r>
      <w:r w:rsidRPr="00750358">
        <w:rPr>
          <w:rFonts w:ascii="AcadNusx" w:hAnsi="AcadNusx"/>
          <w:b/>
          <w:u w:color="FF0000"/>
          <w:lang w:val="ka-GE"/>
        </w:rPr>
        <w:t>rac</w:t>
      </w:r>
      <w:r w:rsidRPr="00750358">
        <w:rPr>
          <w:rFonts w:ascii="AcadNusx" w:hAnsi="AcadNusx"/>
          <w:b/>
          <w:noProof/>
          <w:lang w:val="ka-GE"/>
        </w:rPr>
        <w:t xml:space="preserve"> </w:t>
      </w:r>
      <w:r w:rsidRPr="00750358">
        <w:rPr>
          <w:rFonts w:ascii="AcadNusx" w:hAnsi="AcadNusx"/>
          <w:b/>
          <w:u w:color="FF0000"/>
          <w:lang w:val="ka-GE"/>
        </w:rPr>
        <w:t>winaaRmdegobaSi</w:t>
      </w:r>
      <w:r w:rsidRPr="00750358">
        <w:rPr>
          <w:rFonts w:ascii="AcadNusx" w:hAnsi="AcadNusx"/>
          <w:b/>
          <w:noProof/>
          <w:lang w:val="ka-GE"/>
        </w:rPr>
        <w:t xml:space="preserve"> </w:t>
      </w:r>
      <w:r w:rsidRPr="00750358">
        <w:rPr>
          <w:rFonts w:ascii="AcadNusx" w:hAnsi="AcadNusx"/>
          <w:b/>
          <w:u w:color="FF0000"/>
          <w:lang w:val="ka-GE"/>
        </w:rPr>
        <w:t>ar</w:t>
      </w:r>
      <w:r w:rsidRPr="00750358">
        <w:rPr>
          <w:rFonts w:ascii="AcadNusx" w:hAnsi="AcadNusx"/>
          <w:b/>
          <w:noProof/>
          <w:lang w:val="ka-GE"/>
        </w:rPr>
        <w:t xml:space="preserve"> </w:t>
      </w:r>
      <w:r w:rsidRPr="00750358">
        <w:rPr>
          <w:rFonts w:ascii="AcadNusx" w:hAnsi="AcadNusx"/>
          <w:b/>
          <w:u w:color="FF0000"/>
          <w:lang w:val="ka-GE"/>
        </w:rPr>
        <w:t>unda</w:t>
      </w:r>
      <w:r w:rsidRPr="00750358">
        <w:rPr>
          <w:rFonts w:ascii="AcadNusx" w:hAnsi="AcadNusx"/>
          <w:b/>
          <w:noProof/>
          <w:lang w:val="ka-GE"/>
        </w:rPr>
        <w:t xml:space="preserve"> </w:t>
      </w:r>
      <w:r w:rsidRPr="00750358">
        <w:rPr>
          <w:rFonts w:ascii="AcadNusx" w:hAnsi="AcadNusx"/>
          <w:b/>
          <w:u w:color="FF0000"/>
          <w:lang w:val="ka-GE"/>
        </w:rPr>
        <w:t>movides</w:t>
      </w:r>
      <w:r w:rsidRPr="00750358">
        <w:rPr>
          <w:rFonts w:ascii="AcadNusx" w:hAnsi="AcadNusx"/>
          <w:b/>
          <w:noProof/>
          <w:lang w:val="ka-GE"/>
        </w:rPr>
        <w:t xml:space="preserve"> </w:t>
      </w:r>
      <w:r w:rsidRPr="00750358">
        <w:rPr>
          <w:rFonts w:ascii="AcadNusx" w:hAnsi="AcadNusx"/>
          <w:b/>
          <w:u w:color="FF0000"/>
          <w:lang w:val="ka-GE"/>
        </w:rPr>
        <w:t>saxelmwifos</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eris</w:t>
      </w:r>
      <w:r w:rsidRPr="00750358">
        <w:rPr>
          <w:rFonts w:ascii="AcadNusx" w:hAnsi="AcadNusx"/>
          <w:b/>
          <w:noProof/>
          <w:lang w:val="ka-GE"/>
        </w:rPr>
        <w:t xml:space="preserve"> </w:t>
      </w:r>
      <w:r w:rsidRPr="00750358">
        <w:rPr>
          <w:rFonts w:ascii="AcadNusx" w:hAnsi="AcadNusx"/>
          <w:b/>
          <w:u w:color="FF0000"/>
          <w:lang w:val="ka-GE"/>
        </w:rPr>
        <w:t>sasicocxlo</w:t>
      </w:r>
      <w:r w:rsidRPr="00750358">
        <w:rPr>
          <w:rFonts w:ascii="AcadNusx" w:hAnsi="AcadNusx"/>
          <w:b/>
          <w:noProof/>
          <w:lang w:val="ka-GE"/>
        </w:rPr>
        <w:t xml:space="preserve"> </w:t>
      </w:r>
      <w:r w:rsidRPr="00750358">
        <w:rPr>
          <w:rFonts w:ascii="AcadNusx" w:hAnsi="AcadNusx"/>
          <w:b/>
          <w:u w:color="FF0000"/>
          <w:lang w:val="ka-GE"/>
        </w:rPr>
        <w:t>interesebTan</w:t>
      </w:r>
      <w:r w:rsidRPr="00750358">
        <w:rPr>
          <w:rFonts w:ascii="AcadNusx" w:hAnsi="AcadNusx"/>
          <w:b/>
          <w:noProof/>
          <w:lang w:val="ka-GE"/>
        </w:rPr>
        <w:t>.</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erT</w:t>
      </w:r>
      <w:r w:rsidRPr="00750358">
        <w:rPr>
          <w:rFonts w:ascii="AcadNusx" w:hAnsi="AcadNusx"/>
          <w:b/>
          <w:noProof/>
          <w:lang w:val="ka-GE"/>
        </w:rPr>
        <w:t>-</w:t>
      </w:r>
      <w:r w:rsidRPr="00750358">
        <w:rPr>
          <w:rFonts w:ascii="AcadNusx" w:hAnsi="AcadNusx"/>
          <w:b/>
          <w:u w:color="FF0000"/>
          <w:lang w:val="ka-GE"/>
        </w:rPr>
        <w:t>erTi</w:t>
      </w:r>
      <w:r w:rsidRPr="00750358">
        <w:rPr>
          <w:rFonts w:ascii="AcadNusx" w:hAnsi="AcadNusx"/>
          <w:b/>
          <w:noProof/>
          <w:lang w:val="ka-GE"/>
        </w:rPr>
        <w:t xml:space="preserve"> </w:t>
      </w:r>
      <w:r w:rsidRPr="00750358">
        <w:rPr>
          <w:rFonts w:ascii="AcadNusx" w:hAnsi="AcadNusx"/>
          <w:b/>
          <w:u w:color="FF0000"/>
          <w:lang w:val="ka-GE"/>
        </w:rPr>
        <w:t>aseTi</w:t>
      </w:r>
      <w:r w:rsidRPr="00750358">
        <w:rPr>
          <w:rFonts w:ascii="AcadNusx" w:hAnsi="AcadNusx"/>
          <w:b/>
          <w:noProof/>
          <w:lang w:val="ka-GE"/>
        </w:rPr>
        <w:t xml:space="preserve"> </w:t>
      </w:r>
      <w:r w:rsidRPr="00750358">
        <w:rPr>
          <w:rFonts w:ascii="AcadNusx" w:hAnsi="AcadNusx"/>
          <w:b/>
          <w:u w:color="FF0000"/>
          <w:lang w:val="ka-GE"/>
        </w:rPr>
        <w:t>umniSvnelovanesi</w:t>
      </w:r>
      <w:r w:rsidRPr="00750358">
        <w:rPr>
          <w:rFonts w:ascii="AcadNusx" w:hAnsi="AcadNusx"/>
          <w:b/>
          <w:noProof/>
          <w:lang w:val="ka-GE"/>
        </w:rPr>
        <w:t xml:space="preserve"> </w:t>
      </w:r>
      <w:r w:rsidRPr="00750358">
        <w:rPr>
          <w:rFonts w:ascii="AcadNusx" w:hAnsi="AcadNusx"/>
          <w:b/>
          <w:u w:color="FF0000"/>
          <w:lang w:val="ka-GE"/>
        </w:rPr>
        <w:t>sakiTxia</w:t>
      </w:r>
      <w:r w:rsidRPr="00750358">
        <w:rPr>
          <w:rFonts w:ascii="AcadNusx" w:hAnsi="AcadNusx"/>
          <w:b/>
          <w:noProof/>
          <w:lang w:val="ka-GE"/>
        </w:rPr>
        <w:t xml:space="preserve"> </w:t>
      </w:r>
      <w:r w:rsidRPr="00750358">
        <w:rPr>
          <w:rFonts w:ascii="AcadNusx" w:hAnsi="AcadNusx"/>
          <w:b/>
          <w:u w:color="FF0000"/>
          <w:lang w:val="ka-GE"/>
        </w:rPr>
        <w:t>sasoflo</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urbanuli</w:t>
      </w:r>
      <w:r w:rsidRPr="00750358">
        <w:rPr>
          <w:rFonts w:ascii="AcadNusx" w:hAnsi="AcadNusx"/>
          <w:b/>
          <w:noProof/>
          <w:lang w:val="ka-GE"/>
        </w:rPr>
        <w:t xml:space="preserve"> </w:t>
      </w:r>
      <w:r w:rsidRPr="00750358">
        <w:rPr>
          <w:rFonts w:ascii="AcadNusx" w:hAnsi="AcadNusx"/>
          <w:b/>
          <w:u w:color="FF0000"/>
          <w:lang w:val="ka-GE"/>
        </w:rPr>
        <w:t>teri</w:t>
      </w:r>
      <w:r w:rsidRPr="00750358">
        <w:rPr>
          <w:rFonts w:ascii="AcadNusx" w:hAnsi="AcadNusx"/>
          <w:b/>
          <w:u w:color="FF0000"/>
          <w:lang w:val="ka-GE"/>
        </w:rPr>
        <w:softHyphen/>
        <w:t>toriebis</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raodenobis</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maTi</w:t>
      </w:r>
      <w:r w:rsidRPr="00750358">
        <w:rPr>
          <w:rFonts w:ascii="AcadNusx" w:hAnsi="AcadNusx"/>
          <w:b/>
          <w:noProof/>
          <w:lang w:val="ka-GE"/>
        </w:rPr>
        <w:t xml:space="preserve"> </w:t>
      </w:r>
      <w:r w:rsidRPr="00750358">
        <w:rPr>
          <w:rFonts w:ascii="AcadNusx" w:hAnsi="AcadNusx"/>
          <w:b/>
          <w:u w:color="FF0000"/>
          <w:lang w:val="ka-GE"/>
        </w:rPr>
        <w:t>Tanafardobis</w:t>
      </w:r>
      <w:r w:rsidRPr="00750358">
        <w:rPr>
          <w:rFonts w:ascii="AcadNusx" w:hAnsi="AcadNusx"/>
          <w:b/>
          <w:noProof/>
          <w:lang w:val="ka-GE"/>
        </w:rPr>
        <w:t xml:space="preserve"> </w:t>
      </w:r>
      <w:r w:rsidRPr="00750358">
        <w:rPr>
          <w:rFonts w:ascii="AcadNusx" w:hAnsi="AcadNusx"/>
          <w:b/>
          <w:u w:color="FF0000"/>
          <w:lang w:val="ka-GE"/>
        </w:rPr>
        <w:t>parametrebis</w:t>
      </w:r>
      <w:r w:rsidRPr="00750358">
        <w:rPr>
          <w:rFonts w:ascii="AcadNusx" w:hAnsi="AcadNusx"/>
          <w:b/>
          <w:noProof/>
          <w:lang w:val="ka-GE"/>
        </w:rPr>
        <w:t xml:space="preserve"> </w:t>
      </w:r>
      <w:r w:rsidRPr="00750358">
        <w:rPr>
          <w:rFonts w:ascii="AcadNusx" w:hAnsi="AcadNusx"/>
          <w:b/>
          <w:u w:color="FF0000"/>
          <w:lang w:val="ka-GE"/>
        </w:rPr>
        <w:t>dadgena</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gansakuTrebiT</w:t>
      </w:r>
      <w:r w:rsidRPr="00750358">
        <w:rPr>
          <w:rFonts w:ascii="AcadNusx" w:hAnsi="AcadNusx"/>
          <w:b/>
          <w:noProof/>
          <w:lang w:val="ka-GE"/>
        </w:rPr>
        <w:t xml:space="preserve"> </w:t>
      </w:r>
      <w:r w:rsidRPr="00750358">
        <w:rPr>
          <w:rFonts w:ascii="AcadNusx" w:hAnsi="AcadNusx"/>
          <w:b/>
          <w:u w:color="FF0000"/>
          <w:lang w:val="ka-GE"/>
        </w:rPr>
        <w:t>aqtualurad</w:t>
      </w:r>
      <w:r w:rsidRPr="00750358">
        <w:rPr>
          <w:rFonts w:ascii="AcadNusx" w:hAnsi="AcadNusx"/>
          <w:b/>
          <w:noProof/>
          <w:lang w:val="ka-GE"/>
        </w:rPr>
        <w:t xml:space="preserve"> </w:t>
      </w:r>
      <w:r w:rsidRPr="00750358">
        <w:rPr>
          <w:rFonts w:ascii="AcadNusx" w:hAnsi="AcadNusx"/>
          <w:b/>
          <w:u w:color="FF0000"/>
          <w:lang w:val="ka-GE"/>
        </w:rPr>
        <w:t>gveCveneba</w:t>
      </w:r>
      <w:r w:rsidRPr="00750358">
        <w:rPr>
          <w:rFonts w:ascii="AcadNusx" w:hAnsi="AcadNusx"/>
          <w:b/>
          <w:noProof/>
          <w:lang w:val="ka-GE"/>
        </w:rPr>
        <w:t xml:space="preserve"> </w:t>
      </w:r>
      <w:r w:rsidRPr="00750358">
        <w:rPr>
          <w:rFonts w:ascii="AcadNusx" w:hAnsi="AcadNusx"/>
          <w:b/>
          <w:u w:color="FF0000"/>
          <w:lang w:val="ka-GE"/>
        </w:rPr>
        <w:t>dRes</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mimarTulebiT</w:t>
      </w:r>
      <w:r w:rsidRPr="00750358">
        <w:rPr>
          <w:rFonts w:ascii="AcadNusx" w:hAnsi="AcadNusx"/>
          <w:b/>
          <w:noProof/>
          <w:lang w:val="ka-GE"/>
        </w:rPr>
        <w:t xml:space="preserve"> </w:t>
      </w:r>
      <w:r w:rsidRPr="00750358">
        <w:rPr>
          <w:rFonts w:ascii="AcadNusx" w:hAnsi="AcadNusx"/>
          <w:b/>
          <w:u w:color="FF0000"/>
          <w:lang w:val="ka-GE"/>
        </w:rPr>
        <w:t>gamoTqmul</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daweril</w:t>
      </w:r>
      <w:r w:rsidRPr="00750358">
        <w:rPr>
          <w:rFonts w:ascii="AcadNusx" w:hAnsi="AcadNusx"/>
          <w:b/>
          <w:noProof/>
          <w:lang w:val="ka-GE"/>
        </w:rPr>
        <w:t xml:space="preserve"> </w:t>
      </w:r>
      <w:r w:rsidRPr="00750358">
        <w:rPr>
          <w:rFonts w:ascii="AcadNusx" w:hAnsi="AcadNusx"/>
          <w:b/>
          <w:u w:color="FF0000"/>
          <w:lang w:val="ka-GE"/>
        </w:rPr>
        <w:t>arakompetentur</w:t>
      </w:r>
      <w:r w:rsidRPr="00750358">
        <w:rPr>
          <w:rFonts w:ascii="AcadNusx" w:hAnsi="AcadNusx"/>
          <w:b/>
          <w:noProof/>
          <w:lang w:val="ka-GE"/>
        </w:rPr>
        <w:t xml:space="preserve">, </w:t>
      </w:r>
      <w:r w:rsidRPr="00750358">
        <w:rPr>
          <w:rFonts w:ascii="AcadNusx" w:hAnsi="AcadNusx"/>
          <w:b/>
          <w:u w:color="FF0000"/>
          <w:lang w:val="ka-GE"/>
        </w:rPr>
        <w:t>zerele</w:t>
      </w:r>
      <w:r w:rsidRPr="00750358">
        <w:rPr>
          <w:rFonts w:ascii="AcadNusx" w:hAnsi="AcadNusx"/>
          <w:b/>
          <w:noProof/>
          <w:lang w:val="ka-GE"/>
        </w:rPr>
        <w:t xml:space="preserve">, </w:t>
      </w:r>
      <w:r w:rsidRPr="00750358">
        <w:rPr>
          <w:rFonts w:ascii="AcadNusx" w:hAnsi="AcadNusx"/>
          <w:b/>
          <w:u w:color="FF0000"/>
          <w:lang w:val="ka-GE"/>
        </w:rPr>
        <w:t>winaswar</w:t>
      </w:r>
      <w:r w:rsidRPr="00750358">
        <w:rPr>
          <w:rFonts w:ascii="AcadNusx" w:hAnsi="AcadNusx"/>
          <w:b/>
          <w:noProof/>
          <w:lang w:val="ka-GE"/>
        </w:rPr>
        <w:t xml:space="preserve"> </w:t>
      </w:r>
      <w:r w:rsidRPr="00750358">
        <w:rPr>
          <w:rFonts w:ascii="AcadNusx" w:hAnsi="AcadNusx"/>
          <w:b/>
          <w:u w:color="FF0000"/>
          <w:lang w:val="ka-GE"/>
        </w:rPr>
        <w:t>akviatebul</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Sesabamisad</w:t>
      </w:r>
      <w:r w:rsidRPr="00750358">
        <w:rPr>
          <w:rFonts w:ascii="AcadNusx" w:hAnsi="AcadNusx"/>
          <w:b/>
          <w:noProof/>
          <w:lang w:val="ka-GE"/>
        </w:rPr>
        <w:t xml:space="preserve">, </w:t>
      </w:r>
      <w:r w:rsidRPr="00750358">
        <w:rPr>
          <w:rFonts w:ascii="AcadNusx" w:hAnsi="AcadNusx"/>
          <w:b/>
          <w:u w:color="FF0000"/>
          <w:lang w:val="ka-GE"/>
        </w:rPr>
        <w:t>aramarTlzomier</w:t>
      </w:r>
      <w:r w:rsidRPr="00750358">
        <w:rPr>
          <w:rFonts w:ascii="AcadNusx" w:hAnsi="AcadNusx"/>
          <w:b/>
          <w:noProof/>
          <w:lang w:val="ka-GE"/>
        </w:rPr>
        <w:t xml:space="preserve"> </w:t>
      </w:r>
      <w:r w:rsidRPr="00750358">
        <w:rPr>
          <w:rFonts w:ascii="AcadNusx" w:hAnsi="AcadNusx"/>
          <w:b/>
          <w:u w:color="FF0000"/>
          <w:lang w:val="ka-GE"/>
        </w:rPr>
        <w:t>mosazrebebs</w:t>
      </w:r>
      <w:r w:rsidRPr="00750358">
        <w:rPr>
          <w:rFonts w:ascii="AcadNusx" w:hAnsi="AcadNusx"/>
          <w:b/>
          <w:noProof/>
          <w:lang w:val="ka-GE"/>
        </w:rPr>
        <w:t xml:space="preserve"> </w:t>
      </w:r>
      <w:r w:rsidRPr="00750358">
        <w:rPr>
          <w:rFonts w:ascii="AcadNusx" w:hAnsi="AcadNusx"/>
          <w:b/>
          <w:u w:color="FF0000"/>
          <w:lang w:val="ka-GE"/>
        </w:rPr>
        <w:t>gaviTvaliswinebT</w:t>
      </w:r>
      <w:r w:rsidRPr="00750358">
        <w:rPr>
          <w:rFonts w:ascii="AcadNusx" w:hAnsi="AcadNusx"/>
          <w:b/>
          <w:noProof/>
          <w:lang w:val="ka-GE"/>
        </w:rPr>
        <w:t>.</w:t>
      </w:r>
    </w:p>
    <w:p w:rsidR="00C317B7" w:rsidRPr="00750358" w:rsidRDefault="00C317B7" w:rsidP="00750358">
      <w:pPr>
        <w:tabs>
          <w:tab w:val="left" w:pos="851"/>
        </w:tabs>
        <w:spacing w:after="0"/>
        <w:ind w:firstLine="567"/>
        <w:jc w:val="both"/>
        <w:rPr>
          <w:rFonts w:ascii="AcadNusx" w:hAnsi="AcadNusx"/>
          <w:b/>
          <w:noProof/>
          <w:lang w:val="ka-GE"/>
        </w:rPr>
      </w:pPr>
      <w:r w:rsidRPr="00750358">
        <w:rPr>
          <w:rFonts w:ascii="AcadNusx" w:hAnsi="AcadNusx"/>
          <w:b/>
          <w:u w:color="FF0000"/>
          <w:lang w:val="ka-GE"/>
        </w:rPr>
        <w:t>saqarTveloSi,</w:t>
      </w:r>
      <w:r w:rsidRPr="00750358">
        <w:rPr>
          <w:rFonts w:ascii="AcadNusx" w:hAnsi="AcadNusx"/>
          <w:b/>
          <w:noProof/>
          <w:lang w:val="ka-GE"/>
        </w:rPr>
        <w:t xml:space="preserve"> </w:t>
      </w:r>
      <w:r w:rsidRPr="00750358">
        <w:rPr>
          <w:rFonts w:ascii="AcadNusx" w:hAnsi="AcadNusx"/>
          <w:b/>
          <w:u w:color="FF0000"/>
          <w:lang w:val="ka-GE"/>
        </w:rPr>
        <w:t>arcTu</w:t>
      </w:r>
      <w:r w:rsidRPr="00750358">
        <w:rPr>
          <w:rFonts w:ascii="AcadNusx" w:hAnsi="AcadNusx"/>
          <w:b/>
          <w:noProof/>
          <w:lang w:val="ka-GE"/>
        </w:rPr>
        <w:t xml:space="preserve"> </w:t>
      </w:r>
      <w:r w:rsidRPr="00750358">
        <w:rPr>
          <w:rFonts w:ascii="AcadNusx" w:hAnsi="AcadNusx"/>
          <w:b/>
          <w:u w:color="FF0000"/>
          <w:lang w:val="ka-GE"/>
        </w:rPr>
        <w:t>iSviaTad,</w:t>
      </w:r>
      <w:r w:rsidRPr="00750358">
        <w:rPr>
          <w:rFonts w:ascii="AcadNusx" w:hAnsi="AcadNusx"/>
          <w:b/>
          <w:noProof/>
          <w:lang w:val="ka-GE"/>
        </w:rPr>
        <w:t xml:space="preserve"> </w:t>
      </w:r>
      <w:r w:rsidRPr="00750358">
        <w:rPr>
          <w:rFonts w:ascii="AcadNusx" w:hAnsi="AcadNusx"/>
          <w:b/>
          <w:u w:color="FF0000"/>
          <w:lang w:val="ka-GE"/>
        </w:rPr>
        <w:t>ismis</w:t>
      </w:r>
      <w:r w:rsidRPr="00750358">
        <w:rPr>
          <w:rFonts w:ascii="AcadNusx" w:hAnsi="AcadNusx"/>
          <w:b/>
          <w:noProof/>
          <w:lang w:val="ka-GE"/>
        </w:rPr>
        <w:t xml:space="preserve"> </w:t>
      </w:r>
      <w:r w:rsidRPr="00750358">
        <w:rPr>
          <w:rFonts w:ascii="AcadNusx" w:hAnsi="AcadNusx"/>
          <w:b/>
          <w:u w:color="FF0000"/>
          <w:lang w:val="ka-GE"/>
        </w:rPr>
        <w:t>mosazrebebi</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raodenobis</w:t>
      </w:r>
      <w:r w:rsidRPr="00750358">
        <w:rPr>
          <w:rFonts w:ascii="AcadNusx" w:hAnsi="AcadNusx"/>
          <w:b/>
          <w:noProof/>
          <w:lang w:val="ka-GE"/>
        </w:rPr>
        <w:t xml:space="preserve"> </w:t>
      </w:r>
      <w:r w:rsidRPr="00750358">
        <w:rPr>
          <w:rFonts w:ascii="AcadNusx" w:hAnsi="AcadNusx"/>
          <w:b/>
          <w:u w:color="FF0000"/>
          <w:lang w:val="ka-GE"/>
        </w:rPr>
        <w:t>Sesaxeb</w:t>
      </w:r>
      <w:r w:rsidRPr="00750358">
        <w:rPr>
          <w:rFonts w:ascii="AcadNusx" w:hAnsi="AcadNusx"/>
          <w:b/>
          <w:noProof/>
          <w:lang w:val="ka-GE"/>
        </w:rPr>
        <w:t xml:space="preserve">. </w:t>
      </w:r>
      <w:r w:rsidRPr="00750358">
        <w:rPr>
          <w:rFonts w:ascii="AcadNusx" w:hAnsi="AcadNusx"/>
          <w:b/>
          <w:u w:color="FF0000"/>
          <w:lang w:val="ka-GE"/>
        </w:rPr>
        <w:t>zogierTebi</w:t>
      </w:r>
      <w:r w:rsidRPr="00750358">
        <w:rPr>
          <w:rFonts w:ascii="AcadNusx" w:hAnsi="AcadNusx"/>
          <w:b/>
          <w:noProof/>
          <w:lang w:val="ka-GE"/>
        </w:rPr>
        <w:t xml:space="preserve">, </w:t>
      </w:r>
      <w:r w:rsidRPr="00750358">
        <w:rPr>
          <w:rFonts w:ascii="AcadNusx" w:hAnsi="AcadNusx"/>
          <w:b/>
          <w:u w:color="FF0000"/>
          <w:lang w:val="ka-GE"/>
        </w:rPr>
        <w:t>iSvelieben</w:t>
      </w:r>
      <w:r w:rsidRPr="00750358">
        <w:rPr>
          <w:rFonts w:ascii="AcadNusx" w:hAnsi="AcadNusx"/>
          <w:b/>
          <w:noProof/>
          <w:lang w:val="ka-GE"/>
        </w:rPr>
        <w:t xml:space="preserve"> </w:t>
      </w:r>
      <w:r w:rsidRPr="00750358">
        <w:rPr>
          <w:rFonts w:ascii="AcadNusx" w:hAnsi="AcadNusx"/>
          <w:b/>
          <w:u w:color="FF0000"/>
          <w:lang w:val="ka-GE"/>
        </w:rPr>
        <w:t>ra</w:t>
      </w:r>
      <w:r w:rsidRPr="00750358">
        <w:rPr>
          <w:rFonts w:ascii="AcadNusx" w:hAnsi="AcadNusx"/>
          <w:b/>
          <w:noProof/>
          <w:lang w:val="ka-GE"/>
        </w:rPr>
        <w:t xml:space="preserve"> </w:t>
      </w:r>
      <w:r w:rsidRPr="00750358">
        <w:rPr>
          <w:rFonts w:ascii="AcadNusx" w:hAnsi="AcadNusx"/>
          <w:b/>
          <w:u w:color="FF0000"/>
          <w:lang w:val="ka-GE"/>
        </w:rPr>
        <w:t>sakuTar</w:t>
      </w:r>
      <w:r w:rsidRPr="00750358">
        <w:rPr>
          <w:rFonts w:ascii="AcadNusx" w:hAnsi="AcadNusx"/>
          <w:b/>
          <w:noProof/>
          <w:lang w:val="ka-GE"/>
        </w:rPr>
        <w:t xml:space="preserve"> </w:t>
      </w:r>
      <w:r w:rsidRPr="00750358">
        <w:rPr>
          <w:rFonts w:ascii="AcadNusx" w:hAnsi="AcadNusx"/>
          <w:b/>
          <w:u w:color="FF0000"/>
          <w:lang w:val="ka-GE"/>
        </w:rPr>
        <w:t>`kompetenturobas~</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`informirebulobas~</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sakiTxSi</w:t>
      </w:r>
      <w:r w:rsidRPr="00750358">
        <w:rPr>
          <w:rFonts w:ascii="AcadNusx" w:hAnsi="AcadNusx"/>
          <w:b/>
          <w:noProof/>
          <w:lang w:val="ka-GE"/>
        </w:rPr>
        <w:t xml:space="preserve">, </w:t>
      </w:r>
      <w:r w:rsidRPr="00750358">
        <w:rPr>
          <w:rFonts w:ascii="AcadNusx" w:hAnsi="AcadNusx"/>
          <w:b/>
          <w:u w:color="FF0000"/>
          <w:lang w:val="ka-GE"/>
        </w:rPr>
        <w:t>amtkiceben</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Cvens</w:t>
      </w:r>
      <w:r w:rsidRPr="00750358">
        <w:rPr>
          <w:rFonts w:ascii="AcadNusx" w:hAnsi="AcadNusx"/>
          <w:b/>
          <w:noProof/>
          <w:lang w:val="ka-GE"/>
        </w:rPr>
        <w:t xml:space="preserve"> </w:t>
      </w:r>
      <w:r w:rsidRPr="00750358">
        <w:rPr>
          <w:rFonts w:ascii="AcadNusx" w:hAnsi="AcadNusx"/>
          <w:b/>
          <w:u w:color="FF0000"/>
          <w:lang w:val="ka-GE"/>
        </w:rPr>
        <w:t>qveyanaSi</w:t>
      </w:r>
      <w:r w:rsidRPr="00750358">
        <w:rPr>
          <w:rFonts w:ascii="AcadNusx" w:hAnsi="AcadNusx"/>
          <w:b/>
          <w:noProof/>
          <w:lang w:val="ka-GE"/>
        </w:rPr>
        <w:t xml:space="preserve"> </w:t>
      </w:r>
      <w:r w:rsidRPr="00750358">
        <w:rPr>
          <w:rFonts w:ascii="AcadNusx" w:hAnsi="AcadNusx"/>
          <w:b/>
          <w:u w:color="FF0000"/>
          <w:lang w:val="ka-GE"/>
        </w:rPr>
        <w:t>Zalian</w:t>
      </w:r>
      <w:r w:rsidRPr="00750358">
        <w:rPr>
          <w:rFonts w:ascii="AcadNusx" w:hAnsi="AcadNusx"/>
          <w:b/>
          <w:noProof/>
          <w:lang w:val="ka-GE"/>
        </w:rPr>
        <w:t xml:space="preserve"> </w:t>
      </w:r>
      <w:r w:rsidRPr="00750358">
        <w:rPr>
          <w:rFonts w:ascii="AcadNusx" w:hAnsi="AcadNusx"/>
          <w:b/>
          <w:u w:color="FF0000"/>
          <w:lang w:val="ka-GE"/>
        </w:rPr>
        <w:t>bevri</w:t>
      </w:r>
      <w:r w:rsidRPr="00750358">
        <w:rPr>
          <w:rFonts w:ascii="AcadNusx" w:hAnsi="AcadNusx"/>
          <w:b/>
          <w:noProof/>
          <w:lang w:val="ka-GE"/>
        </w:rPr>
        <w:t xml:space="preserve"> </w:t>
      </w:r>
      <w:r w:rsidRPr="00750358">
        <w:rPr>
          <w:rFonts w:ascii="AcadNusx" w:hAnsi="AcadNusx"/>
          <w:b/>
          <w:u w:color="FF0000"/>
          <w:lang w:val="ka-GE"/>
        </w:rPr>
        <w:t>adamiani</w:t>
      </w:r>
      <w:r w:rsidRPr="00750358">
        <w:rPr>
          <w:rFonts w:ascii="AcadNusx" w:hAnsi="AcadNusx"/>
          <w:b/>
          <w:noProof/>
          <w:lang w:val="ka-GE"/>
        </w:rPr>
        <w:t xml:space="preserve"> </w:t>
      </w:r>
      <w:r w:rsidRPr="00750358">
        <w:rPr>
          <w:rFonts w:ascii="AcadNusx" w:hAnsi="AcadNusx"/>
          <w:b/>
          <w:u w:color="FF0000"/>
          <w:lang w:val="ka-GE"/>
        </w:rPr>
        <w:t>cxovrobs</w:t>
      </w:r>
      <w:r w:rsidRPr="00750358">
        <w:rPr>
          <w:rFonts w:ascii="AcadNusx" w:hAnsi="AcadNusx"/>
          <w:b/>
          <w:noProof/>
          <w:lang w:val="ka-GE"/>
        </w:rPr>
        <w:t xml:space="preserve"> </w:t>
      </w:r>
      <w:r w:rsidRPr="00750358">
        <w:rPr>
          <w:rFonts w:ascii="AcadNusx" w:hAnsi="AcadNusx"/>
          <w:b/>
          <w:u w:color="FF0000"/>
          <w:lang w:val="ka-GE"/>
        </w:rPr>
        <w:t>soflad</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meurneobas</w:t>
      </w:r>
      <w:r w:rsidRPr="00750358">
        <w:rPr>
          <w:rFonts w:ascii="AcadNusx" w:hAnsi="AcadNusx"/>
          <w:b/>
          <w:noProof/>
          <w:lang w:val="ka-GE"/>
        </w:rPr>
        <w:t xml:space="preserve"> </w:t>
      </w:r>
      <w:r w:rsidRPr="00750358">
        <w:rPr>
          <w:rFonts w:ascii="AcadNusx" w:hAnsi="AcadNusx"/>
          <w:b/>
          <w:u w:color="FF0000"/>
          <w:lang w:val="ka-GE"/>
        </w:rPr>
        <w:t>umniSvne</w:t>
      </w:r>
      <w:r w:rsidRPr="00750358">
        <w:rPr>
          <w:rFonts w:ascii="AcadNusx" w:hAnsi="AcadNusx"/>
          <w:b/>
          <w:u w:color="FF0000"/>
          <w:lang w:val="ka-GE"/>
        </w:rPr>
        <w:softHyphen/>
        <w:t>lo</w:t>
      </w:r>
      <w:r w:rsidRPr="00750358">
        <w:rPr>
          <w:rFonts w:ascii="AcadNusx" w:hAnsi="AcadNusx"/>
          <w:b/>
          <w:noProof/>
          <w:lang w:val="ka-GE"/>
        </w:rPr>
        <w:t xml:space="preserve"> </w:t>
      </w:r>
      <w:r w:rsidRPr="00750358">
        <w:rPr>
          <w:rFonts w:ascii="AcadNusx" w:hAnsi="AcadNusx"/>
          <w:b/>
          <w:u w:color="FF0000"/>
          <w:lang w:val="ka-GE"/>
        </w:rPr>
        <w:t>raodenobis</w:t>
      </w:r>
      <w:r w:rsidRPr="00750358">
        <w:rPr>
          <w:rFonts w:ascii="AcadNusx" w:hAnsi="AcadNusx"/>
          <w:b/>
          <w:noProof/>
          <w:lang w:val="ka-GE"/>
        </w:rPr>
        <w:t xml:space="preserve"> </w:t>
      </w:r>
      <w:r w:rsidRPr="00750358">
        <w:rPr>
          <w:rFonts w:ascii="AcadNusx" w:hAnsi="AcadNusx"/>
          <w:b/>
          <w:u w:color="FF0000"/>
          <w:lang w:val="ka-GE"/>
        </w:rPr>
        <w:t>adamianuri</w:t>
      </w:r>
      <w:r w:rsidRPr="00750358">
        <w:rPr>
          <w:rFonts w:ascii="AcadNusx" w:hAnsi="AcadNusx"/>
          <w:b/>
          <w:noProof/>
          <w:lang w:val="ka-GE"/>
        </w:rPr>
        <w:t xml:space="preserve"> </w:t>
      </w:r>
      <w:r w:rsidRPr="00750358">
        <w:rPr>
          <w:rFonts w:ascii="AcadNusx" w:hAnsi="AcadNusx"/>
          <w:b/>
          <w:u w:color="FF0000"/>
          <w:lang w:val="ka-GE"/>
        </w:rPr>
        <w:t>resursi</w:t>
      </w:r>
      <w:r w:rsidRPr="00750358">
        <w:rPr>
          <w:rFonts w:ascii="AcadNusx" w:hAnsi="AcadNusx"/>
          <w:b/>
          <w:noProof/>
          <w:lang w:val="ka-GE"/>
        </w:rPr>
        <w:t xml:space="preserve"> </w:t>
      </w:r>
      <w:r w:rsidRPr="00750358">
        <w:rPr>
          <w:rFonts w:ascii="AcadNusx" w:hAnsi="AcadNusx"/>
          <w:b/>
          <w:u w:color="FF0000"/>
          <w:lang w:val="ka-GE"/>
        </w:rPr>
        <w:t>esaWiroeba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a</w:t>
      </w:r>
      <w:r w:rsidRPr="00750358">
        <w:rPr>
          <w:rFonts w:ascii="AcadNusx" w:hAnsi="AcadNusx"/>
          <w:b/>
          <w:noProof/>
          <w:lang w:val="ka-GE"/>
        </w:rPr>
        <w:t>.</w:t>
      </w:r>
      <w:r w:rsidRPr="00750358">
        <w:rPr>
          <w:rFonts w:ascii="AcadNusx" w:hAnsi="AcadNusx"/>
          <w:b/>
          <w:u w:color="FF0000"/>
          <w:lang w:val="ka-GE"/>
        </w:rPr>
        <w:t>S</w:t>
      </w:r>
      <w:r w:rsidRPr="00750358">
        <w:rPr>
          <w:rFonts w:ascii="AcadNusx" w:hAnsi="AcadNusx"/>
          <w:b/>
          <w:noProof/>
          <w:lang w:val="ka-GE"/>
        </w:rPr>
        <w:t xml:space="preserve">. </w:t>
      </w:r>
      <w:r w:rsidRPr="00750358">
        <w:rPr>
          <w:rFonts w:ascii="AcadNusx" w:hAnsi="AcadNusx"/>
          <w:b/>
          <w:u w:color="FF0000"/>
          <w:lang w:val="ka-GE"/>
        </w:rPr>
        <w:t>amgvari</w:t>
      </w:r>
      <w:r w:rsidRPr="00750358">
        <w:rPr>
          <w:rFonts w:ascii="AcadNusx" w:hAnsi="AcadNusx"/>
          <w:b/>
          <w:noProof/>
          <w:lang w:val="ka-GE"/>
        </w:rPr>
        <w:t xml:space="preserve"> </w:t>
      </w:r>
      <w:r w:rsidRPr="00750358">
        <w:rPr>
          <w:rFonts w:ascii="AcadNusx" w:hAnsi="AcadNusx"/>
          <w:b/>
          <w:u w:color="FF0000"/>
          <w:lang w:val="ka-GE"/>
        </w:rPr>
        <w:t>Sexedulebebis</w:t>
      </w:r>
      <w:r w:rsidRPr="00750358">
        <w:rPr>
          <w:rFonts w:ascii="AcadNusx" w:hAnsi="AcadNusx"/>
          <w:b/>
          <w:noProof/>
          <w:lang w:val="ka-GE"/>
        </w:rPr>
        <w:t xml:space="preserve"> </w:t>
      </w:r>
      <w:r w:rsidRPr="00750358">
        <w:rPr>
          <w:rFonts w:ascii="AcadNusx" w:hAnsi="AcadNusx"/>
          <w:b/>
          <w:u w:color="FF0000"/>
          <w:lang w:val="ka-GE"/>
        </w:rPr>
        <w:t>sasargeblod</w:t>
      </w:r>
      <w:r w:rsidRPr="00750358">
        <w:rPr>
          <w:rFonts w:ascii="AcadNusx" w:hAnsi="AcadNusx"/>
          <w:b/>
          <w:noProof/>
          <w:lang w:val="ka-GE"/>
        </w:rPr>
        <w:t xml:space="preserve"> </w:t>
      </w:r>
      <w:r w:rsidRPr="00750358">
        <w:rPr>
          <w:rFonts w:ascii="AcadNusx" w:hAnsi="AcadNusx"/>
          <w:b/>
          <w:u w:color="FF0000"/>
          <w:lang w:val="ka-GE"/>
        </w:rPr>
        <w:t>e</w:t>
      </w:r>
      <w:r w:rsidRPr="00750358">
        <w:rPr>
          <w:rFonts w:ascii="AcadNusx" w:hAnsi="AcadNusx"/>
          <w:b/>
          <w:noProof/>
          <w:lang w:val="ka-GE"/>
        </w:rPr>
        <w:t>.</w:t>
      </w:r>
      <w:r w:rsidRPr="00750358">
        <w:rPr>
          <w:rFonts w:ascii="AcadNusx" w:hAnsi="AcadNusx"/>
          <w:b/>
          <w:u w:color="FF0000"/>
          <w:lang w:val="ka-GE"/>
        </w:rPr>
        <w:t>w</w:t>
      </w:r>
      <w:r w:rsidRPr="00750358">
        <w:rPr>
          <w:rFonts w:ascii="AcadNusx" w:hAnsi="AcadNusx"/>
          <w:b/>
          <w:noProof/>
          <w:lang w:val="ka-GE"/>
        </w:rPr>
        <w:t xml:space="preserve">. </w:t>
      </w:r>
      <w:r w:rsidRPr="00750358">
        <w:rPr>
          <w:rFonts w:ascii="AcadNusx" w:hAnsi="AcadNusx"/>
          <w:b/>
          <w:u w:color="FF0000"/>
          <w:lang w:val="ka-GE"/>
        </w:rPr>
        <w:t>`eqspertebs”</w:t>
      </w:r>
      <w:r w:rsidRPr="00750358">
        <w:rPr>
          <w:rFonts w:ascii="AcadNusx" w:hAnsi="AcadNusx"/>
          <w:b/>
          <w:noProof/>
          <w:lang w:val="ka-GE"/>
        </w:rPr>
        <w:t xml:space="preserve"> </w:t>
      </w:r>
      <w:r w:rsidRPr="00750358">
        <w:rPr>
          <w:rFonts w:ascii="AcadNusx" w:hAnsi="AcadNusx"/>
          <w:b/>
          <w:u w:color="FF0000"/>
          <w:lang w:val="ka-GE"/>
        </w:rPr>
        <w:t>ramdenime</w:t>
      </w:r>
      <w:r w:rsidRPr="00750358">
        <w:rPr>
          <w:rFonts w:ascii="AcadNusx" w:hAnsi="AcadNusx"/>
          <w:b/>
          <w:noProof/>
          <w:lang w:val="ka-GE"/>
        </w:rPr>
        <w:t xml:space="preserve"> </w:t>
      </w:r>
      <w:r w:rsidRPr="00750358">
        <w:rPr>
          <w:rFonts w:ascii="AcadNusx" w:hAnsi="AcadNusx"/>
          <w:b/>
          <w:u w:color="FF0000"/>
          <w:lang w:val="ka-GE"/>
        </w:rPr>
        <w:t>argumenti</w:t>
      </w:r>
      <w:r w:rsidRPr="00750358">
        <w:rPr>
          <w:rFonts w:ascii="AcadNusx" w:hAnsi="AcadNusx"/>
          <w:b/>
          <w:noProof/>
          <w:lang w:val="ka-GE"/>
        </w:rPr>
        <w:t xml:space="preserve"> </w:t>
      </w:r>
      <w:r w:rsidRPr="00750358">
        <w:rPr>
          <w:rFonts w:ascii="AcadNusx" w:hAnsi="AcadNusx"/>
          <w:b/>
          <w:u w:color="FF0000"/>
          <w:lang w:val="ka-GE"/>
        </w:rPr>
        <w:t>moaqvT</w:t>
      </w:r>
      <w:r w:rsidRPr="00750358">
        <w:rPr>
          <w:rFonts w:ascii="AcadNusx" w:hAnsi="AcadNusx"/>
          <w:b/>
          <w:noProof/>
          <w:lang w:val="ka-GE"/>
        </w:rPr>
        <w:t xml:space="preserve">: </w:t>
      </w:r>
      <w:r w:rsidRPr="00750358">
        <w:rPr>
          <w:rFonts w:ascii="AcadNusx" w:hAnsi="AcadNusx"/>
          <w:b/>
          <w:u w:color="FF0000"/>
          <w:lang w:val="ka-GE"/>
        </w:rPr>
        <w:t>rogorc</w:t>
      </w:r>
      <w:r w:rsidRPr="00750358">
        <w:rPr>
          <w:rFonts w:ascii="AcadNusx" w:hAnsi="AcadNusx"/>
          <w:b/>
          <w:noProof/>
          <w:lang w:val="ka-GE"/>
        </w:rPr>
        <w:t xml:space="preserve"> </w:t>
      </w:r>
      <w:r w:rsidRPr="00750358">
        <w:rPr>
          <w:rFonts w:ascii="AcadNusx" w:hAnsi="AcadNusx"/>
          <w:b/>
          <w:u w:color="FF0000"/>
          <w:lang w:val="ka-GE"/>
        </w:rPr>
        <w:t>wesi</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aris</w:t>
      </w:r>
      <w:r w:rsidRPr="00750358">
        <w:rPr>
          <w:rFonts w:ascii="AcadNusx" w:hAnsi="AcadNusx"/>
          <w:b/>
          <w:noProof/>
          <w:lang w:val="ka-GE"/>
        </w:rPr>
        <w:t xml:space="preserve"> </w:t>
      </w:r>
      <w:r w:rsidRPr="00750358">
        <w:rPr>
          <w:rFonts w:ascii="AcadNusx" w:hAnsi="AcadNusx"/>
          <w:b/>
          <w:u w:color="FF0000"/>
          <w:lang w:val="ka-GE"/>
        </w:rPr>
        <w:t>zogierTi</w:t>
      </w:r>
      <w:r w:rsidRPr="00750358">
        <w:rPr>
          <w:rFonts w:ascii="AcadNusx" w:hAnsi="AcadNusx"/>
          <w:b/>
          <w:noProof/>
          <w:lang w:val="ka-GE"/>
        </w:rPr>
        <w:t xml:space="preserve"> </w:t>
      </w:r>
      <w:r w:rsidRPr="00750358">
        <w:rPr>
          <w:rFonts w:ascii="AcadNusx" w:hAnsi="AcadNusx"/>
          <w:b/>
          <w:u w:color="FF0000"/>
          <w:lang w:val="ka-GE"/>
        </w:rPr>
        <w:t>ganviTarebuli</w:t>
      </w:r>
      <w:r w:rsidRPr="00750358">
        <w:rPr>
          <w:rFonts w:ascii="AcadNusx" w:hAnsi="AcadNusx"/>
          <w:b/>
          <w:noProof/>
          <w:lang w:val="ka-GE"/>
        </w:rPr>
        <w:t xml:space="preserve"> </w:t>
      </w:r>
      <w:r w:rsidRPr="00750358">
        <w:rPr>
          <w:rFonts w:ascii="AcadNusx" w:hAnsi="AcadNusx"/>
          <w:b/>
          <w:u w:color="FF0000"/>
          <w:lang w:val="ka-GE"/>
        </w:rPr>
        <w:t>qveynis</w:t>
      </w:r>
      <w:r w:rsidRPr="00750358">
        <w:rPr>
          <w:rFonts w:ascii="AcadNusx" w:hAnsi="AcadNusx"/>
          <w:b/>
          <w:noProof/>
          <w:lang w:val="ka-GE"/>
        </w:rPr>
        <w:t xml:space="preserve"> </w:t>
      </w:r>
      <w:r w:rsidRPr="00750358">
        <w:rPr>
          <w:rFonts w:ascii="AcadNusx" w:hAnsi="AcadNusx"/>
          <w:b/>
          <w:u w:color="FF0000"/>
          <w:lang w:val="ka-GE"/>
        </w:rPr>
        <w:t>mTlian</w:t>
      </w:r>
      <w:r w:rsidRPr="00750358">
        <w:rPr>
          <w:rFonts w:ascii="AcadNusx" w:hAnsi="AcadNusx"/>
          <w:b/>
          <w:noProof/>
          <w:lang w:val="ka-GE"/>
        </w:rPr>
        <w:t xml:space="preserve"> </w:t>
      </w:r>
      <w:r w:rsidRPr="00750358">
        <w:rPr>
          <w:rFonts w:ascii="AcadNusx" w:hAnsi="AcadNusx"/>
          <w:b/>
          <w:u w:color="FF0000"/>
          <w:lang w:val="ka-GE"/>
        </w:rPr>
        <w:t>mosaxleobaSi</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mcxov</w:t>
      </w:r>
      <w:r w:rsidRPr="00750358">
        <w:rPr>
          <w:rFonts w:ascii="AcadNusx" w:hAnsi="AcadNusx"/>
          <w:b/>
          <w:u w:color="FF0000"/>
          <w:lang w:val="ka-GE"/>
        </w:rPr>
        <w:softHyphen/>
        <w:t>rebTa</w:t>
      </w:r>
      <w:r w:rsidRPr="00750358">
        <w:rPr>
          <w:rFonts w:ascii="AcadNusx" w:hAnsi="AcadNusx"/>
          <w:b/>
          <w:noProof/>
          <w:lang w:val="ka-GE"/>
        </w:rPr>
        <w:t xml:space="preserve"> </w:t>
      </w:r>
      <w:r w:rsidRPr="00750358">
        <w:rPr>
          <w:rFonts w:ascii="AcadNusx" w:hAnsi="AcadNusx"/>
          <w:b/>
          <w:u w:color="FF0000"/>
          <w:lang w:val="ka-GE"/>
        </w:rPr>
        <w:t>procentuli</w:t>
      </w:r>
      <w:r w:rsidRPr="00750358">
        <w:rPr>
          <w:rFonts w:ascii="AcadNusx" w:hAnsi="AcadNusx"/>
          <w:b/>
          <w:noProof/>
          <w:lang w:val="ka-GE"/>
        </w:rPr>
        <w:t xml:space="preserve"> </w:t>
      </w:r>
      <w:r w:rsidRPr="00750358">
        <w:rPr>
          <w:rFonts w:ascii="AcadNusx" w:hAnsi="AcadNusx"/>
          <w:b/>
          <w:u w:color="FF0000"/>
          <w:lang w:val="ka-GE"/>
        </w:rPr>
        <w:t>wili</w:t>
      </w:r>
      <w:r w:rsidRPr="00750358">
        <w:rPr>
          <w:rFonts w:ascii="AcadNusx" w:hAnsi="AcadNusx"/>
          <w:b/>
          <w:noProof/>
          <w:lang w:val="ka-GE"/>
        </w:rPr>
        <w:t xml:space="preserve">, </w:t>
      </w:r>
      <w:r w:rsidRPr="00750358">
        <w:rPr>
          <w:rFonts w:ascii="AcadNusx" w:hAnsi="AcadNusx"/>
          <w:b/>
          <w:u w:color="FF0000"/>
          <w:lang w:val="ka-GE"/>
        </w:rPr>
        <w:t>soflad</w:t>
      </w:r>
      <w:r w:rsidRPr="00750358">
        <w:rPr>
          <w:rFonts w:ascii="AcadNusx" w:hAnsi="AcadNusx"/>
          <w:b/>
          <w:noProof/>
          <w:lang w:val="ka-GE"/>
        </w:rPr>
        <w:t xml:space="preserve"> </w:t>
      </w:r>
      <w:r w:rsidRPr="00750358">
        <w:rPr>
          <w:rFonts w:ascii="AcadNusx" w:hAnsi="AcadNusx"/>
          <w:b/>
          <w:u w:color="FF0000"/>
          <w:lang w:val="ka-GE"/>
        </w:rPr>
        <w:t>dasaqmebulTa</w:t>
      </w:r>
      <w:r w:rsidRPr="00750358">
        <w:rPr>
          <w:rFonts w:ascii="AcadNusx" w:hAnsi="AcadNusx"/>
          <w:b/>
          <w:noProof/>
          <w:lang w:val="ka-GE"/>
        </w:rPr>
        <w:t xml:space="preserve"> </w:t>
      </w:r>
      <w:r w:rsidRPr="00750358">
        <w:rPr>
          <w:rFonts w:ascii="AcadNusx" w:hAnsi="AcadNusx"/>
          <w:b/>
          <w:u w:color="FF0000"/>
          <w:lang w:val="ka-GE"/>
        </w:rPr>
        <w:t>wili</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mSp</w:t>
      </w:r>
      <w:r w:rsidRPr="00750358">
        <w:rPr>
          <w:rFonts w:ascii="AcadNusx" w:hAnsi="AcadNusx"/>
          <w:b/>
          <w:noProof/>
          <w:lang w:val="ka-GE"/>
        </w:rPr>
        <w:t>-</w:t>
      </w:r>
      <w:r w:rsidRPr="00750358">
        <w:rPr>
          <w:rFonts w:ascii="AcadNusx" w:hAnsi="AcadNusx"/>
          <w:b/>
          <w:u w:color="FF0000"/>
          <w:lang w:val="ka-GE"/>
        </w:rPr>
        <w:t>Si</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meurneobis</w:t>
      </w:r>
      <w:r w:rsidRPr="00750358">
        <w:rPr>
          <w:rFonts w:ascii="AcadNusx" w:hAnsi="AcadNusx"/>
          <w:b/>
          <w:noProof/>
          <w:lang w:val="ka-GE"/>
        </w:rPr>
        <w:t xml:space="preserve"> </w:t>
      </w:r>
      <w:r w:rsidRPr="00750358">
        <w:rPr>
          <w:rFonts w:ascii="AcadNusx" w:hAnsi="AcadNusx"/>
          <w:b/>
          <w:u w:color="FF0000"/>
          <w:lang w:val="ka-GE"/>
        </w:rPr>
        <w:t>wili</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monacemebiT</w:t>
      </w:r>
      <w:r w:rsidRPr="00750358">
        <w:rPr>
          <w:rFonts w:ascii="AcadNusx" w:hAnsi="AcadNusx"/>
          <w:b/>
          <w:noProof/>
          <w:lang w:val="ka-GE"/>
        </w:rPr>
        <w:t xml:space="preserve"> </w:t>
      </w:r>
      <w:r w:rsidRPr="00750358">
        <w:rPr>
          <w:rFonts w:ascii="AcadNusx" w:hAnsi="AcadNusx"/>
          <w:b/>
          <w:u w:color="FF0000"/>
          <w:lang w:val="ka-GE"/>
        </w:rPr>
        <w:t>manipulirebis</w:t>
      </w:r>
      <w:r w:rsidRPr="00750358">
        <w:rPr>
          <w:rFonts w:ascii="AcadNusx" w:hAnsi="AcadNusx"/>
          <w:b/>
          <w:noProof/>
          <w:lang w:val="ka-GE"/>
        </w:rPr>
        <w:t xml:space="preserve"> </w:t>
      </w:r>
      <w:r w:rsidRPr="00750358">
        <w:rPr>
          <w:rFonts w:ascii="AcadNusx" w:hAnsi="AcadNusx"/>
          <w:b/>
          <w:u w:color="FF0000"/>
          <w:lang w:val="ka-GE"/>
        </w:rPr>
        <w:t>Sedegad</w:t>
      </w:r>
      <w:r w:rsidRPr="00750358">
        <w:rPr>
          <w:rFonts w:ascii="AcadNusx" w:hAnsi="AcadNusx"/>
          <w:b/>
          <w:noProof/>
          <w:lang w:val="ka-GE"/>
        </w:rPr>
        <w:t xml:space="preserve"> </w:t>
      </w:r>
      <w:r w:rsidRPr="00750358">
        <w:rPr>
          <w:rFonts w:ascii="AcadNusx" w:hAnsi="AcadNusx"/>
          <w:b/>
          <w:u w:color="FF0000"/>
          <w:lang w:val="ka-GE"/>
        </w:rPr>
        <w:t>isini</w:t>
      </w:r>
      <w:r w:rsidRPr="00750358">
        <w:rPr>
          <w:rFonts w:ascii="AcadNusx" w:hAnsi="AcadNusx"/>
          <w:b/>
          <w:noProof/>
          <w:lang w:val="ka-GE"/>
        </w:rPr>
        <w:t xml:space="preserve"> </w:t>
      </w:r>
      <w:r w:rsidRPr="00750358">
        <w:rPr>
          <w:rFonts w:ascii="AcadNusx" w:hAnsi="AcadNusx"/>
          <w:b/>
          <w:u w:color="FF0000"/>
          <w:lang w:val="ka-GE"/>
        </w:rPr>
        <w:t>cdiloben</w:t>
      </w:r>
      <w:r w:rsidRPr="00750358">
        <w:rPr>
          <w:rFonts w:ascii="AcadNusx" w:hAnsi="AcadNusx"/>
          <w:b/>
          <w:noProof/>
          <w:lang w:val="ka-GE"/>
        </w:rPr>
        <w:t xml:space="preserve"> </w:t>
      </w:r>
      <w:r w:rsidRPr="00750358">
        <w:rPr>
          <w:rFonts w:ascii="AcadNusx" w:hAnsi="AcadNusx"/>
          <w:b/>
          <w:u w:color="FF0000"/>
          <w:lang w:val="ka-GE"/>
        </w:rPr>
        <w:t>gaamyaron</w:t>
      </w:r>
      <w:r w:rsidRPr="00750358">
        <w:rPr>
          <w:rFonts w:ascii="AcadNusx" w:hAnsi="AcadNusx"/>
          <w:b/>
          <w:noProof/>
          <w:lang w:val="ka-GE"/>
        </w:rPr>
        <w:t xml:space="preserve"> </w:t>
      </w:r>
      <w:r w:rsidRPr="00750358">
        <w:rPr>
          <w:rFonts w:ascii="AcadNusx" w:hAnsi="AcadNusx"/>
          <w:b/>
          <w:u w:color="FF0000"/>
          <w:lang w:val="ka-GE"/>
        </w:rPr>
        <w:t>sakuTari</w:t>
      </w:r>
      <w:r w:rsidRPr="00750358">
        <w:rPr>
          <w:rFonts w:ascii="AcadNusx" w:hAnsi="AcadNusx"/>
          <w:b/>
          <w:noProof/>
          <w:lang w:val="ka-GE"/>
        </w:rPr>
        <w:t xml:space="preserve"> </w:t>
      </w:r>
      <w:r w:rsidRPr="00750358">
        <w:rPr>
          <w:rFonts w:ascii="AcadNusx" w:hAnsi="AcadNusx"/>
          <w:b/>
          <w:u w:color="FF0000"/>
          <w:lang w:val="ka-GE"/>
        </w:rPr>
        <w:t>aramarTlzomieri</w:t>
      </w:r>
      <w:r w:rsidRPr="00750358">
        <w:rPr>
          <w:rFonts w:ascii="AcadNusx" w:hAnsi="AcadNusx"/>
          <w:b/>
          <w:noProof/>
          <w:lang w:val="ka-GE"/>
        </w:rPr>
        <w:t xml:space="preserve"> </w:t>
      </w:r>
      <w:r w:rsidRPr="00750358">
        <w:rPr>
          <w:rFonts w:ascii="AcadNusx" w:hAnsi="AcadNusx"/>
          <w:b/>
          <w:u w:color="FF0000"/>
          <w:lang w:val="ka-GE"/>
        </w:rPr>
        <w:t>damokidebuleba</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meurneobisadmi</w:t>
      </w:r>
      <w:r w:rsidRPr="00750358">
        <w:rPr>
          <w:rFonts w:ascii="AcadNusx" w:hAnsi="AcadNusx"/>
          <w:b/>
          <w:noProof/>
          <w:lang w:val="ka-GE"/>
        </w:rPr>
        <w:t xml:space="preserve">. </w:t>
      </w:r>
      <w:r w:rsidRPr="00750358">
        <w:rPr>
          <w:rFonts w:ascii="AcadNusx" w:hAnsi="AcadNusx"/>
          <w:b/>
          <w:u w:color="FF0000"/>
          <w:lang w:val="ka-GE"/>
        </w:rPr>
        <w:t>realurad</w:t>
      </w:r>
      <w:r w:rsidRPr="00750358">
        <w:rPr>
          <w:rFonts w:ascii="AcadNusx" w:hAnsi="AcadNusx"/>
          <w:b/>
          <w:noProof/>
          <w:lang w:val="ka-GE"/>
        </w:rPr>
        <w:t xml:space="preserve"> </w:t>
      </w:r>
      <w:r w:rsidRPr="00750358">
        <w:rPr>
          <w:rFonts w:ascii="AcadNusx" w:hAnsi="AcadNusx"/>
          <w:b/>
          <w:u w:color="FF0000"/>
          <w:lang w:val="ka-GE"/>
        </w:rPr>
        <w:t>saqme</w:t>
      </w:r>
      <w:r w:rsidRPr="00750358">
        <w:rPr>
          <w:rFonts w:ascii="AcadNusx" w:hAnsi="AcadNusx"/>
          <w:b/>
          <w:noProof/>
          <w:lang w:val="ka-GE"/>
        </w:rPr>
        <w:t xml:space="preserve"> </w:t>
      </w:r>
      <w:r w:rsidRPr="00750358">
        <w:rPr>
          <w:rFonts w:ascii="AcadNusx" w:hAnsi="AcadNusx"/>
          <w:b/>
          <w:u w:color="FF0000"/>
          <w:lang w:val="ka-GE"/>
        </w:rPr>
        <w:t>sruliad</w:t>
      </w:r>
      <w:r w:rsidRPr="00750358">
        <w:rPr>
          <w:rFonts w:ascii="AcadNusx" w:hAnsi="AcadNusx"/>
          <w:b/>
          <w:noProof/>
          <w:lang w:val="ka-GE"/>
        </w:rPr>
        <w:t xml:space="preserve"> </w:t>
      </w:r>
      <w:r w:rsidRPr="00750358">
        <w:rPr>
          <w:rFonts w:ascii="AcadNusx" w:hAnsi="AcadNusx"/>
          <w:b/>
          <w:u w:color="FF0000"/>
          <w:lang w:val="ka-GE"/>
        </w:rPr>
        <w:t>sxvagvarad</w:t>
      </w:r>
      <w:r w:rsidRPr="00750358">
        <w:rPr>
          <w:rFonts w:ascii="AcadNusx" w:hAnsi="AcadNusx"/>
          <w:b/>
          <w:noProof/>
          <w:lang w:val="ka-GE"/>
        </w:rPr>
        <w:t xml:space="preserve"> </w:t>
      </w:r>
      <w:r w:rsidRPr="00750358">
        <w:rPr>
          <w:rFonts w:ascii="AcadNusx" w:hAnsi="AcadNusx"/>
          <w:b/>
          <w:u w:color="FF0000"/>
          <w:lang w:val="ka-GE"/>
        </w:rPr>
        <w:t>aris</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amis</w:t>
      </w:r>
      <w:r w:rsidRPr="00750358">
        <w:rPr>
          <w:rFonts w:ascii="AcadNusx" w:hAnsi="AcadNusx"/>
          <w:b/>
          <w:noProof/>
          <w:lang w:val="ka-GE"/>
        </w:rPr>
        <w:t xml:space="preserve"> </w:t>
      </w:r>
      <w:r w:rsidRPr="00750358">
        <w:rPr>
          <w:rFonts w:ascii="AcadNusx" w:hAnsi="AcadNusx"/>
          <w:b/>
          <w:u w:color="FF0000"/>
          <w:lang w:val="ka-GE"/>
        </w:rPr>
        <w:t>damtkicebas</w:t>
      </w:r>
      <w:r w:rsidRPr="00750358">
        <w:rPr>
          <w:rFonts w:ascii="AcadNusx" w:hAnsi="AcadNusx"/>
          <w:b/>
          <w:noProof/>
          <w:lang w:val="ka-GE"/>
        </w:rPr>
        <w:t xml:space="preserve"> </w:t>
      </w:r>
      <w:r w:rsidRPr="00750358">
        <w:rPr>
          <w:rFonts w:ascii="AcadNusx" w:hAnsi="AcadNusx"/>
          <w:b/>
          <w:u w:color="FF0000"/>
          <w:lang w:val="ka-GE"/>
        </w:rPr>
        <w:t>qvemoT</w:t>
      </w:r>
      <w:r w:rsidRPr="00750358">
        <w:rPr>
          <w:rFonts w:ascii="AcadNusx" w:hAnsi="AcadNusx"/>
          <w:b/>
          <w:noProof/>
          <w:lang w:val="ka-GE"/>
        </w:rPr>
        <w:t xml:space="preserve">, </w:t>
      </w:r>
      <w:r w:rsidRPr="00750358">
        <w:rPr>
          <w:rFonts w:ascii="AcadNusx" w:hAnsi="AcadNusx"/>
          <w:b/>
          <w:u w:color="FF0000"/>
          <w:lang w:val="ka-GE"/>
        </w:rPr>
        <w:t>ganviTarebuli</w:t>
      </w:r>
      <w:r w:rsidRPr="00750358">
        <w:rPr>
          <w:rFonts w:ascii="AcadNusx" w:hAnsi="AcadNusx"/>
          <w:b/>
          <w:noProof/>
          <w:lang w:val="ka-GE"/>
        </w:rPr>
        <w:t xml:space="preserve"> </w:t>
      </w:r>
      <w:r w:rsidRPr="00750358">
        <w:rPr>
          <w:rFonts w:ascii="AcadNusx" w:hAnsi="AcadNusx"/>
          <w:b/>
          <w:u w:color="FF0000"/>
          <w:lang w:val="ka-GE"/>
        </w:rPr>
        <w:t>qveynebis</w:t>
      </w:r>
      <w:r w:rsidRPr="00750358">
        <w:rPr>
          <w:rFonts w:ascii="AcadNusx" w:hAnsi="AcadNusx"/>
          <w:b/>
          <w:noProof/>
          <w:lang w:val="ka-GE"/>
        </w:rPr>
        <w:t xml:space="preserve"> </w:t>
      </w:r>
      <w:r w:rsidRPr="00750358">
        <w:rPr>
          <w:rFonts w:ascii="AcadNusx" w:hAnsi="AcadNusx"/>
          <w:b/>
          <w:u w:color="FF0000"/>
          <w:lang w:val="ka-GE"/>
        </w:rPr>
        <w:t>monacemebze</w:t>
      </w:r>
      <w:r w:rsidRPr="00750358">
        <w:rPr>
          <w:rFonts w:ascii="AcadNusx" w:hAnsi="AcadNusx"/>
          <w:b/>
          <w:noProof/>
          <w:lang w:val="ka-GE"/>
        </w:rPr>
        <w:t xml:space="preserve"> </w:t>
      </w:r>
      <w:r w:rsidRPr="00750358">
        <w:rPr>
          <w:rFonts w:ascii="AcadNusx" w:hAnsi="AcadNusx"/>
          <w:b/>
          <w:u w:color="FF0000"/>
          <w:lang w:val="ka-GE"/>
        </w:rPr>
        <w:t>dayrdnobiT</w:t>
      </w:r>
      <w:r w:rsidRPr="00750358">
        <w:rPr>
          <w:rFonts w:ascii="AcadNusx" w:hAnsi="AcadNusx"/>
          <w:b/>
          <w:noProof/>
          <w:lang w:val="ka-GE"/>
        </w:rPr>
        <w:t xml:space="preserve"> </w:t>
      </w:r>
      <w:r w:rsidRPr="00750358">
        <w:rPr>
          <w:rFonts w:ascii="AcadNusx" w:hAnsi="AcadNusx"/>
          <w:b/>
          <w:u w:color="FF0000"/>
          <w:lang w:val="ka-GE"/>
        </w:rPr>
        <w:t>Sevec</w:t>
      </w:r>
      <w:r w:rsidRPr="00750358">
        <w:rPr>
          <w:rFonts w:ascii="AcadNusx" w:hAnsi="AcadNusx"/>
          <w:b/>
          <w:u w:color="FF0000"/>
          <w:lang w:val="ka-GE"/>
        </w:rPr>
        <w:softHyphen/>
        <w:t>debiT</w:t>
      </w:r>
      <w:r w:rsidRPr="00750358">
        <w:rPr>
          <w:rFonts w:ascii="AcadNusx" w:hAnsi="AcadNusx"/>
          <w:b/>
          <w:noProof/>
          <w:lang w:val="ka-GE"/>
        </w:rPr>
        <w:t xml:space="preserve">, </w:t>
      </w:r>
      <w:r w:rsidRPr="00750358">
        <w:rPr>
          <w:rFonts w:ascii="AcadNusx" w:hAnsi="AcadNusx"/>
          <w:b/>
          <w:u w:color="FF0000"/>
          <w:lang w:val="ka-GE"/>
        </w:rPr>
        <w:t>mravalmxrivi</w:t>
      </w:r>
      <w:r w:rsidRPr="00750358">
        <w:rPr>
          <w:rFonts w:ascii="AcadNusx" w:hAnsi="AcadNusx"/>
          <w:b/>
          <w:noProof/>
          <w:lang w:val="ka-GE"/>
        </w:rPr>
        <w:t xml:space="preserve"> </w:t>
      </w:r>
      <w:r w:rsidRPr="00750358">
        <w:rPr>
          <w:rFonts w:ascii="AcadNusx" w:hAnsi="AcadNusx"/>
          <w:b/>
          <w:u w:color="FF0000"/>
          <w:lang w:val="ka-GE"/>
        </w:rPr>
        <w:t>obieqturi</w:t>
      </w:r>
      <w:r w:rsidRPr="00750358">
        <w:rPr>
          <w:rFonts w:ascii="AcadNusx" w:hAnsi="AcadNusx"/>
          <w:b/>
          <w:noProof/>
          <w:lang w:val="ka-GE"/>
        </w:rPr>
        <w:t xml:space="preserve"> </w:t>
      </w:r>
      <w:r w:rsidRPr="00750358">
        <w:rPr>
          <w:rFonts w:ascii="AcadNusx" w:hAnsi="AcadNusx"/>
          <w:b/>
          <w:u w:color="FF0000"/>
          <w:lang w:val="ka-GE"/>
        </w:rPr>
        <w:t>analizis</w:t>
      </w:r>
      <w:r w:rsidRPr="00750358">
        <w:rPr>
          <w:rFonts w:ascii="AcadNusx" w:hAnsi="AcadNusx"/>
          <w:b/>
          <w:noProof/>
          <w:lang w:val="ka-GE"/>
        </w:rPr>
        <w:t xml:space="preserve"> </w:t>
      </w:r>
      <w:r w:rsidRPr="00750358">
        <w:rPr>
          <w:rFonts w:ascii="AcadNusx" w:hAnsi="AcadNusx"/>
          <w:b/>
          <w:u w:color="FF0000"/>
          <w:lang w:val="ka-GE"/>
        </w:rPr>
        <w:t>safuZvelze (ix. cxrili 1)</w:t>
      </w:r>
      <w:r w:rsidRPr="00750358">
        <w:rPr>
          <w:rFonts w:ascii="AcadNusx" w:hAnsi="AcadNusx"/>
          <w:b/>
          <w:noProof/>
          <w:lang w:val="ka-GE"/>
        </w:rPr>
        <w:t>.</w:t>
      </w:r>
      <w:r w:rsidRPr="00750358">
        <w:rPr>
          <w:rFonts w:ascii="AcadNusx" w:hAnsi="AcadNusx"/>
          <w:b/>
          <w:u w:color="FF0000"/>
          <w:lang w:val="ka-GE"/>
        </w:rPr>
        <w:t xml:space="preserve"> kerZod</w:t>
      </w:r>
      <w:r w:rsidRPr="00750358">
        <w:rPr>
          <w:rFonts w:ascii="AcadNusx" w:hAnsi="AcadNusx"/>
          <w:b/>
          <w:noProof/>
          <w:lang w:val="ka-GE"/>
        </w:rPr>
        <w:t xml:space="preserve">, </w:t>
      </w:r>
      <w:r w:rsidRPr="00750358">
        <w:rPr>
          <w:rFonts w:ascii="AcadNusx" w:hAnsi="AcadNusx"/>
          <w:b/>
          <w:u w:color="FF0000"/>
          <w:lang w:val="ka-GE"/>
        </w:rPr>
        <w:t>is</w:t>
      </w:r>
      <w:r w:rsidRPr="00750358">
        <w:rPr>
          <w:rFonts w:ascii="AcadNusx" w:hAnsi="AcadNusx"/>
          <w:b/>
          <w:noProof/>
          <w:lang w:val="ka-GE"/>
        </w:rPr>
        <w:t xml:space="preserve"> </w:t>
      </w:r>
      <w:r w:rsidRPr="00750358">
        <w:rPr>
          <w:rFonts w:ascii="AcadNusx" w:hAnsi="AcadNusx"/>
          <w:b/>
          <w:u w:color="FF0000"/>
          <w:lang w:val="ka-GE"/>
        </w:rPr>
        <w:t>vinc</w:t>
      </w:r>
      <w:r w:rsidRPr="00750358">
        <w:rPr>
          <w:rFonts w:ascii="AcadNusx" w:hAnsi="AcadNusx"/>
          <w:b/>
          <w:noProof/>
          <w:lang w:val="ka-GE"/>
        </w:rPr>
        <w:t xml:space="preserve"> </w:t>
      </w:r>
      <w:r w:rsidRPr="00750358">
        <w:rPr>
          <w:rFonts w:ascii="AcadNusx" w:hAnsi="AcadNusx"/>
          <w:b/>
          <w:u w:color="FF0000"/>
          <w:lang w:val="ka-GE"/>
        </w:rPr>
        <w:t>amtkicebs, rom</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soflebSi</w:t>
      </w:r>
      <w:r w:rsidRPr="00750358">
        <w:rPr>
          <w:rFonts w:ascii="AcadNusx" w:hAnsi="AcadNusx"/>
          <w:b/>
          <w:noProof/>
          <w:lang w:val="ka-GE"/>
        </w:rPr>
        <w:t xml:space="preserve"> </w:t>
      </w:r>
      <w:r w:rsidRPr="00750358">
        <w:rPr>
          <w:rFonts w:ascii="AcadNusx" w:hAnsi="AcadNusx"/>
          <w:b/>
          <w:u w:color="FF0000"/>
          <w:lang w:val="ka-GE"/>
        </w:rPr>
        <w:t>Warbi</w:t>
      </w:r>
      <w:r w:rsidRPr="00750358">
        <w:rPr>
          <w:rFonts w:ascii="AcadNusx" w:hAnsi="AcadNusx"/>
          <w:b/>
          <w:noProof/>
          <w:lang w:val="ka-GE"/>
        </w:rPr>
        <w:t xml:space="preserve"> </w:t>
      </w:r>
      <w:r w:rsidRPr="00750358">
        <w:rPr>
          <w:rFonts w:ascii="AcadNusx" w:hAnsi="AcadNusx"/>
          <w:b/>
          <w:u w:color="FF0000"/>
          <w:lang w:val="ka-GE"/>
        </w:rPr>
        <w:t>mosaxleo</w:t>
      </w:r>
      <w:r w:rsidRPr="00750358">
        <w:rPr>
          <w:rFonts w:ascii="AcadNusx" w:hAnsi="AcadNusx"/>
          <w:b/>
          <w:u w:color="FF0000"/>
          <w:lang w:val="ka-GE"/>
        </w:rPr>
        <w:softHyphen/>
        <w:t>baa</w:t>
      </w:r>
      <w:r w:rsidRPr="00750358">
        <w:rPr>
          <w:rFonts w:ascii="AcadNusx" w:hAnsi="AcadNusx"/>
          <w:b/>
          <w:noProof/>
          <w:lang w:val="ka-GE"/>
        </w:rPr>
        <w:t>,</w:t>
      </w:r>
      <w:r w:rsidRPr="00750358">
        <w:rPr>
          <w:rFonts w:ascii="AcadNusx" w:hAnsi="AcadNusx"/>
          <w:b/>
          <w:u w:color="FF0000"/>
          <w:lang w:val="ka-GE"/>
        </w:rPr>
        <w:t xml:space="preserve"> umTavres</w:t>
      </w:r>
      <w:r w:rsidRPr="00750358">
        <w:rPr>
          <w:rFonts w:ascii="AcadNusx" w:hAnsi="AcadNusx"/>
          <w:b/>
          <w:noProof/>
          <w:lang w:val="ka-GE"/>
        </w:rPr>
        <w:t xml:space="preserve"> </w:t>
      </w:r>
    </w:p>
    <w:p w:rsidR="00C317B7" w:rsidRPr="00750358" w:rsidRDefault="00C317B7" w:rsidP="00750358">
      <w:pPr>
        <w:spacing w:after="0"/>
        <w:ind w:firstLine="720"/>
        <w:jc w:val="both"/>
        <w:rPr>
          <w:rFonts w:ascii="AcadNusx" w:hAnsi="AcadNusx"/>
          <w:b/>
          <w:u w:color="FF0000"/>
          <w:lang w:val="ka-GE"/>
        </w:rPr>
      </w:pPr>
    </w:p>
    <w:p w:rsidR="00C317B7" w:rsidRPr="00750358" w:rsidRDefault="00C317B7" w:rsidP="00750358">
      <w:pPr>
        <w:spacing w:after="0"/>
        <w:ind w:firstLine="720"/>
        <w:jc w:val="both"/>
        <w:rPr>
          <w:rFonts w:ascii="AcadNusx" w:hAnsi="AcadNusx"/>
          <w:b/>
          <w:u w:color="FF0000"/>
        </w:rPr>
      </w:pPr>
      <w:r w:rsidRPr="00750358">
        <w:rPr>
          <w:rFonts w:ascii="AcadNusx" w:hAnsi="AcadNusx"/>
          <w:b/>
          <w:u w:color="FF0000"/>
          <w:lang w:val="ka-GE"/>
        </w:rPr>
        <w:t>cxrili</w:t>
      </w:r>
      <w:r w:rsidRPr="00750358">
        <w:rPr>
          <w:rFonts w:ascii="AcadNusx" w:hAnsi="AcadNusx"/>
          <w:b/>
          <w:noProof/>
        </w:rPr>
        <w:t xml:space="preserve"> </w:t>
      </w:r>
      <w:r w:rsidRPr="00750358">
        <w:rPr>
          <w:rFonts w:ascii="AcadNusx" w:hAnsi="AcadNusx"/>
          <w:b/>
          <w:u w:color="FF0000"/>
          <w:lang w:val="ka-GE"/>
        </w:rPr>
        <w:t>1</w:t>
      </w:r>
    </w:p>
    <w:p w:rsidR="00C317B7" w:rsidRPr="00750358" w:rsidRDefault="00C317B7" w:rsidP="00750358">
      <w:pPr>
        <w:spacing w:after="0"/>
        <w:ind w:firstLine="720"/>
        <w:jc w:val="both"/>
        <w:rPr>
          <w:rFonts w:ascii="AcadNusx" w:hAnsi="AcadNusx"/>
          <w:b/>
          <w:noProof/>
        </w:rPr>
      </w:pPr>
    </w:p>
    <w:tbl>
      <w:tblPr>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665"/>
        <w:gridCol w:w="964"/>
        <w:gridCol w:w="964"/>
        <w:gridCol w:w="964"/>
        <w:gridCol w:w="964"/>
        <w:gridCol w:w="964"/>
        <w:gridCol w:w="963"/>
        <w:gridCol w:w="964"/>
      </w:tblGrid>
      <w:tr w:rsidR="00C317B7" w:rsidRPr="00750358" w:rsidTr="00750358">
        <w:trPr>
          <w:cantSplit/>
          <w:trHeight w:val="3302"/>
          <w:jc w:val="center"/>
        </w:trPr>
        <w:tc>
          <w:tcPr>
            <w:tcW w:w="2665"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lastRenderedPageBreak/>
              <w:t>qveyana</w:t>
            </w:r>
          </w:p>
        </w:tc>
        <w:tc>
          <w:tcPr>
            <w:tcW w:w="964" w:type="dxa"/>
            <w:textDirection w:val="btLr"/>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rPr>
              <w:t>mosaxleoba sul</w:t>
            </w:r>
          </w:p>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rPr>
              <w:t>(</w:t>
            </w:r>
            <w:r w:rsidRPr="00750358">
              <w:rPr>
                <w:rFonts w:ascii="AcadNusx" w:hAnsi="AcadNusx"/>
                <w:b/>
                <w:color w:val="000000"/>
                <w:u w:color="FF0000"/>
              </w:rPr>
              <w:t>aTasi adamiani</w:t>
            </w:r>
            <w:r w:rsidRPr="00750358">
              <w:rPr>
                <w:rFonts w:ascii="AcadNusx" w:hAnsi="AcadNusx"/>
                <w:b/>
                <w:color w:val="000000"/>
              </w:rPr>
              <w:t>)</w:t>
            </w:r>
          </w:p>
        </w:tc>
        <w:tc>
          <w:tcPr>
            <w:tcW w:w="964" w:type="dxa"/>
            <w:textDirection w:val="btLr"/>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rPr>
              <w:t>s</w:t>
            </w:r>
            <w:r w:rsidRPr="00750358">
              <w:rPr>
                <w:rFonts w:ascii="AcadNusx" w:hAnsi="AcadNusx"/>
                <w:b/>
                <w:color w:val="000000"/>
                <w:u w:color="FF0000"/>
                <w:lang w:val="ka-GE"/>
              </w:rPr>
              <w:t>romisunariani</w:t>
            </w:r>
            <w:r w:rsidRPr="00750358">
              <w:rPr>
                <w:rFonts w:ascii="AcadNusx" w:hAnsi="AcadNusx"/>
                <w:b/>
                <w:color w:val="000000"/>
                <w:u w:color="FF0000"/>
              </w:rPr>
              <w:br/>
            </w:r>
            <w:r w:rsidRPr="00750358">
              <w:rPr>
                <w:rFonts w:ascii="AcadNusx" w:hAnsi="AcadNusx"/>
                <w:b/>
                <w:color w:val="000000"/>
                <w:u w:color="FF0000"/>
                <w:lang w:val="ka-GE"/>
              </w:rPr>
              <w:t>mosaxleoba</w:t>
            </w:r>
          </w:p>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rPr>
              <w:t>(</w:t>
            </w:r>
            <w:r w:rsidRPr="00750358">
              <w:rPr>
                <w:rFonts w:ascii="AcadNusx" w:hAnsi="AcadNusx"/>
                <w:b/>
                <w:color w:val="000000"/>
                <w:u w:color="FF0000"/>
              </w:rPr>
              <w:t>aTasi adamiani</w:t>
            </w:r>
            <w:r w:rsidRPr="00750358">
              <w:rPr>
                <w:rFonts w:ascii="AcadNusx" w:hAnsi="AcadNusx"/>
                <w:b/>
                <w:color w:val="000000"/>
              </w:rPr>
              <w:t>)</w:t>
            </w:r>
          </w:p>
        </w:tc>
        <w:tc>
          <w:tcPr>
            <w:tcW w:w="964" w:type="dxa"/>
            <w:textDirection w:val="btLr"/>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rPr>
              <w:t>soflis mosaxleoba</w:t>
            </w:r>
          </w:p>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rPr>
              <w:t>(</w:t>
            </w:r>
            <w:r w:rsidRPr="00750358">
              <w:rPr>
                <w:rFonts w:ascii="AcadNusx" w:hAnsi="AcadNusx"/>
                <w:b/>
                <w:color w:val="000000"/>
                <w:u w:color="FF0000"/>
              </w:rPr>
              <w:t>aTasi adamiani</w:t>
            </w:r>
            <w:r w:rsidRPr="00750358">
              <w:rPr>
                <w:rFonts w:ascii="AcadNusx" w:hAnsi="AcadNusx"/>
                <w:b/>
                <w:color w:val="000000"/>
              </w:rPr>
              <w:t>)</w:t>
            </w:r>
          </w:p>
        </w:tc>
        <w:tc>
          <w:tcPr>
            <w:tcW w:w="964" w:type="dxa"/>
            <w:textDirection w:val="btLr"/>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mosaxleoba</w:t>
            </w:r>
            <w:r w:rsidRPr="00750358">
              <w:rPr>
                <w:rFonts w:ascii="AcadNusx" w:hAnsi="AcadNusx"/>
                <w:b/>
                <w:color w:val="000000"/>
              </w:rPr>
              <w:t xml:space="preserve">, </w:t>
            </w:r>
            <w:r w:rsidRPr="00750358">
              <w:rPr>
                <w:rFonts w:ascii="AcadNusx" w:hAnsi="AcadNusx"/>
                <w:b/>
                <w:color w:val="000000"/>
                <w:u w:color="FF0000"/>
              </w:rPr>
              <w:t>romelic Tavs soflis meurneobiT irCens</w:t>
            </w:r>
            <w:r w:rsidRPr="00750358">
              <w:rPr>
                <w:rFonts w:ascii="AcadNusx" w:hAnsi="AcadNusx"/>
                <w:b/>
                <w:color w:val="000000"/>
              </w:rPr>
              <w:t xml:space="preserve"> (</w:t>
            </w:r>
            <w:r w:rsidRPr="00750358">
              <w:rPr>
                <w:rFonts w:ascii="AcadNusx" w:hAnsi="AcadNusx"/>
                <w:b/>
                <w:color w:val="000000"/>
                <w:u w:color="FF0000"/>
              </w:rPr>
              <w:t>aTasi adamiani</w:t>
            </w:r>
            <w:r w:rsidRPr="00750358">
              <w:rPr>
                <w:rFonts w:ascii="AcadNusx" w:hAnsi="AcadNusx"/>
                <w:b/>
                <w:color w:val="000000"/>
              </w:rPr>
              <w:t>)</w:t>
            </w:r>
          </w:p>
        </w:tc>
        <w:tc>
          <w:tcPr>
            <w:tcW w:w="964" w:type="dxa"/>
            <w:textDirection w:val="btLr"/>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rPr>
              <w:t>soflis meurneobaSi dasaqmebulni</w:t>
            </w:r>
          </w:p>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rPr>
              <w:t>(</w:t>
            </w:r>
            <w:r w:rsidRPr="00750358">
              <w:rPr>
                <w:rFonts w:ascii="AcadNusx" w:hAnsi="AcadNusx"/>
                <w:b/>
                <w:color w:val="000000"/>
                <w:u w:color="FF0000"/>
              </w:rPr>
              <w:t>aTasi adamiani</w:t>
            </w:r>
            <w:r w:rsidRPr="00750358">
              <w:rPr>
                <w:rFonts w:ascii="AcadNusx" w:hAnsi="AcadNusx"/>
                <w:b/>
                <w:color w:val="000000"/>
              </w:rPr>
              <w:t>)</w:t>
            </w:r>
          </w:p>
        </w:tc>
        <w:tc>
          <w:tcPr>
            <w:tcW w:w="963" w:type="dxa"/>
            <w:tcBorders>
              <w:right w:val="single" w:sz="4" w:space="0" w:color="auto"/>
            </w:tcBorders>
            <w:textDirection w:val="btLr"/>
            <w:vAlign w:val="center"/>
          </w:tcPr>
          <w:p w:rsidR="00C317B7" w:rsidRPr="00750358" w:rsidRDefault="00C317B7" w:rsidP="00750358">
            <w:pPr>
              <w:pStyle w:val="af2"/>
              <w:widowControl w:val="0"/>
              <w:spacing w:line="276" w:lineRule="auto"/>
              <w:jc w:val="both"/>
              <w:rPr>
                <w:rFonts w:ascii="AcadNusx" w:hAnsi="AcadNusx"/>
                <w:b/>
                <w:color w:val="000000"/>
              </w:rPr>
            </w:pPr>
          </w:p>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rPr>
              <w:t>soflis mosaxleobis wi</w:t>
            </w:r>
            <w:r w:rsidRPr="00750358">
              <w:rPr>
                <w:rFonts w:ascii="AcadNusx" w:hAnsi="AcadNusx"/>
                <w:b/>
                <w:color w:val="000000"/>
                <w:u w:color="FF0000"/>
                <w:lang w:val="ka-GE"/>
              </w:rPr>
              <w:t>li</w:t>
            </w:r>
            <w:r w:rsidRPr="00750358">
              <w:rPr>
                <w:rFonts w:ascii="AcadNusx" w:hAnsi="AcadNusx"/>
                <w:b/>
                <w:color w:val="000000"/>
                <w:u w:color="FF0000"/>
              </w:rPr>
              <w:t xml:space="preserve"> mTlian mosaxleobaSi, </w:t>
            </w:r>
            <w:r w:rsidRPr="00750358">
              <w:rPr>
                <w:rFonts w:ascii="AcadNusx" w:hAnsi="AcadNusx"/>
                <w:b/>
                <w:color w:val="000000"/>
                <w:u w:color="FF0000"/>
                <w:lang w:val="ka-GE"/>
              </w:rPr>
              <w:t>%</w:t>
            </w:r>
          </w:p>
          <w:p w:rsidR="00C317B7" w:rsidRPr="00750358" w:rsidRDefault="00C317B7" w:rsidP="00750358">
            <w:pPr>
              <w:pStyle w:val="af2"/>
              <w:widowControl w:val="0"/>
              <w:spacing w:line="276" w:lineRule="auto"/>
              <w:jc w:val="both"/>
              <w:rPr>
                <w:rFonts w:ascii="AcadNusx" w:hAnsi="AcadNusx"/>
                <w:b/>
                <w:color w:val="000000"/>
              </w:rPr>
            </w:pPr>
          </w:p>
        </w:tc>
        <w:tc>
          <w:tcPr>
            <w:tcW w:w="964" w:type="dxa"/>
            <w:tcBorders>
              <w:left w:val="single" w:sz="4" w:space="0" w:color="auto"/>
            </w:tcBorders>
            <w:textDirection w:val="btLr"/>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rPr>
              <w:t>soflis meurneobaSi</w:t>
            </w:r>
            <w:r w:rsidRPr="00750358">
              <w:rPr>
                <w:rFonts w:ascii="AcadNusx" w:hAnsi="AcadNusx"/>
                <w:b/>
                <w:color w:val="000000"/>
              </w:rPr>
              <w:t xml:space="preserve"> </w:t>
            </w:r>
            <w:r w:rsidRPr="00750358">
              <w:rPr>
                <w:rFonts w:ascii="AcadNusx" w:hAnsi="AcadNusx"/>
                <w:b/>
                <w:color w:val="000000"/>
                <w:u w:color="FF0000"/>
                <w:lang w:val="ka-GE"/>
              </w:rPr>
              <w:t>da</w:t>
            </w:r>
            <w:r w:rsidRPr="00750358">
              <w:rPr>
                <w:rFonts w:ascii="AcadNusx" w:hAnsi="AcadNusx"/>
                <w:b/>
                <w:color w:val="000000"/>
                <w:u w:color="FF0000"/>
              </w:rPr>
              <w:t>saqmebulTa wili Sromis</w:t>
            </w:r>
            <w:r w:rsidRPr="00750358">
              <w:rPr>
                <w:rFonts w:ascii="AcadNusx" w:hAnsi="AcadNusx"/>
                <w:b/>
                <w:color w:val="000000"/>
              </w:rPr>
              <w:t>-</w:t>
            </w:r>
            <w:r w:rsidRPr="00750358">
              <w:rPr>
                <w:rFonts w:ascii="AcadNusx" w:hAnsi="AcadNusx"/>
                <w:b/>
                <w:color w:val="000000"/>
                <w:u w:color="FF0000"/>
              </w:rPr>
              <w:t>unarian mosaxleobaSi,</w:t>
            </w:r>
            <w:r w:rsidRPr="00750358">
              <w:rPr>
                <w:rFonts w:ascii="AcadNusx" w:hAnsi="AcadNusx"/>
                <w:b/>
                <w:color w:val="000000"/>
              </w:rPr>
              <w:t xml:space="preserve"> </w:t>
            </w:r>
            <w:r w:rsidRPr="00750358">
              <w:rPr>
                <w:rFonts w:ascii="AcadNusx" w:hAnsi="AcadNusx"/>
                <w:b/>
                <w:color w:val="000000"/>
                <w:u w:color="FF0000"/>
                <w:lang w:val="ka-GE"/>
              </w:rPr>
              <w:t>%</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azerbaijani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9494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6119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4417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2091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1085</w:t>
            </w:r>
          </w:p>
        </w:tc>
        <w:tc>
          <w:tcPr>
            <w:tcW w:w="963"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46</w:t>
            </w:r>
            <w:r w:rsidRPr="00750358">
              <w:rPr>
                <w:rFonts w:ascii="AcadNusx" w:hAnsi="AcadNusx"/>
                <w:b/>
                <w:color w:val="000000"/>
              </w:rPr>
              <w:t>,</w:t>
            </w:r>
            <w:r w:rsidRPr="00750358">
              <w:rPr>
                <w:rFonts w:ascii="AcadNusx" w:hAnsi="AcadNusx"/>
                <w:b/>
                <w:color w:val="000000"/>
                <w:u w:color="FF0000"/>
                <w:lang w:val="ka-GE"/>
              </w:rPr>
              <w:t>5</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17</w:t>
            </w:r>
            <w:r w:rsidRPr="00750358">
              <w:rPr>
                <w:rFonts w:ascii="AcadNusx" w:hAnsi="AcadNusx"/>
                <w:b/>
              </w:rPr>
              <w:t>,</w:t>
            </w:r>
            <w:r w:rsidRPr="00750358">
              <w:rPr>
                <w:rFonts w:ascii="AcadNusx" w:hAnsi="AcadNusx"/>
                <w:b/>
                <w:u w:color="FF0000"/>
                <w:lang w:val="ka-GE"/>
              </w:rPr>
              <w:t>7</w:t>
            </w:r>
            <w:r w:rsidRPr="00750358">
              <w:rPr>
                <w:rFonts w:ascii="AcadNusx" w:hAnsi="AcadNusx"/>
                <w:b/>
              </w:rPr>
              <w:t xml:space="preserve"> </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avstralia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22015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12050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2425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869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457</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color w:val="000000"/>
                <w:u w:color="FF0000"/>
                <w:lang w:val="ka-GE"/>
              </w:rPr>
              <w:t>11</w:t>
            </w:r>
            <w:r w:rsidRPr="00750358">
              <w:rPr>
                <w:rFonts w:ascii="AcadNusx" w:hAnsi="AcadNusx"/>
                <w:b/>
                <w:color w:val="000000"/>
              </w:rPr>
              <w:t>,</w:t>
            </w:r>
            <w:r w:rsidRPr="00750358">
              <w:rPr>
                <w:rFonts w:ascii="AcadNusx" w:hAnsi="AcadNusx"/>
                <w:b/>
                <w:color w:val="000000"/>
                <w:u w:color="FF0000"/>
                <w:lang w:val="ka-GE"/>
              </w:rPr>
              <w:t>0</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w:t>
            </w:r>
            <w:r w:rsidRPr="00750358">
              <w:rPr>
                <w:rFonts w:ascii="AcadNusx" w:hAnsi="AcadNusx"/>
                <w:b/>
              </w:rPr>
              <w:t>,</w:t>
            </w:r>
            <w:r w:rsidRPr="00750358">
              <w:rPr>
                <w:rFonts w:ascii="AcadNusx" w:hAnsi="AcadNusx"/>
                <w:b/>
                <w:u w:color="FF0000"/>
                <w:lang w:val="ka-GE"/>
              </w:rPr>
              <w:t>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avstria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8220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3668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2724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282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144</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color w:val="000000"/>
                <w:u w:color="FF0000"/>
                <w:lang w:val="ka-GE"/>
              </w:rPr>
              <w:t>33</w:t>
            </w:r>
            <w:r w:rsidRPr="00750358">
              <w:rPr>
                <w:rFonts w:ascii="AcadNusx" w:hAnsi="AcadNusx"/>
                <w:b/>
                <w:color w:val="000000"/>
              </w:rPr>
              <w:t>,</w:t>
            </w:r>
            <w:r w:rsidRPr="00750358">
              <w:rPr>
                <w:rFonts w:ascii="AcadNusx" w:hAnsi="AcadNusx"/>
                <w:b/>
                <w:color w:val="000000"/>
                <w:u w:color="FF0000"/>
                <w:lang w:val="ka-GE"/>
              </w:rPr>
              <w:t>1</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w:t>
            </w:r>
            <w:r w:rsidRPr="00750358">
              <w:rPr>
                <w:rFonts w:ascii="AcadNusx" w:hAnsi="AcadNusx"/>
                <w:b/>
              </w:rPr>
              <w:t>,</w:t>
            </w:r>
            <w:r w:rsidRPr="00750358">
              <w:rPr>
                <w:rFonts w:ascii="AcadNusx" w:hAnsi="AcadNusx"/>
                <w:b/>
                <w:u w:color="FF0000"/>
                <w:lang w:val="ka-GE"/>
              </w:rPr>
              <w:t>9</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aSS</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313847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153600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54981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5148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2508</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color w:val="000000"/>
                <w:u w:color="FF0000"/>
                <w:lang w:val="ka-GE"/>
              </w:rPr>
              <w:t>17</w:t>
            </w:r>
            <w:r w:rsidRPr="00750358">
              <w:rPr>
                <w:rFonts w:ascii="AcadNusx" w:hAnsi="AcadNusx"/>
                <w:b/>
                <w:color w:val="000000"/>
              </w:rPr>
              <w:t>,</w:t>
            </w:r>
            <w:r w:rsidRPr="00750358">
              <w:rPr>
                <w:rFonts w:ascii="AcadNusx" w:hAnsi="AcadNusx"/>
                <w:b/>
                <w:color w:val="000000"/>
                <w:u w:color="FF0000"/>
                <w:lang w:val="ka-GE"/>
              </w:rPr>
              <w:t>5</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w:t>
            </w:r>
            <w:r w:rsidRPr="00750358">
              <w:rPr>
                <w:rFonts w:ascii="AcadNusx" w:hAnsi="AcadNusx"/>
                <w:b/>
              </w:rPr>
              <w:t>,</w:t>
            </w:r>
            <w:r w:rsidRPr="00750358">
              <w:rPr>
                <w:rFonts w:ascii="AcadNusx" w:hAnsi="AcadNusx"/>
                <w:b/>
                <w:u w:color="FF0000"/>
                <w:lang w:val="ka-GE"/>
              </w:rPr>
              <w:t>6</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argentina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42192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16760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3074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3110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1405</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color w:val="000000"/>
                <w:u w:color="FF0000"/>
                <w:lang w:val="ka-GE"/>
              </w:rPr>
              <w:t>7</w:t>
            </w:r>
            <w:r w:rsidRPr="00750358">
              <w:rPr>
                <w:rFonts w:ascii="AcadNusx" w:hAnsi="AcadNusx"/>
                <w:b/>
                <w:color w:val="000000"/>
              </w:rPr>
              <w:t>,</w:t>
            </w:r>
            <w:r w:rsidRPr="00750358">
              <w:rPr>
                <w:rFonts w:ascii="AcadNusx" w:hAnsi="AcadNusx"/>
                <w:b/>
                <w:color w:val="000000"/>
                <w:u w:color="FF0000"/>
                <w:lang w:val="ka-GE"/>
              </w:rPr>
              <w:t>3</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6</w:t>
            </w:r>
            <w:r w:rsidRPr="00750358">
              <w:rPr>
                <w:rFonts w:ascii="AcadNusx" w:hAnsi="AcadNusx"/>
                <w:b/>
              </w:rPr>
              <w:t>,</w:t>
            </w:r>
            <w:r w:rsidRPr="00750358">
              <w:rPr>
                <w:rFonts w:ascii="AcadNusx" w:hAnsi="AcadNusx"/>
                <w:b/>
                <w:u w:color="FF0000"/>
                <w:lang w:val="ka-GE"/>
              </w:rPr>
              <w:t>6</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belarusi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9542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5000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2428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853</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434</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25</w:t>
            </w:r>
            <w:r w:rsidRPr="00750358">
              <w:rPr>
                <w:rFonts w:ascii="AcadNusx" w:hAnsi="AcadNusx"/>
                <w:b/>
              </w:rPr>
              <w:t>,</w:t>
            </w:r>
            <w:r w:rsidRPr="00750358">
              <w:rPr>
                <w:rFonts w:ascii="AcadNusx" w:hAnsi="AcadNusx"/>
                <w:b/>
                <w:u w:color="FF0000"/>
                <w:lang w:val="ka-GE"/>
              </w:rPr>
              <w:t>4</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8</w:t>
            </w:r>
            <w:r w:rsidRPr="00750358">
              <w:rPr>
                <w:rFonts w:ascii="AcadNusx" w:hAnsi="AcadNusx"/>
                <w:b/>
              </w:rPr>
              <w:t>,</w:t>
            </w:r>
            <w:r w:rsidRPr="00750358">
              <w:rPr>
                <w:rFonts w:ascii="AcadNusx" w:hAnsi="AcadNusx"/>
                <w:b/>
                <w:u w:color="FF0000"/>
                <w:lang w:val="ka-GE"/>
              </w:rPr>
              <w:t>7</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belgia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10438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5177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277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134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59</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w:t>
            </w:r>
            <w:r w:rsidRPr="00750358">
              <w:rPr>
                <w:rFonts w:ascii="AcadNusx" w:hAnsi="AcadNusx"/>
                <w:b/>
              </w:rPr>
              <w:t>,</w:t>
            </w:r>
            <w:r w:rsidRPr="00750358">
              <w:rPr>
                <w:rFonts w:ascii="AcadNusx" w:hAnsi="AcadNusx"/>
                <w:b/>
                <w:u w:color="FF0000"/>
                <w:lang w:val="ka-GE"/>
              </w:rPr>
              <w:t>7</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w:t>
            </w:r>
            <w:r w:rsidRPr="00750358">
              <w:rPr>
                <w:rFonts w:ascii="AcadNusx" w:hAnsi="AcadNusx"/>
                <w:b/>
              </w:rPr>
              <w:t>,</w:t>
            </w:r>
            <w:r w:rsidRPr="00750358">
              <w:rPr>
                <w:rFonts w:ascii="AcadNusx" w:hAnsi="AcadNusx"/>
                <w:b/>
                <w:u w:color="FF0000"/>
                <w:lang w:val="ka-GE"/>
              </w:rPr>
              <w:t>1</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brazilia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205716</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104700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26261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21074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11049</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12</w:t>
            </w:r>
            <w:r w:rsidRPr="00750358">
              <w:rPr>
                <w:rFonts w:ascii="AcadNusx" w:hAnsi="AcadNusx"/>
                <w:b/>
              </w:rPr>
              <w:t>,</w:t>
            </w:r>
            <w:r w:rsidRPr="00750358">
              <w:rPr>
                <w:rFonts w:ascii="AcadNusx" w:hAnsi="AcadNusx"/>
                <w:b/>
                <w:u w:color="FF0000"/>
                <w:lang w:val="ka-GE"/>
              </w:rPr>
              <w:t>8</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10</w:t>
            </w:r>
            <w:r w:rsidRPr="00750358">
              <w:rPr>
                <w:rFonts w:ascii="AcadNusx" w:hAnsi="AcadNusx"/>
                <w:b/>
              </w:rPr>
              <w:t>,</w:t>
            </w:r>
            <w:r w:rsidRPr="00750358">
              <w:rPr>
                <w:rFonts w:ascii="AcadNusx" w:hAnsi="AcadNusx"/>
                <w:b/>
                <w:u w:color="FF0000"/>
                <w:lang w:val="ka-GE"/>
              </w:rPr>
              <w:t>6</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bulgareTi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7038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2465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2139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299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124</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30</w:t>
            </w:r>
            <w:r w:rsidRPr="00750358">
              <w:rPr>
                <w:rFonts w:ascii="AcadNusx" w:hAnsi="AcadNusx"/>
                <w:b/>
              </w:rPr>
              <w:t>,</w:t>
            </w:r>
            <w:r w:rsidRPr="00750358">
              <w:rPr>
                <w:rFonts w:ascii="AcadNusx" w:hAnsi="AcadNusx"/>
                <w:b/>
                <w:u w:color="FF0000"/>
                <w:lang w:val="ka-GE"/>
              </w:rPr>
              <w:t>4</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5</w:t>
            </w:r>
            <w:r w:rsidRPr="00750358">
              <w:rPr>
                <w:rFonts w:ascii="AcadNusx" w:hAnsi="AcadNusx"/>
                <w:b/>
              </w:rPr>
              <w:t>,</w:t>
            </w:r>
            <w:r w:rsidRPr="00750358">
              <w:rPr>
                <w:rFonts w:ascii="AcadNusx" w:hAnsi="AcadNusx"/>
                <w:b/>
                <w:u w:color="FF0000"/>
                <w:lang w:val="ka-GE"/>
              </w:rPr>
              <w:t>0</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rPr>
              <w:t>gaerTianebuli samefo</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63047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31730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12778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918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475</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20</w:t>
            </w:r>
            <w:r w:rsidRPr="00750358">
              <w:rPr>
                <w:rFonts w:ascii="AcadNusx" w:hAnsi="AcadNusx"/>
                <w:b/>
              </w:rPr>
              <w:t>,</w:t>
            </w:r>
            <w:r w:rsidRPr="00750358">
              <w:rPr>
                <w:rFonts w:ascii="AcadNusx" w:hAnsi="AcadNusx"/>
                <w:b/>
                <w:u w:color="FF0000"/>
                <w:lang w:val="ka-GE"/>
              </w:rPr>
              <w:t>3</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w:t>
            </w:r>
            <w:r w:rsidRPr="00750358">
              <w:rPr>
                <w:rFonts w:ascii="AcadNusx" w:hAnsi="AcadNusx"/>
                <w:b/>
              </w:rPr>
              <w:t>,</w:t>
            </w:r>
            <w:r w:rsidRPr="00750358">
              <w:rPr>
                <w:rFonts w:ascii="AcadNusx" w:hAnsi="AcadNusx"/>
                <w:b/>
                <w:u w:color="FF0000"/>
                <w:lang w:val="ka-GE"/>
              </w:rPr>
              <w:t>5</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germania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81305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43620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21523</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1295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662</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26</w:t>
            </w:r>
            <w:r w:rsidRPr="00750358">
              <w:rPr>
                <w:rFonts w:ascii="AcadNusx" w:hAnsi="AcadNusx"/>
                <w:b/>
              </w:rPr>
              <w:t>,</w:t>
            </w:r>
            <w:r w:rsidRPr="00750358">
              <w:rPr>
                <w:rFonts w:ascii="AcadNusx" w:hAnsi="AcadNusx"/>
                <w:b/>
                <w:u w:color="FF0000"/>
                <w:lang w:val="ka-GE"/>
              </w:rPr>
              <w:t>5</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w:t>
            </w:r>
            <w:r w:rsidRPr="00750358">
              <w:rPr>
                <w:rFonts w:ascii="AcadNusx" w:hAnsi="AcadNusx"/>
                <w:b/>
              </w:rPr>
              <w:t>,</w:t>
            </w:r>
            <w:r w:rsidRPr="00750358">
              <w:rPr>
                <w:rFonts w:ascii="AcadNusx" w:hAnsi="AcadNusx"/>
                <w:b/>
                <w:u w:color="FF0000"/>
                <w:lang w:val="ka-GE"/>
              </w:rPr>
              <w:t>5</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dania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5543</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2853</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729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75</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13</w:t>
            </w:r>
            <w:r w:rsidRPr="00750358">
              <w:rPr>
                <w:rFonts w:ascii="AcadNusx" w:hAnsi="AcadNusx"/>
                <w:b/>
              </w:rPr>
              <w:t>,</w:t>
            </w:r>
            <w:r w:rsidRPr="00750358">
              <w:rPr>
                <w:rFonts w:ascii="AcadNusx" w:hAnsi="AcadNusx"/>
                <w:b/>
                <w:u w:color="FF0000"/>
                <w:lang w:val="ka-GE"/>
              </w:rPr>
              <w:t>2</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w:t>
            </w:r>
            <w:r w:rsidRPr="00750358">
              <w:rPr>
                <w:rFonts w:ascii="AcadNusx" w:hAnsi="AcadNusx"/>
                <w:b/>
              </w:rPr>
              <w:t>,</w:t>
            </w:r>
            <w:r w:rsidRPr="00750358">
              <w:rPr>
                <w:rFonts w:ascii="AcadNusx" w:hAnsi="AcadNusx"/>
                <w:b/>
                <w:u w:color="FF0000"/>
                <w:lang w:val="ka-GE"/>
              </w:rPr>
              <w:t>6</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espaneTi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47042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23100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10415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2038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1016</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22</w:t>
            </w:r>
            <w:r w:rsidRPr="00750358">
              <w:rPr>
                <w:rFonts w:ascii="AcadNusx" w:hAnsi="AcadNusx"/>
                <w:b/>
              </w:rPr>
              <w:t>,</w:t>
            </w:r>
            <w:r w:rsidRPr="00750358">
              <w:rPr>
                <w:rFonts w:ascii="AcadNusx" w:hAnsi="AcadNusx"/>
                <w:b/>
                <w:u w:color="FF0000"/>
                <w:lang w:val="ka-GE"/>
              </w:rPr>
              <w:t>1</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4</w:t>
            </w:r>
            <w:r w:rsidRPr="00750358">
              <w:rPr>
                <w:rFonts w:ascii="AcadNusx" w:hAnsi="AcadNusx"/>
                <w:b/>
              </w:rPr>
              <w:t>,</w:t>
            </w:r>
            <w:r w:rsidRPr="00750358">
              <w:rPr>
                <w:rFonts w:ascii="AcadNusx" w:hAnsi="AcadNusx"/>
                <w:b/>
                <w:u w:color="FF0000"/>
                <w:lang w:val="ka-GE"/>
              </w:rPr>
              <w:t>4</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estoneTi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1275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704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409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119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71</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32</w:t>
            </w:r>
            <w:r w:rsidRPr="00750358">
              <w:rPr>
                <w:rFonts w:ascii="AcadNusx" w:hAnsi="AcadNusx"/>
                <w:b/>
              </w:rPr>
              <w:t>,</w:t>
            </w:r>
            <w:r w:rsidRPr="00750358">
              <w:rPr>
                <w:rFonts w:ascii="AcadNusx" w:hAnsi="AcadNusx"/>
                <w:b/>
                <w:u w:color="FF0000"/>
                <w:lang w:val="ka-GE"/>
              </w:rPr>
              <w:t>1</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10</w:t>
            </w:r>
            <w:r w:rsidRPr="00750358">
              <w:rPr>
                <w:rFonts w:ascii="AcadNusx" w:hAnsi="AcadNusx"/>
                <w:b/>
              </w:rPr>
              <w:t>,</w:t>
            </w:r>
            <w:r w:rsidRPr="00750358">
              <w:rPr>
                <w:rFonts w:ascii="AcadNusx" w:hAnsi="AcadNusx"/>
                <w:b/>
                <w:u w:color="FF0000"/>
                <w:lang w:val="ka-GE"/>
              </w:rPr>
              <w:t>1</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TurqeTi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79749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27430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22081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14472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8068</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27</w:t>
            </w:r>
            <w:r w:rsidRPr="00750358">
              <w:rPr>
                <w:rFonts w:ascii="AcadNusx" w:hAnsi="AcadNusx"/>
                <w:b/>
              </w:rPr>
              <w:t>,</w:t>
            </w:r>
            <w:r w:rsidRPr="00750358">
              <w:rPr>
                <w:rFonts w:ascii="AcadNusx" w:hAnsi="AcadNusx"/>
                <w:b/>
                <w:u w:color="FF0000"/>
                <w:lang w:val="ka-GE"/>
              </w:rPr>
              <w:t>7</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29</w:t>
            </w:r>
            <w:r w:rsidRPr="00750358">
              <w:rPr>
                <w:rFonts w:ascii="AcadNusx" w:hAnsi="AcadNusx"/>
                <w:b/>
              </w:rPr>
              <w:t>,</w:t>
            </w:r>
            <w:r w:rsidRPr="00750358">
              <w:rPr>
                <w:rFonts w:ascii="AcadNusx" w:hAnsi="AcadNusx"/>
                <w:b/>
                <w:u w:color="FF0000"/>
                <w:lang w:val="ka-GE"/>
              </w:rPr>
              <w:t>4</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iaponia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127368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65930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41968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2685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1418</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33</w:t>
            </w:r>
            <w:r w:rsidRPr="00750358">
              <w:rPr>
                <w:rFonts w:ascii="AcadNusx" w:hAnsi="AcadNusx"/>
                <w:b/>
              </w:rPr>
              <w:t>,</w:t>
            </w:r>
            <w:r w:rsidRPr="00750358">
              <w:rPr>
                <w:rFonts w:ascii="AcadNusx" w:hAnsi="AcadNusx"/>
                <w:b/>
                <w:u w:color="FF0000"/>
                <w:lang w:val="ka-GE"/>
              </w:rPr>
              <w:t>0</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w:t>
            </w:r>
            <w:r w:rsidRPr="00750358">
              <w:rPr>
                <w:rFonts w:ascii="AcadNusx" w:hAnsi="AcadNusx"/>
                <w:b/>
              </w:rPr>
              <w:t>,</w:t>
            </w:r>
            <w:r w:rsidRPr="00750358">
              <w:rPr>
                <w:rFonts w:ascii="AcadNusx" w:hAnsi="AcadNusx"/>
                <w:b/>
                <w:u w:color="FF0000"/>
                <w:lang w:val="ka-GE"/>
              </w:rPr>
              <w:t>2</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indoeTi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1205073</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487600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857109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592277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269740</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71</w:t>
            </w:r>
            <w:r w:rsidRPr="00750358">
              <w:rPr>
                <w:rFonts w:ascii="AcadNusx" w:hAnsi="AcadNusx"/>
                <w:b/>
              </w:rPr>
              <w:t>,</w:t>
            </w:r>
            <w:r w:rsidRPr="00750358">
              <w:rPr>
                <w:rFonts w:ascii="AcadNusx" w:hAnsi="AcadNusx"/>
                <w:b/>
                <w:u w:color="FF0000"/>
                <w:lang w:val="ka-GE"/>
              </w:rPr>
              <w:t>1</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55</w:t>
            </w:r>
            <w:r w:rsidRPr="00750358">
              <w:rPr>
                <w:rFonts w:ascii="AcadNusx" w:hAnsi="AcadNusx"/>
                <w:b/>
              </w:rPr>
              <w:t>,</w:t>
            </w:r>
            <w:r w:rsidRPr="00750358">
              <w:rPr>
                <w:rFonts w:ascii="AcadNusx" w:hAnsi="AcadNusx"/>
                <w:b/>
                <w:u w:color="FF0000"/>
                <w:lang w:val="ka-GE"/>
              </w:rPr>
              <w:t>3</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irlandia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4722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2126</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1701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294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149</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36</w:t>
            </w:r>
            <w:r w:rsidRPr="00750358">
              <w:rPr>
                <w:rFonts w:ascii="AcadNusx" w:hAnsi="AcadNusx"/>
                <w:b/>
              </w:rPr>
              <w:t>,</w:t>
            </w:r>
            <w:r w:rsidRPr="00750358">
              <w:rPr>
                <w:rFonts w:ascii="AcadNusx" w:hAnsi="AcadNusx"/>
                <w:b/>
                <w:u w:color="FF0000"/>
                <w:lang w:val="ka-GE"/>
              </w:rPr>
              <w:t>0</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7</w:t>
            </w:r>
            <w:r w:rsidRPr="00750358">
              <w:rPr>
                <w:rFonts w:ascii="AcadNusx" w:hAnsi="AcadNusx"/>
                <w:b/>
              </w:rPr>
              <w:t>,</w:t>
            </w:r>
            <w:r w:rsidRPr="00750358">
              <w:rPr>
                <w:rFonts w:ascii="AcadNusx" w:hAnsi="AcadNusx"/>
                <w:b/>
                <w:u w:color="FF0000"/>
                <w:lang w:val="ka-GE"/>
              </w:rPr>
              <w:t>0</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israeli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7591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3204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604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51</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8</w:t>
            </w:r>
            <w:r w:rsidRPr="00750358">
              <w:rPr>
                <w:rFonts w:ascii="AcadNusx" w:hAnsi="AcadNusx"/>
                <w:b/>
              </w:rPr>
              <w:t>,</w:t>
            </w:r>
            <w:r w:rsidRPr="00750358">
              <w:rPr>
                <w:rFonts w:ascii="AcadNusx" w:hAnsi="AcadNusx"/>
                <w:b/>
                <w:u w:color="FF0000"/>
                <w:lang w:val="ka-GE"/>
              </w:rPr>
              <w:t>0</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w:t>
            </w:r>
            <w:r w:rsidRPr="00750358">
              <w:rPr>
                <w:rFonts w:ascii="AcadNusx" w:hAnsi="AcadNusx"/>
                <w:b/>
              </w:rPr>
              <w:t>,</w:t>
            </w:r>
            <w:r w:rsidRPr="00750358">
              <w:rPr>
                <w:rFonts w:ascii="AcadNusx" w:hAnsi="AcadNusx"/>
                <w:b/>
                <w:u w:color="FF0000"/>
                <w:lang w:val="ka-GE"/>
              </w:rPr>
              <w:t>6</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italia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61261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25080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19158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1968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845</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31</w:t>
            </w:r>
            <w:r w:rsidRPr="00750358">
              <w:rPr>
                <w:rFonts w:ascii="AcadNusx" w:hAnsi="AcadNusx"/>
                <w:b/>
              </w:rPr>
              <w:t>,</w:t>
            </w:r>
            <w:r w:rsidRPr="00750358">
              <w:rPr>
                <w:rFonts w:ascii="AcadNusx" w:hAnsi="AcadNusx"/>
                <w:b/>
                <w:u w:color="FF0000"/>
                <w:lang w:val="ka-GE"/>
              </w:rPr>
              <w:t>3</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w:t>
            </w:r>
            <w:r w:rsidRPr="00750358">
              <w:rPr>
                <w:rFonts w:ascii="AcadNusx" w:hAnsi="AcadNusx"/>
                <w:b/>
              </w:rPr>
              <w:t>,</w:t>
            </w:r>
            <w:r w:rsidRPr="00750358">
              <w:rPr>
                <w:rFonts w:ascii="AcadNusx" w:hAnsi="AcadNusx"/>
                <w:b/>
                <w:u w:color="FF0000"/>
                <w:lang w:val="ka-GE"/>
              </w:rPr>
              <w:t>4</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latvia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2191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1169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727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208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113</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33</w:t>
            </w:r>
            <w:r w:rsidRPr="00750358">
              <w:rPr>
                <w:rFonts w:ascii="AcadNusx" w:hAnsi="AcadNusx"/>
                <w:b/>
              </w:rPr>
              <w:t>,</w:t>
            </w:r>
            <w:r w:rsidRPr="00750358">
              <w:rPr>
                <w:rFonts w:ascii="AcadNusx" w:hAnsi="AcadNusx"/>
                <w:b/>
                <w:u w:color="FF0000"/>
                <w:lang w:val="ka-GE"/>
              </w:rPr>
              <w:t>2</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9</w:t>
            </w:r>
            <w:r w:rsidRPr="00750358">
              <w:rPr>
                <w:rFonts w:ascii="AcadNusx" w:hAnsi="AcadNusx"/>
                <w:b/>
              </w:rPr>
              <w:t>,</w:t>
            </w:r>
            <w:r w:rsidRPr="00750358">
              <w:rPr>
                <w:rFonts w:ascii="AcadNusx" w:hAnsi="AcadNusx"/>
                <w:b/>
                <w:u w:color="FF0000"/>
                <w:lang w:val="ka-GE"/>
              </w:rPr>
              <w:t>7</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litva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3526</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1624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1097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323</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126</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31</w:t>
            </w:r>
            <w:r w:rsidRPr="00750358">
              <w:rPr>
                <w:rFonts w:ascii="AcadNusx" w:hAnsi="AcadNusx"/>
                <w:b/>
              </w:rPr>
              <w:t>,</w:t>
            </w:r>
            <w:r w:rsidRPr="00750358">
              <w:rPr>
                <w:rFonts w:ascii="AcadNusx" w:hAnsi="AcadNusx"/>
                <w:b/>
                <w:u w:color="FF0000"/>
                <w:lang w:val="ka-GE"/>
              </w:rPr>
              <w:t>1</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7</w:t>
            </w:r>
            <w:r w:rsidRPr="00750358">
              <w:rPr>
                <w:rFonts w:ascii="AcadNusx" w:hAnsi="AcadNusx"/>
                <w:b/>
              </w:rPr>
              <w:t>,</w:t>
            </w:r>
            <w:r w:rsidRPr="00750358">
              <w:rPr>
                <w:rFonts w:ascii="AcadNusx" w:hAnsi="AcadNusx"/>
                <w:b/>
                <w:u w:color="FF0000"/>
                <w:lang w:val="ka-GE"/>
              </w:rPr>
              <w:t>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niderlandebi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16730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7809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2847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408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213</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17</w:t>
            </w:r>
            <w:r w:rsidRPr="00750358">
              <w:rPr>
                <w:rFonts w:ascii="AcadNusx" w:hAnsi="AcadNusx"/>
                <w:b/>
              </w:rPr>
              <w:t>,</w:t>
            </w:r>
            <w:r w:rsidRPr="00750358">
              <w:rPr>
                <w:rFonts w:ascii="AcadNusx" w:hAnsi="AcadNusx"/>
                <w:b/>
                <w:u w:color="FF0000"/>
                <w:lang w:val="ka-GE"/>
              </w:rPr>
              <w:t>0</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w:t>
            </w:r>
            <w:r w:rsidRPr="00750358">
              <w:rPr>
                <w:rFonts w:ascii="AcadNusx" w:hAnsi="AcadNusx"/>
                <w:b/>
              </w:rPr>
              <w:t>,</w:t>
            </w:r>
            <w:r w:rsidRPr="00750358">
              <w:rPr>
                <w:rFonts w:ascii="AcadNusx" w:hAnsi="AcadNusx"/>
                <w:b/>
                <w:u w:color="FF0000"/>
                <w:lang w:val="ka-GE"/>
              </w:rPr>
              <w:t>7</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poloneTi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38415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17850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14944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5658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2960</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38</w:t>
            </w:r>
            <w:r w:rsidRPr="00750358">
              <w:rPr>
                <w:rFonts w:ascii="AcadNusx" w:hAnsi="AcadNusx"/>
                <w:b/>
              </w:rPr>
              <w:t>,</w:t>
            </w:r>
            <w:r w:rsidRPr="00750358">
              <w:rPr>
                <w:rFonts w:ascii="AcadNusx" w:hAnsi="AcadNusx"/>
                <w:b/>
                <w:u w:color="FF0000"/>
                <w:lang w:val="ka-GE"/>
              </w:rPr>
              <w:t>9</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16</w:t>
            </w:r>
            <w:r w:rsidRPr="00750358">
              <w:rPr>
                <w:rFonts w:ascii="AcadNusx" w:hAnsi="AcadNusx"/>
                <w:b/>
              </w:rPr>
              <w:t>,</w:t>
            </w:r>
            <w:r w:rsidRPr="00750358">
              <w:rPr>
                <w:rFonts w:ascii="AcadNusx" w:hAnsi="AcadNusx"/>
                <w:b/>
                <w:u w:color="FF0000"/>
                <w:lang w:val="ka-GE"/>
              </w:rPr>
              <w:t>6</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portugalia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10781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5543</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4195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1095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515</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38</w:t>
            </w:r>
            <w:r w:rsidRPr="00750358">
              <w:rPr>
                <w:rFonts w:ascii="AcadNusx" w:hAnsi="AcadNusx"/>
                <w:b/>
              </w:rPr>
              <w:t>,</w:t>
            </w:r>
            <w:r w:rsidRPr="00750358">
              <w:rPr>
                <w:rFonts w:ascii="AcadNusx" w:hAnsi="AcadNusx"/>
                <w:b/>
                <w:u w:color="FF0000"/>
                <w:lang w:val="ka-GE"/>
              </w:rPr>
              <w:t>9</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9</w:t>
            </w:r>
            <w:r w:rsidRPr="00750358">
              <w:rPr>
                <w:rFonts w:ascii="AcadNusx" w:hAnsi="AcadNusx"/>
                <w:b/>
              </w:rPr>
              <w:t>,</w:t>
            </w:r>
            <w:r w:rsidRPr="00750358">
              <w:rPr>
                <w:rFonts w:ascii="AcadNusx" w:hAnsi="AcadNusx"/>
                <w:b/>
                <w:u w:color="FF0000"/>
                <w:lang w:val="ka-GE"/>
              </w:rPr>
              <w:t>3</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rumineTi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21848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9252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9139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1802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869</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41</w:t>
            </w:r>
            <w:r w:rsidRPr="00750358">
              <w:rPr>
                <w:rFonts w:ascii="AcadNusx" w:hAnsi="AcadNusx"/>
                <w:b/>
              </w:rPr>
              <w:t>,</w:t>
            </w:r>
            <w:r w:rsidRPr="00750358">
              <w:rPr>
                <w:rFonts w:ascii="AcadNusx" w:hAnsi="AcadNusx"/>
                <w:b/>
                <w:u w:color="FF0000"/>
                <w:lang w:val="ka-GE"/>
              </w:rPr>
              <w:t>8</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9</w:t>
            </w:r>
            <w:r w:rsidRPr="00750358">
              <w:rPr>
                <w:rFonts w:ascii="AcadNusx" w:hAnsi="AcadNusx"/>
                <w:b/>
              </w:rPr>
              <w:t>,</w:t>
            </w:r>
            <w:r w:rsidRPr="00750358">
              <w:rPr>
                <w:rFonts w:ascii="AcadNusx" w:hAnsi="AcadNusx"/>
                <w:b/>
                <w:u w:color="FF0000"/>
                <w:lang w:val="ka-GE"/>
              </w:rPr>
              <w:t>4</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saberZneTi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10767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4959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4383</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1085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637</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40</w:t>
            </w:r>
            <w:r w:rsidRPr="00750358">
              <w:rPr>
                <w:rFonts w:ascii="AcadNusx" w:hAnsi="AcadNusx"/>
                <w:b/>
              </w:rPr>
              <w:t>,</w:t>
            </w:r>
            <w:r w:rsidRPr="00750358">
              <w:rPr>
                <w:rFonts w:ascii="AcadNusx" w:hAnsi="AcadNusx"/>
                <w:b/>
                <w:u w:color="FF0000"/>
                <w:lang w:val="ka-GE"/>
              </w:rPr>
              <w:t>7</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12</w:t>
            </w:r>
            <w:r w:rsidRPr="00750358">
              <w:rPr>
                <w:rFonts w:ascii="AcadNusx" w:hAnsi="AcadNusx"/>
                <w:b/>
              </w:rPr>
              <w:t>,</w:t>
            </w:r>
            <w:r w:rsidRPr="00750358">
              <w:rPr>
                <w:rFonts w:ascii="AcadNusx" w:hAnsi="AcadNusx"/>
                <w:b/>
                <w:u w:color="FF0000"/>
                <w:lang w:val="ka-GE"/>
              </w:rPr>
              <w:t>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safrangeTi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65630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29610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9261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1271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573</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14</w:t>
            </w:r>
            <w:r w:rsidRPr="00750358">
              <w:rPr>
                <w:rFonts w:ascii="AcadNusx" w:hAnsi="AcadNusx"/>
                <w:b/>
              </w:rPr>
              <w:t>,</w:t>
            </w:r>
            <w:r w:rsidRPr="00750358">
              <w:rPr>
                <w:rFonts w:ascii="AcadNusx" w:hAnsi="AcadNusx"/>
                <w:b/>
                <w:u w:color="FF0000"/>
                <w:lang w:val="ka-GE"/>
              </w:rPr>
              <w:t>1</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w:t>
            </w:r>
            <w:r w:rsidRPr="00750358">
              <w:rPr>
                <w:rFonts w:ascii="AcadNusx" w:hAnsi="AcadNusx"/>
                <w:b/>
              </w:rPr>
              <w:t>,</w:t>
            </w:r>
            <w:r w:rsidRPr="00750358">
              <w:rPr>
                <w:rFonts w:ascii="AcadNusx" w:hAnsi="AcadNusx"/>
                <w:b/>
                <w:u w:color="FF0000"/>
                <w:lang w:val="ka-GE"/>
              </w:rPr>
              <w:t>9</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somxeTi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2970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1194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1107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290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148</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37</w:t>
            </w:r>
            <w:r w:rsidRPr="00750358">
              <w:rPr>
                <w:rFonts w:ascii="AcadNusx" w:hAnsi="AcadNusx"/>
                <w:b/>
              </w:rPr>
              <w:t>,</w:t>
            </w:r>
            <w:r w:rsidRPr="00750358">
              <w:rPr>
                <w:rFonts w:ascii="AcadNusx" w:hAnsi="AcadNusx"/>
                <w:b/>
                <w:u w:color="FF0000"/>
                <w:lang w:val="ka-GE"/>
              </w:rPr>
              <w:t>3</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12</w:t>
            </w:r>
            <w:r w:rsidRPr="00750358">
              <w:rPr>
                <w:rFonts w:ascii="AcadNusx" w:hAnsi="AcadNusx"/>
                <w:b/>
              </w:rPr>
              <w:t>,</w:t>
            </w:r>
            <w:r w:rsidRPr="00750358">
              <w:rPr>
                <w:rFonts w:ascii="AcadNusx" w:hAnsi="AcadNusx"/>
                <w:b/>
                <w:u w:color="FF0000"/>
                <w:lang w:val="ka-GE"/>
              </w:rPr>
              <w:t>4</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ukraina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44854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22090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14186</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5212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2412</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31</w:t>
            </w:r>
            <w:r w:rsidRPr="00750358">
              <w:rPr>
                <w:rFonts w:ascii="AcadNusx" w:hAnsi="AcadNusx"/>
                <w:b/>
              </w:rPr>
              <w:t>,</w:t>
            </w:r>
            <w:r w:rsidRPr="00750358">
              <w:rPr>
                <w:rFonts w:ascii="AcadNusx" w:hAnsi="AcadNusx"/>
                <w:b/>
                <w:u w:color="FF0000"/>
                <w:lang w:val="ka-GE"/>
              </w:rPr>
              <w:t>6</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10</w:t>
            </w:r>
            <w:r w:rsidRPr="00750358">
              <w:rPr>
                <w:rFonts w:ascii="AcadNusx" w:hAnsi="AcadNusx"/>
                <w:b/>
              </w:rPr>
              <w:t>,</w:t>
            </w:r>
            <w:r w:rsidRPr="00750358">
              <w:rPr>
                <w:rFonts w:ascii="AcadNusx" w:hAnsi="AcadNusx"/>
                <w:b/>
                <w:u w:color="FF0000"/>
                <w:lang w:val="ka-GE"/>
              </w:rPr>
              <w:t>9</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ungreTi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9958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4274</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3185</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840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322</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32</w:t>
            </w:r>
            <w:r w:rsidRPr="00750358">
              <w:rPr>
                <w:rFonts w:ascii="AcadNusx" w:hAnsi="AcadNusx"/>
                <w:b/>
              </w:rPr>
              <w:t>,</w:t>
            </w:r>
            <w:r w:rsidRPr="00750358">
              <w:rPr>
                <w:rFonts w:ascii="AcadNusx" w:hAnsi="AcadNusx"/>
                <w:b/>
                <w:u w:color="FF0000"/>
                <w:lang w:val="ka-GE"/>
              </w:rPr>
              <w:t>0</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7</w:t>
            </w:r>
            <w:r w:rsidRPr="00750358">
              <w:rPr>
                <w:rFonts w:ascii="AcadNusx" w:hAnsi="AcadNusx"/>
                <w:b/>
              </w:rPr>
              <w:t>,</w:t>
            </w:r>
            <w:r w:rsidRPr="00750358">
              <w:rPr>
                <w:rFonts w:ascii="AcadNusx" w:hAnsi="AcadNusx"/>
                <w:b/>
                <w:u w:color="FF0000"/>
                <w:lang w:val="ka-GE"/>
              </w:rPr>
              <w:t>5</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Sveicaria</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7656</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4898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2022</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383</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137</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26</w:t>
            </w:r>
            <w:r w:rsidRPr="00750358">
              <w:rPr>
                <w:rFonts w:ascii="AcadNusx" w:hAnsi="AcadNusx"/>
                <w:b/>
              </w:rPr>
              <w:t>,</w:t>
            </w:r>
            <w:r w:rsidRPr="00750358">
              <w:rPr>
                <w:rFonts w:ascii="AcadNusx" w:hAnsi="AcadNusx"/>
                <w:b/>
                <w:u w:color="FF0000"/>
                <w:lang w:val="ka-GE"/>
              </w:rPr>
              <w:t>4</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w:t>
            </w:r>
            <w:r w:rsidRPr="00750358">
              <w:rPr>
                <w:rFonts w:ascii="AcadNusx" w:hAnsi="AcadNusx"/>
                <w:b/>
              </w:rPr>
              <w:t>,</w:t>
            </w:r>
            <w:r w:rsidRPr="00750358">
              <w:rPr>
                <w:rFonts w:ascii="AcadNusx" w:hAnsi="AcadNusx"/>
                <w:b/>
                <w:u w:color="FF0000"/>
                <w:lang w:val="ka-GE"/>
              </w:rPr>
              <w:t>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lastRenderedPageBreak/>
              <w:t>CineTi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1343239</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795500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723826</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834491</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500977</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53</w:t>
            </w:r>
            <w:r w:rsidRPr="00750358">
              <w:rPr>
                <w:rFonts w:ascii="AcadNusx" w:hAnsi="AcadNusx"/>
                <w:b/>
              </w:rPr>
              <w:t>,</w:t>
            </w:r>
            <w:r w:rsidRPr="00750358">
              <w:rPr>
                <w:rFonts w:ascii="AcadNusx" w:hAnsi="AcadNusx"/>
                <w:b/>
                <w:u w:color="FF0000"/>
                <w:lang w:val="ka-GE"/>
              </w:rPr>
              <w:t>9</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63</w:t>
            </w:r>
            <w:r w:rsidRPr="00750358">
              <w:rPr>
                <w:rFonts w:ascii="AcadNusx" w:hAnsi="AcadNusx"/>
                <w:b/>
              </w:rPr>
              <w:t>,</w:t>
            </w:r>
            <w:r w:rsidRPr="00750358">
              <w:rPr>
                <w:rFonts w:ascii="AcadNusx" w:hAnsi="AcadNusx"/>
                <w:b/>
                <w:u w:color="FF0000"/>
                <w:lang w:val="ka-GE"/>
              </w:rPr>
              <w:t>0</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CexeTi</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10177</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5410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2776</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650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327</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27</w:t>
            </w:r>
            <w:r w:rsidRPr="00750358">
              <w:rPr>
                <w:rFonts w:ascii="AcadNusx" w:hAnsi="AcadNusx"/>
                <w:b/>
              </w:rPr>
              <w:t>,</w:t>
            </w:r>
            <w:r w:rsidRPr="00750358">
              <w:rPr>
                <w:rFonts w:ascii="AcadNusx" w:hAnsi="AcadNusx"/>
                <w:b/>
                <w:u w:color="FF0000"/>
                <w:lang w:val="ka-GE"/>
              </w:rPr>
              <w:t>3</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6</w:t>
            </w:r>
            <w:r w:rsidRPr="00750358">
              <w:rPr>
                <w:rFonts w:ascii="AcadNusx" w:hAnsi="AcadNusx"/>
                <w:b/>
              </w:rPr>
              <w:t>,</w:t>
            </w:r>
            <w:r w:rsidRPr="00750358">
              <w:rPr>
                <w:rFonts w:ascii="AcadNusx" w:hAnsi="AcadNusx"/>
                <w:b/>
                <w:u w:color="FF0000"/>
                <w:lang w:val="ka-GE"/>
              </w:rPr>
              <w:t>0</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saqarTvelo</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4340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2390</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2038</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rPr>
              <w:t>-</w:t>
            </w:r>
          </w:p>
        </w:tc>
        <w:tc>
          <w:tcPr>
            <w:tcW w:w="96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330</w:t>
            </w:r>
          </w:p>
        </w:tc>
        <w:tc>
          <w:tcPr>
            <w:tcW w:w="963" w:type="dxa"/>
            <w:tcBorders>
              <w:righ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47</w:t>
            </w:r>
            <w:r w:rsidRPr="00750358">
              <w:rPr>
                <w:rFonts w:ascii="AcadNusx" w:hAnsi="AcadNusx"/>
                <w:b/>
              </w:rPr>
              <w:t>,</w:t>
            </w:r>
            <w:r w:rsidRPr="00750358">
              <w:rPr>
                <w:rFonts w:ascii="AcadNusx" w:hAnsi="AcadNusx"/>
                <w:b/>
                <w:u w:color="FF0000"/>
                <w:lang w:val="ka-GE"/>
              </w:rPr>
              <w:t>0</w:t>
            </w:r>
          </w:p>
        </w:tc>
        <w:tc>
          <w:tcPr>
            <w:tcW w:w="964" w:type="dxa"/>
            <w:tcBorders>
              <w:left w:val="single" w:sz="4" w:space="0" w:color="auto"/>
            </w:tcBorders>
          </w:tcPr>
          <w:p w:rsidR="00C317B7" w:rsidRPr="00750358" w:rsidRDefault="00C317B7" w:rsidP="00750358">
            <w:pPr>
              <w:spacing w:after="0"/>
              <w:jc w:val="both"/>
              <w:rPr>
                <w:rFonts w:ascii="AcadNusx" w:hAnsi="AcadNusx"/>
                <w:b/>
              </w:rPr>
            </w:pPr>
            <w:r w:rsidRPr="00750358">
              <w:rPr>
                <w:rFonts w:ascii="AcadNusx" w:hAnsi="AcadNusx"/>
                <w:b/>
                <w:u w:color="FF0000"/>
                <w:lang w:val="ka-GE"/>
              </w:rPr>
              <w:t>13</w:t>
            </w:r>
            <w:r w:rsidRPr="00750358">
              <w:rPr>
                <w:rFonts w:ascii="AcadNusx" w:hAnsi="AcadNusx"/>
                <w:b/>
              </w:rPr>
              <w:t>,</w:t>
            </w:r>
            <w:r w:rsidRPr="00750358">
              <w:rPr>
                <w:rFonts w:ascii="AcadNusx" w:hAnsi="AcadNusx"/>
                <w:b/>
                <w:u w:color="FF0000"/>
                <w:lang w:val="ka-GE"/>
              </w:rPr>
              <w:t>8</w:t>
            </w:r>
          </w:p>
        </w:tc>
      </w:tr>
    </w:tbl>
    <w:p w:rsidR="00C317B7" w:rsidRPr="00750358" w:rsidRDefault="00C317B7" w:rsidP="00750358">
      <w:pPr>
        <w:spacing w:after="0"/>
        <w:jc w:val="both"/>
        <w:rPr>
          <w:rFonts w:ascii="AcadNusx" w:hAnsi="AcadNusx"/>
          <w:b/>
          <w:u w:color="FF0000"/>
        </w:rPr>
      </w:pPr>
      <w:r w:rsidRPr="00750358">
        <w:rPr>
          <w:rFonts w:ascii="AcadNusx" w:hAnsi="AcadNusx"/>
          <w:b/>
          <w:u w:color="FF0000"/>
        </w:rPr>
        <w:t xml:space="preserve">cxrili Sedgenilia </w:t>
      </w:r>
      <w:hyperlink r:id="rId27" w:history="1">
        <w:r w:rsidRPr="00750358">
          <w:rPr>
            <w:rStyle w:val="a3"/>
            <w:rFonts w:asciiTheme="majorHAnsi" w:hAnsiTheme="majorHAnsi"/>
            <w:b/>
            <w:u w:color="FF0000"/>
          </w:rPr>
          <w:t>http://faostat3.fao.org/faostat-gateway/go/to/home/</w:t>
        </w:r>
      </w:hyperlink>
      <w:r w:rsidRPr="00750358">
        <w:rPr>
          <w:rFonts w:asciiTheme="majorHAnsi" w:hAnsiTheme="majorHAnsi"/>
          <w:b/>
          <w:u w:color="FF0000"/>
        </w:rPr>
        <w:t xml:space="preserve"> </w:t>
      </w:r>
      <w:r w:rsidRPr="00750358">
        <w:rPr>
          <w:rFonts w:ascii="AcadNusx" w:hAnsi="AcadNusx"/>
          <w:b/>
          <w:u w:color="FF0000"/>
        </w:rPr>
        <w:t xml:space="preserve">da </w:t>
      </w:r>
    </w:p>
    <w:p w:rsidR="00C317B7" w:rsidRPr="00750358" w:rsidRDefault="003E3C0E" w:rsidP="00750358">
      <w:pPr>
        <w:tabs>
          <w:tab w:val="left" w:pos="8457"/>
        </w:tabs>
        <w:spacing w:after="0"/>
        <w:jc w:val="both"/>
        <w:rPr>
          <w:rFonts w:ascii="AcadNusx" w:hAnsi="AcadNusx"/>
          <w:b/>
          <w:u w:color="FF0000"/>
        </w:rPr>
      </w:pPr>
      <w:hyperlink r:id="rId28" w:history="1">
        <w:r w:rsidR="00C317B7" w:rsidRPr="00750358">
          <w:rPr>
            <w:rStyle w:val="a3"/>
            <w:rFonts w:asciiTheme="majorHAnsi" w:hAnsiTheme="majorHAnsi"/>
            <w:b/>
            <w:u w:color="FF0000"/>
          </w:rPr>
          <w:t>https://www.cia.gov/library/publications/the-world-factbook/</w:t>
        </w:r>
      </w:hyperlink>
      <w:r w:rsidR="00C317B7" w:rsidRPr="00750358">
        <w:rPr>
          <w:rFonts w:asciiTheme="majorHAnsi" w:hAnsiTheme="majorHAnsi"/>
          <w:b/>
          <w:u w:color="FF0000"/>
        </w:rPr>
        <w:t xml:space="preserve"> </w:t>
      </w:r>
      <w:r w:rsidR="00C317B7" w:rsidRPr="00750358">
        <w:rPr>
          <w:rFonts w:ascii="AcadNusx" w:hAnsi="AcadNusx"/>
          <w:b/>
          <w:u w:color="FF0000"/>
        </w:rPr>
        <w:t>masalebis gamoyenebiT</w:t>
      </w:r>
      <w:r w:rsidR="00C317B7" w:rsidRPr="00750358">
        <w:rPr>
          <w:rFonts w:ascii="AcadNusx" w:hAnsi="AcadNusx"/>
          <w:b/>
          <w:u w:color="FF0000"/>
        </w:rPr>
        <w:tab/>
      </w:r>
    </w:p>
    <w:p w:rsidR="00C317B7" w:rsidRPr="00750358" w:rsidRDefault="00C317B7" w:rsidP="00750358">
      <w:pPr>
        <w:spacing w:after="0"/>
        <w:jc w:val="both"/>
        <w:rPr>
          <w:rFonts w:ascii="Sylfaen" w:hAnsi="Sylfaen"/>
          <w:b/>
          <w:u w:color="FF0000"/>
          <w:lang w:val="ka-GE"/>
        </w:rPr>
      </w:pPr>
    </w:p>
    <w:p w:rsidR="00C317B7" w:rsidRPr="00750358" w:rsidRDefault="00C317B7" w:rsidP="00750358">
      <w:pPr>
        <w:spacing w:after="0"/>
        <w:jc w:val="both"/>
        <w:rPr>
          <w:rFonts w:ascii="AcadNusx" w:hAnsi="AcadNusx"/>
          <w:b/>
          <w:noProof/>
          <w:lang w:val="ka-GE"/>
        </w:rPr>
      </w:pPr>
      <w:r w:rsidRPr="00750358">
        <w:rPr>
          <w:rFonts w:ascii="AcadNusx" w:hAnsi="AcadNusx"/>
          <w:b/>
          <w:u w:color="FF0000"/>
          <w:lang w:val="ka-GE"/>
        </w:rPr>
        <w:t>argumentad soflis</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maRal</w:t>
      </w:r>
      <w:r w:rsidRPr="00750358">
        <w:rPr>
          <w:rFonts w:ascii="AcadNusx" w:hAnsi="AcadNusx"/>
          <w:b/>
          <w:noProof/>
          <w:lang w:val="ka-GE"/>
        </w:rPr>
        <w:t xml:space="preserve"> </w:t>
      </w:r>
      <w:r w:rsidRPr="00750358">
        <w:rPr>
          <w:rFonts w:ascii="AcadNusx" w:hAnsi="AcadNusx"/>
          <w:b/>
          <w:u w:color="FF0000"/>
          <w:lang w:val="ka-GE"/>
        </w:rPr>
        <w:t>wils</w:t>
      </w:r>
      <w:r w:rsidRPr="00750358">
        <w:rPr>
          <w:rFonts w:ascii="AcadNusx" w:hAnsi="AcadNusx"/>
          <w:b/>
          <w:noProof/>
          <w:lang w:val="ka-GE"/>
        </w:rPr>
        <w:t xml:space="preserve"> </w:t>
      </w:r>
      <w:r w:rsidRPr="00750358">
        <w:rPr>
          <w:rFonts w:ascii="AcadNusx" w:hAnsi="AcadNusx"/>
          <w:b/>
          <w:u w:color="FF0000"/>
          <w:lang w:val="ka-GE"/>
        </w:rPr>
        <w:t>asaxe</w:t>
      </w:r>
      <w:r w:rsidRPr="00750358">
        <w:rPr>
          <w:rFonts w:ascii="AcadNusx" w:hAnsi="AcadNusx"/>
          <w:b/>
          <w:u w:color="FF0000"/>
          <w:lang w:val="ka-GE"/>
        </w:rPr>
        <w:softHyphen/>
        <w:t>lebs</w:t>
      </w:r>
      <w:r w:rsidRPr="00750358">
        <w:rPr>
          <w:rFonts w:ascii="AcadNusx" w:hAnsi="AcadNusx"/>
          <w:b/>
          <w:noProof/>
          <w:lang w:val="ka-GE"/>
        </w:rPr>
        <w:t xml:space="preserve">. </w:t>
      </w:r>
      <w:r w:rsidRPr="00750358">
        <w:rPr>
          <w:rFonts w:ascii="AcadNusx" w:hAnsi="AcadNusx"/>
          <w:b/>
          <w:u w:color="FF0000"/>
          <w:lang w:val="ka-GE"/>
        </w:rPr>
        <w:t>marTlac</w:t>
      </w:r>
      <w:r w:rsidRPr="00750358">
        <w:rPr>
          <w:rFonts w:ascii="AcadNusx" w:hAnsi="AcadNusx"/>
          <w:b/>
          <w:u w:color="FF0000"/>
        </w:rPr>
        <w:t>,</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maCvenebeli</w:t>
      </w:r>
      <w:r w:rsidRPr="00750358">
        <w:rPr>
          <w:rFonts w:ascii="AcadNusx" w:hAnsi="AcadNusx"/>
          <w:b/>
          <w:noProof/>
          <w:lang w:val="ka-GE"/>
        </w:rPr>
        <w:t xml:space="preserve"> </w:t>
      </w:r>
      <w:r w:rsidRPr="00750358">
        <w:rPr>
          <w:rFonts w:ascii="AcadNusx" w:hAnsi="AcadNusx"/>
          <w:b/>
          <w:u w:color="FF0000"/>
        </w:rPr>
        <w:t>saqarTvelo</w:t>
      </w:r>
      <w:r w:rsidRPr="00750358">
        <w:rPr>
          <w:rFonts w:ascii="AcadNusx" w:hAnsi="AcadNusx"/>
          <w:b/>
          <w:u w:color="FF0000"/>
          <w:lang w:val="ka-GE"/>
        </w:rPr>
        <w:t>sTvis</w:t>
      </w:r>
      <w:r w:rsidRPr="00750358">
        <w:rPr>
          <w:rFonts w:ascii="AcadNusx" w:hAnsi="AcadNusx"/>
          <w:b/>
          <w:noProof/>
          <w:lang w:val="ka-GE"/>
        </w:rPr>
        <w:t xml:space="preserve"> </w:t>
      </w:r>
      <w:r w:rsidRPr="00750358">
        <w:rPr>
          <w:rFonts w:ascii="AcadNusx" w:hAnsi="AcadNusx"/>
          <w:b/>
          <w:u w:color="FF0000"/>
          <w:lang w:val="ka-GE"/>
        </w:rPr>
        <w:t>47%</w:t>
      </w:r>
      <w:r w:rsidRPr="00750358">
        <w:rPr>
          <w:rFonts w:ascii="AcadNusx" w:hAnsi="AcadNusx"/>
          <w:b/>
          <w:noProof/>
          <w:lang w:val="ka-GE"/>
        </w:rPr>
        <w:t>-</w:t>
      </w:r>
      <w:r w:rsidRPr="00750358">
        <w:rPr>
          <w:rFonts w:ascii="AcadNusx" w:hAnsi="AcadNusx"/>
          <w:b/>
          <w:u w:color="FF0000"/>
          <w:lang w:val="ka-GE"/>
        </w:rPr>
        <w:t>ia</w:t>
      </w:r>
      <w:r w:rsidRPr="00750358">
        <w:rPr>
          <w:rFonts w:ascii="AcadNusx" w:hAnsi="AcadNusx"/>
          <w:b/>
          <w:noProof/>
          <w:lang w:val="ka-GE"/>
        </w:rPr>
        <w:t xml:space="preserve">, </w:t>
      </w:r>
      <w:r w:rsidRPr="00750358">
        <w:rPr>
          <w:rFonts w:ascii="AcadNusx" w:hAnsi="AcadNusx"/>
          <w:b/>
          <w:u w:color="FF0000"/>
          <w:lang w:val="ka-GE"/>
        </w:rPr>
        <w:t>xolo</w:t>
      </w:r>
      <w:r w:rsidRPr="00750358">
        <w:rPr>
          <w:rFonts w:ascii="AcadNusx" w:hAnsi="AcadNusx"/>
          <w:b/>
          <w:noProof/>
          <w:lang w:val="ka-GE"/>
        </w:rPr>
        <w:t xml:space="preserve"> </w:t>
      </w:r>
      <w:r w:rsidRPr="00750358">
        <w:rPr>
          <w:rFonts w:ascii="AcadNusx" w:hAnsi="AcadNusx"/>
          <w:b/>
          <w:u w:color="FF0000"/>
          <w:lang w:val="ka-GE"/>
        </w:rPr>
        <w:t>ganviTarebul</w:t>
      </w:r>
      <w:r w:rsidRPr="00750358">
        <w:rPr>
          <w:rFonts w:ascii="AcadNusx" w:hAnsi="AcadNusx"/>
          <w:b/>
          <w:noProof/>
          <w:lang w:val="ka-GE"/>
        </w:rPr>
        <w:t xml:space="preserve"> </w:t>
      </w:r>
      <w:r w:rsidRPr="00750358">
        <w:rPr>
          <w:rFonts w:ascii="AcadNusx" w:hAnsi="AcadNusx"/>
          <w:b/>
          <w:u w:color="FF0000"/>
        </w:rPr>
        <w:t>qveynebSi</w:t>
      </w:r>
      <w:r w:rsidRPr="00750358">
        <w:rPr>
          <w:rFonts w:ascii="AcadNusx" w:hAnsi="AcadNusx"/>
          <w:b/>
          <w:noProof/>
          <w:lang w:val="ka-GE"/>
        </w:rPr>
        <w:t xml:space="preserve"> </w:t>
      </w:r>
      <w:r w:rsidRPr="00750358">
        <w:rPr>
          <w:rFonts w:ascii="AcadNusx" w:hAnsi="AcadNusx"/>
          <w:b/>
          <w:u w:color="FF0000"/>
          <w:lang w:val="ka-GE"/>
        </w:rPr>
        <w:t>arsebiTad</w:t>
      </w:r>
      <w:r w:rsidRPr="00750358">
        <w:rPr>
          <w:rFonts w:ascii="AcadNusx" w:hAnsi="AcadNusx"/>
          <w:b/>
          <w:noProof/>
          <w:lang w:val="ka-GE"/>
        </w:rPr>
        <w:t xml:space="preserve"> </w:t>
      </w:r>
      <w:r w:rsidRPr="00750358">
        <w:rPr>
          <w:rFonts w:ascii="AcadNusx" w:hAnsi="AcadNusx"/>
          <w:b/>
          <w:u w:color="FF0000"/>
          <w:lang w:val="ka-GE"/>
        </w:rPr>
        <w:t>naklebi</w:t>
      </w:r>
      <w:r w:rsidRPr="00750358">
        <w:rPr>
          <w:rFonts w:ascii="AcadNusx" w:hAnsi="AcadNusx"/>
          <w:b/>
          <w:noProof/>
          <w:lang w:val="ka-GE"/>
        </w:rPr>
        <w:t xml:space="preserve">. </w:t>
      </w:r>
      <w:r w:rsidRPr="00750358">
        <w:rPr>
          <w:rFonts w:ascii="AcadNusx" w:hAnsi="AcadNusx"/>
          <w:b/>
          <w:u w:color="FF0000"/>
          <w:lang w:val="ka-GE"/>
        </w:rPr>
        <w:t>Tumca</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u w:color="FF0000"/>
          <w:lang w:val="ka-GE"/>
        </w:rPr>
        <w:t>aRniSnul</w:t>
      </w:r>
      <w:r w:rsidRPr="00750358">
        <w:rPr>
          <w:rFonts w:ascii="AcadNusx" w:hAnsi="AcadNusx"/>
          <w:b/>
          <w:noProof/>
          <w:lang w:val="ka-GE"/>
        </w:rPr>
        <w:t xml:space="preserve"> </w:t>
      </w:r>
      <w:r w:rsidRPr="00750358">
        <w:rPr>
          <w:rFonts w:ascii="AcadNusx" w:hAnsi="AcadNusx"/>
          <w:b/>
          <w:u w:color="FF0000"/>
          <w:lang w:val="ka-GE"/>
        </w:rPr>
        <w:t>monacems</w:t>
      </w:r>
      <w:r w:rsidRPr="00750358">
        <w:rPr>
          <w:rFonts w:ascii="AcadNusx" w:hAnsi="AcadNusx"/>
          <w:b/>
          <w:noProof/>
          <w:lang w:val="ka-GE"/>
        </w:rPr>
        <w:t xml:space="preserve"> </w:t>
      </w:r>
      <w:r w:rsidRPr="00750358">
        <w:rPr>
          <w:rFonts w:ascii="AcadNusx" w:hAnsi="AcadNusx"/>
          <w:b/>
          <w:u w:color="FF0000"/>
          <w:lang w:val="ka-GE"/>
        </w:rPr>
        <w:t>sxva</w:t>
      </w:r>
      <w:r w:rsidRPr="00750358">
        <w:rPr>
          <w:rFonts w:ascii="AcadNusx" w:hAnsi="AcadNusx"/>
          <w:b/>
          <w:noProof/>
          <w:lang w:val="ka-GE"/>
        </w:rPr>
        <w:t xml:space="preserve"> </w:t>
      </w:r>
      <w:r w:rsidRPr="00750358">
        <w:rPr>
          <w:rFonts w:ascii="AcadNusx" w:hAnsi="AcadNusx"/>
          <w:b/>
          <w:u w:color="FF0000"/>
          <w:lang w:val="ka-GE"/>
        </w:rPr>
        <w:t>maCveneblebis</w:t>
      </w:r>
      <w:r w:rsidRPr="00750358">
        <w:rPr>
          <w:rFonts w:ascii="AcadNusx" w:hAnsi="AcadNusx"/>
          <w:b/>
          <w:noProof/>
          <w:lang w:val="ka-GE"/>
        </w:rPr>
        <w:t xml:space="preserve"> </w:t>
      </w:r>
      <w:r w:rsidRPr="00750358">
        <w:rPr>
          <w:rFonts w:ascii="AcadNusx" w:hAnsi="AcadNusx"/>
          <w:b/>
          <w:color w:val="000000"/>
          <w:u w:color="FF0000"/>
          <w:lang w:val="ka-GE"/>
        </w:rPr>
        <w:t>konteqstiT</w:t>
      </w:r>
      <w:r w:rsidRPr="00750358">
        <w:rPr>
          <w:rFonts w:ascii="AcadNusx" w:hAnsi="AcadNusx"/>
          <w:b/>
          <w:noProof/>
          <w:lang w:val="ka-GE"/>
        </w:rPr>
        <w:t xml:space="preserve"> </w:t>
      </w:r>
      <w:r w:rsidRPr="00750358">
        <w:rPr>
          <w:rFonts w:ascii="AcadNusx" w:hAnsi="AcadNusx"/>
          <w:b/>
          <w:u w:color="FF0000"/>
          <w:lang w:val="ka-GE"/>
        </w:rPr>
        <w:t>ganvixilavT</w:t>
      </w:r>
      <w:r w:rsidRPr="00750358">
        <w:rPr>
          <w:rFonts w:ascii="AcadNusx" w:hAnsi="AcadNusx"/>
          <w:b/>
          <w:noProof/>
          <w:lang w:val="ka-GE"/>
        </w:rPr>
        <w:t xml:space="preserve">, </w:t>
      </w:r>
      <w:r w:rsidRPr="00750358">
        <w:rPr>
          <w:rFonts w:ascii="AcadNusx" w:hAnsi="AcadNusx"/>
          <w:b/>
          <w:u w:color="FF0000"/>
          <w:lang w:val="ka-GE"/>
        </w:rPr>
        <w:t>maSin</w:t>
      </w:r>
      <w:r w:rsidRPr="00750358">
        <w:rPr>
          <w:rFonts w:ascii="AcadNusx" w:hAnsi="AcadNusx"/>
          <w:b/>
          <w:noProof/>
          <w:lang w:val="ka-GE"/>
        </w:rPr>
        <w:t xml:space="preserve"> </w:t>
      </w:r>
      <w:r w:rsidRPr="00750358">
        <w:rPr>
          <w:rFonts w:ascii="AcadNusx" w:hAnsi="AcadNusx"/>
          <w:b/>
          <w:u w:color="FF0000"/>
          <w:lang w:val="ka-GE"/>
        </w:rPr>
        <w:t>sruliad</w:t>
      </w:r>
      <w:r w:rsidRPr="00750358">
        <w:rPr>
          <w:rFonts w:ascii="AcadNusx" w:hAnsi="AcadNusx"/>
          <w:b/>
          <w:noProof/>
          <w:lang w:val="ka-GE"/>
        </w:rPr>
        <w:t xml:space="preserve"> </w:t>
      </w:r>
      <w:r w:rsidRPr="00750358">
        <w:rPr>
          <w:rFonts w:ascii="AcadNusx" w:hAnsi="AcadNusx"/>
          <w:b/>
          <w:u w:color="FF0000"/>
          <w:lang w:val="ka-GE"/>
        </w:rPr>
        <w:t>gansxvavebul</w:t>
      </w:r>
      <w:r w:rsidRPr="00750358">
        <w:rPr>
          <w:rFonts w:ascii="AcadNusx" w:hAnsi="AcadNusx"/>
          <w:b/>
          <w:noProof/>
          <w:lang w:val="ka-GE"/>
        </w:rPr>
        <w:t xml:space="preserve"> </w:t>
      </w:r>
      <w:r w:rsidRPr="00750358">
        <w:rPr>
          <w:rFonts w:ascii="AcadNusx" w:hAnsi="AcadNusx"/>
          <w:b/>
          <w:u w:color="FF0000"/>
          <w:lang w:val="ka-GE"/>
        </w:rPr>
        <w:t>suraTs</w:t>
      </w:r>
      <w:r w:rsidRPr="00750358">
        <w:rPr>
          <w:rFonts w:ascii="AcadNusx" w:hAnsi="AcadNusx"/>
          <w:b/>
          <w:noProof/>
          <w:lang w:val="ka-GE"/>
        </w:rPr>
        <w:t xml:space="preserve"> </w:t>
      </w:r>
      <w:r w:rsidRPr="00750358">
        <w:rPr>
          <w:rFonts w:ascii="AcadNusx" w:hAnsi="AcadNusx"/>
          <w:b/>
          <w:u w:color="FF0000"/>
          <w:lang w:val="ka-GE"/>
        </w:rPr>
        <w:t>miviRebT</w:t>
      </w:r>
      <w:r w:rsidRPr="00750358">
        <w:rPr>
          <w:rFonts w:ascii="AcadNusx" w:hAnsi="AcadNusx"/>
          <w:b/>
          <w:noProof/>
          <w:lang w:val="ka-GE"/>
        </w:rPr>
        <w:t xml:space="preserve">. </w:t>
      </w:r>
      <w:r w:rsidRPr="00750358">
        <w:rPr>
          <w:rFonts w:ascii="AcadNusx" w:hAnsi="AcadNusx"/>
          <w:b/>
          <w:u w:color="FF0000"/>
          <w:lang w:val="ka-GE"/>
        </w:rPr>
        <w:t>magaliTad</w:t>
      </w:r>
      <w:r w:rsidRPr="00750358">
        <w:rPr>
          <w:rFonts w:ascii="AcadNusx" w:hAnsi="AcadNusx"/>
          <w:b/>
          <w:noProof/>
          <w:lang w:val="ka-GE"/>
        </w:rPr>
        <w:t xml:space="preserve">, </w:t>
      </w:r>
      <w:r w:rsidRPr="00750358">
        <w:rPr>
          <w:rFonts w:ascii="AcadNusx" w:hAnsi="AcadNusx"/>
          <w:b/>
          <w:u w:color="FF0000"/>
          <w:lang w:val="ka-GE"/>
        </w:rPr>
        <w:t>germaniasa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niderlandebSi</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qveynebis</w:t>
      </w:r>
      <w:r w:rsidRPr="00750358">
        <w:rPr>
          <w:rFonts w:ascii="AcadNusx" w:hAnsi="AcadNusx"/>
          <w:b/>
          <w:noProof/>
          <w:lang w:val="ka-GE"/>
        </w:rPr>
        <w:t xml:space="preserve"> </w:t>
      </w:r>
      <w:r w:rsidRPr="00750358">
        <w:rPr>
          <w:rFonts w:ascii="AcadNusx" w:hAnsi="AcadNusx"/>
          <w:b/>
          <w:u w:color="FF0000"/>
          <w:lang w:val="ka-GE"/>
        </w:rPr>
        <w:t>magaliTi</w:t>
      </w:r>
      <w:r w:rsidRPr="00750358">
        <w:rPr>
          <w:rFonts w:ascii="AcadNusx" w:hAnsi="AcadNusx"/>
          <w:b/>
          <w:noProof/>
          <w:lang w:val="ka-GE"/>
        </w:rPr>
        <w:t xml:space="preserve"> </w:t>
      </w:r>
      <w:r w:rsidRPr="00750358">
        <w:rPr>
          <w:rFonts w:ascii="AcadNusx" w:hAnsi="AcadNusx"/>
          <w:b/>
          <w:u w:color="FF0000"/>
          <w:lang w:val="ka-GE"/>
        </w:rPr>
        <w:t>yvelaze</w:t>
      </w:r>
      <w:r w:rsidRPr="00750358">
        <w:rPr>
          <w:rFonts w:ascii="AcadNusx" w:hAnsi="AcadNusx"/>
          <w:b/>
          <w:noProof/>
          <w:lang w:val="ka-GE"/>
        </w:rPr>
        <w:t xml:space="preserve"> </w:t>
      </w:r>
      <w:r w:rsidRPr="00750358">
        <w:rPr>
          <w:rFonts w:ascii="AcadNusx" w:hAnsi="AcadNusx"/>
          <w:b/>
          <w:u w:color="FF0000"/>
          <w:lang w:val="ka-GE"/>
        </w:rPr>
        <w:t>xSirad</w:t>
      </w:r>
      <w:r w:rsidRPr="00750358">
        <w:rPr>
          <w:rFonts w:ascii="AcadNusx" w:hAnsi="AcadNusx"/>
          <w:b/>
          <w:noProof/>
          <w:lang w:val="ka-GE"/>
        </w:rPr>
        <w:t xml:space="preserve"> </w:t>
      </w:r>
      <w:r w:rsidRPr="00750358">
        <w:rPr>
          <w:rFonts w:ascii="AcadNusx" w:hAnsi="AcadNusx"/>
          <w:b/>
          <w:u w:color="FF0000"/>
          <w:lang w:val="ka-GE"/>
        </w:rPr>
        <w:t>moaqvT</w:t>
      </w:r>
      <w:r w:rsidRPr="00750358">
        <w:rPr>
          <w:rFonts w:ascii="AcadNusx" w:hAnsi="AcadNusx"/>
          <w:b/>
          <w:noProof/>
          <w:lang w:val="ka-GE"/>
        </w:rPr>
        <w:t xml:space="preserve"> </w:t>
      </w:r>
      <w:r w:rsidRPr="00750358">
        <w:rPr>
          <w:rFonts w:ascii="AcadNusx" w:hAnsi="AcadNusx"/>
          <w:b/>
          <w:u w:color="FF0000"/>
          <w:lang w:val="ka-GE"/>
        </w:rPr>
        <w:t>argumentad</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wili</w:t>
      </w:r>
      <w:r w:rsidRPr="00750358">
        <w:rPr>
          <w:rFonts w:ascii="AcadNusx" w:hAnsi="AcadNusx"/>
          <w:b/>
          <w:noProof/>
          <w:lang w:val="ka-GE"/>
        </w:rPr>
        <w:t xml:space="preserve"> </w:t>
      </w:r>
      <w:r w:rsidRPr="00750358">
        <w:rPr>
          <w:rFonts w:ascii="AcadNusx" w:hAnsi="AcadNusx"/>
          <w:b/>
          <w:u w:color="FF0000"/>
          <w:lang w:val="ka-GE"/>
        </w:rPr>
        <w:t>Sesabamisad</w:t>
      </w:r>
      <w:r w:rsidRPr="00750358">
        <w:rPr>
          <w:rFonts w:ascii="AcadNusx" w:hAnsi="AcadNusx"/>
          <w:b/>
          <w:noProof/>
          <w:lang w:val="ka-GE"/>
        </w:rPr>
        <w:t xml:space="preserve"> </w:t>
      </w:r>
      <w:r w:rsidRPr="00750358">
        <w:rPr>
          <w:rFonts w:ascii="AcadNusx" w:hAnsi="AcadNusx"/>
          <w:b/>
          <w:u w:color="FF0000"/>
          <w:lang w:val="ka-GE"/>
        </w:rPr>
        <w:t>26</w:t>
      </w:r>
      <w:r w:rsidRPr="00750358">
        <w:rPr>
          <w:rFonts w:ascii="AcadNusx" w:hAnsi="AcadNusx"/>
          <w:b/>
          <w:noProof/>
          <w:lang w:val="ka-GE"/>
        </w:rPr>
        <w:t>,</w:t>
      </w:r>
      <w:r w:rsidRPr="00750358">
        <w:rPr>
          <w:rFonts w:ascii="AcadNusx" w:hAnsi="AcadNusx"/>
          <w:b/>
          <w:u w:color="FF0000"/>
          <w:lang w:val="ka-GE"/>
        </w:rPr>
        <w:t>5%</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17%</w:t>
      </w:r>
      <w:r w:rsidRPr="00750358">
        <w:rPr>
          <w:rFonts w:ascii="AcadNusx" w:hAnsi="AcadNusx"/>
          <w:b/>
          <w:noProof/>
          <w:lang w:val="ka-GE"/>
        </w:rPr>
        <w:t xml:space="preserve"> </w:t>
      </w:r>
      <w:r w:rsidRPr="00750358">
        <w:rPr>
          <w:rFonts w:ascii="AcadNusx" w:hAnsi="AcadNusx"/>
          <w:b/>
          <w:u w:color="FF0000"/>
          <w:lang w:val="ka-GE"/>
        </w:rPr>
        <w:t>Seadgens</w:t>
      </w:r>
      <w:r w:rsidRPr="00750358">
        <w:rPr>
          <w:rFonts w:ascii="AcadNusx" w:hAnsi="AcadNusx"/>
          <w:b/>
          <w:noProof/>
          <w:lang w:val="ka-GE"/>
        </w:rPr>
        <w:t xml:space="preserve">, </w:t>
      </w:r>
      <w:r w:rsidRPr="00750358">
        <w:rPr>
          <w:rFonts w:ascii="AcadNusx" w:hAnsi="AcadNusx"/>
          <w:b/>
          <w:u w:color="FF0000"/>
          <w:lang w:val="ka-GE"/>
        </w:rPr>
        <w:t>Tumca,</w:t>
      </w:r>
      <w:r w:rsidRPr="00750358">
        <w:rPr>
          <w:rFonts w:ascii="AcadNusx" w:hAnsi="AcadNusx"/>
          <w:b/>
          <w:noProof/>
          <w:lang w:val="ka-GE"/>
        </w:rPr>
        <w:t xml:space="preserve"> </w:t>
      </w:r>
      <w:r w:rsidRPr="00750358">
        <w:rPr>
          <w:rFonts w:ascii="AcadNusx" w:hAnsi="AcadNusx"/>
          <w:b/>
          <w:u w:color="FF0000"/>
          <w:lang w:val="ka-GE"/>
        </w:rPr>
        <w:t>absolutur</w:t>
      </w:r>
      <w:r w:rsidRPr="00750358">
        <w:rPr>
          <w:rFonts w:ascii="AcadNusx" w:hAnsi="AcadNusx"/>
          <w:b/>
          <w:noProof/>
          <w:lang w:val="ka-GE"/>
        </w:rPr>
        <w:t xml:space="preserve"> </w:t>
      </w:r>
      <w:r w:rsidRPr="00750358">
        <w:rPr>
          <w:rFonts w:ascii="AcadNusx" w:hAnsi="AcadNusx"/>
          <w:b/>
          <w:u w:color="FF0000"/>
          <w:lang w:val="ka-GE"/>
        </w:rPr>
        <w:t>maCveneblebSi</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mona</w:t>
      </w:r>
      <w:r w:rsidRPr="00750358">
        <w:rPr>
          <w:rFonts w:ascii="AcadNusx" w:hAnsi="AcadNusx"/>
          <w:b/>
          <w:u w:color="FF0000"/>
          <w:lang w:val="ka-GE"/>
        </w:rPr>
        <w:softHyphen/>
        <w:t>cemebia</w:t>
      </w:r>
      <w:r w:rsidRPr="00750358">
        <w:rPr>
          <w:rFonts w:ascii="AcadNusx" w:hAnsi="AcadNusx"/>
          <w:b/>
          <w:noProof/>
          <w:lang w:val="ka-GE"/>
        </w:rPr>
        <w:t xml:space="preserve"> </w:t>
      </w:r>
      <w:r w:rsidRPr="00750358">
        <w:rPr>
          <w:rFonts w:ascii="AcadNusx" w:hAnsi="AcadNusx"/>
          <w:b/>
          <w:u w:color="FF0000"/>
          <w:lang w:val="ka-GE"/>
        </w:rPr>
        <w:t>21</w:t>
      </w:r>
      <w:r w:rsidRPr="00750358">
        <w:rPr>
          <w:rFonts w:ascii="AcadNusx" w:hAnsi="AcadNusx"/>
          <w:b/>
          <w:noProof/>
          <w:lang w:val="ka-GE"/>
        </w:rPr>
        <w:t>,</w:t>
      </w:r>
      <w:r w:rsidRPr="00750358">
        <w:rPr>
          <w:rFonts w:ascii="AcadNusx" w:hAnsi="AcadNusx"/>
          <w:b/>
          <w:u w:color="FF0000"/>
          <w:lang w:val="ka-GE"/>
        </w:rPr>
        <w:t>5</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2</w:t>
      </w:r>
      <w:r w:rsidRPr="00750358">
        <w:rPr>
          <w:rFonts w:ascii="AcadNusx" w:hAnsi="AcadNusx"/>
          <w:b/>
          <w:noProof/>
          <w:lang w:val="ka-GE"/>
        </w:rPr>
        <w:t>,</w:t>
      </w:r>
      <w:r w:rsidRPr="00750358">
        <w:rPr>
          <w:rFonts w:ascii="AcadNusx" w:hAnsi="AcadNusx"/>
          <w:b/>
          <w:u w:color="FF0000"/>
          <w:lang w:val="ka-GE"/>
        </w:rPr>
        <w:t>8</w:t>
      </w:r>
      <w:r w:rsidRPr="00750358">
        <w:rPr>
          <w:rFonts w:ascii="AcadNusx" w:hAnsi="AcadNusx"/>
          <w:b/>
          <w:noProof/>
          <w:lang w:val="ka-GE"/>
        </w:rPr>
        <w:t xml:space="preserve"> </w:t>
      </w:r>
      <w:r w:rsidRPr="00750358">
        <w:rPr>
          <w:rFonts w:ascii="AcadNusx" w:hAnsi="AcadNusx"/>
          <w:b/>
          <w:u w:color="FF0000"/>
          <w:lang w:val="ka-GE"/>
        </w:rPr>
        <w:t>mln-ia</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monacemebs</w:t>
      </w:r>
      <w:r w:rsidRPr="00750358">
        <w:rPr>
          <w:rFonts w:ascii="AcadNusx" w:hAnsi="AcadNusx"/>
          <w:b/>
          <w:noProof/>
          <w:lang w:val="ka-GE"/>
        </w:rPr>
        <w:t xml:space="preserve"> </w:t>
      </w:r>
      <w:r w:rsidRPr="00750358">
        <w:rPr>
          <w:rFonts w:ascii="AcadNusx" w:hAnsi="AcadNusx"/>
          <w:b/>
          <w:u w:color="FF0000"/>
          <w:lang w:val="ka-GE"/>
        </w:rPr>
        <w:t>qveynis</w:t>
      </w:r>
      <w:r w:rsidRPr="00750358">
        <w:rPr>
          <w:rFonts w:ascii="AcadNusx" w:hAnsi="AcadNusx"/>
          <w:b/>
          <w:noProof/>
          <w:lang w:val="ka-GE"/>
        </w:rPr>
        <w:t xml:space="preserve"> </w:t>
      </w:r>
      <w:r w:rsidRPr="00750358">
        <w:rPr>
          <w:rFonts w:ascii="AcadNusx" w:hAnsi="AcadNusx"/>
          <w:b/>
          <w:u w:color="FF0000"/>
          <w:lang w:val="ka-GE"/>
        </w:rPr>
        <w:t>farTobsa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mTliani</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maCveneblebTan</w:t>
      </w:r>
      <w:r w:rsidRPr="00750358">
        <w:rPr>
          <w:rFonts w:ascii="AcadNusx" w:hAnsi="AcadNusx"/>
          <w:b/>
          <w:noProof/>
          <w:lang w:val="ka-GE"/>
        </w:rPr>
        <w:t xml:space="preserve"> </w:t>
      </w:r>
      <w:r w:rsidRPr="00750358">
        <w:rPr>
          <w:rFonts w:ascii="AcadNusx" w:hAnsi="AcadNusx"/>
          <w:b/>
          <w:u w:color="FF0000"/>
          <w:lang w:val="ka-GE"/>
        </w:rPr>
        <w:t>korelaciaSi</w:t>
      </w:r>
      <w:r w:rsidRPr="00750358">
        <w:rPr>
          <w:rFonts w:ascii="AcadNusx" w:hAnsi="AcadNusx"/>
          <w:b/>
          <w:noProof/>
          <w:lang w:val="ka-GE"/>
        </w:rPr>
        <w:t xml:space="preserve"> </w:t>
      </w:r>
      <w:r w:rsidRPr="00750358">
        <w:rPr>
          <w:rFonts w:ascii="AcadNusx" w:hAnsi="AcadNusx"/>
          <w:b/>
          <w:u w:color="FF0000"/>
          <w:lang w:val="ka-GE"/>
        </w:rPr>
        <w:t>ganvixilavT</w:t>
      </w:r>
      <w:r w:rsidRPr="00750358">
        <w:rPr>
          <w:rFonts w:ascii="AcadNusx" w:hAnsi="AcadNusx"/>
          <w:b/>
          <w:noProof/>
          <w:lang w:val="ka-GE"/>
        </w:rPr>
        <w:t xml:space="preserve">, </w:t>
      </w:r>
      <w:r w:rsidRPr="00750358">
        <w:rPr>
          <w:rFonts w:ascii="AcadNusx" w:hAnsi="AcadNusx"/>
          <w:b/>
          <w:u w:color="FF0000"/>
          <w:lang w:val="ka-GE"/>
        </w:rPr>
        <w:t>saintereso</w:t>
      </w:r>
      <w:r w:rsidRPr="00750358">
        <w:rPr>
          <w:rFonts w:ascii="AcadNusx" w:hAnsi="AcadNusx"/>
          <w:b/>
          <w:noProof/>
          <w:lang w:val="ka-GE"/>
        </w:rPr>
        <w:t xml:space="preserve"> </w:t>
      </w:r>
      <w:r w:rsidRPr="00750358">
        <w:rPr>
          <w:rFonts w:ascii="AcadNusx" w:hAnsi="AcadNusx"/>
          <w:b/>
          <w:u w:color="FF0000"/>
          <w:lang w:val="ka-GE"/>
        </w:rPr>
        <w:t>daskvnamde</w:t>
      </w:r>
      <w:r w:rsidRPr="00750358">
        <w:rPr>
          <w:rFonts w:ascii="AcadNusx" w:hAnsi="AcadNusx"/>
          <w:b/>
          <w:noProof/>
          <w:lang w:val="ka-GE"/>
        </w:rPr>
        <w:t xml:space="preserve"> </w:t>
      </w:r>
      <w:r w:rsidRPr="00750358">
        <w:rPr>
          <w:rFonts w:ascii="AcadNusx" w:hAnsi="AcadNusx"/>
          <w:b/>
          <w:u w:color="FF0000"/>
          <w:lang w:val="ka-GE"/>
        </w:rPr>
        <w:t>mivalT</w:t>
      </w:r>
      <w:r w:rsidRPr="00750358">
        <w:rPr>
          <w:rFonts w:ascii="AcadNusx" w:hAnsi="AcadNusx"/>
          <w:b/>
          <w:noProof/>
          <w:lang w:val="ka-GE"/>
        </w:rPr>
        <w:t xml:space="preserve">: </w:t>
      </w:r>
      <w:r w:rsidRPr="00750358">
        <w:rPr>
          <w:rFonts w:ascii="AcadNusx" w:hAnsi="AcadNusx"/>
          <w:b/>
          <w:u w:color="FF0000"/>
          <w:lang w:val="ka-GE"/>
        </w:rPr>
        <w:t>germaniis</w:t>
      </w:r>
      <w:r w:rsidRPr="00750358">
        <w:rPr>
          <w:rFonts w:ascii="AcadNusx" w:hAnsi="AcadNusx"/>
          <w:b/>
          <w:noProof/>
          <w:lang w:val="ka-GE"/>
        </w:rPr>
        <w:t xml:space="preserve"> </w:t>
      </w:r>
      <w:r w:rsidRPr="00750358">
        <w:rPr>
          <w:rFonts w:ascii="AcadNusx" w:hAnsi="AcadNusx"/>
          <w:b/>
          <w:u w:color="FF0000"/>
          <w:lang w:val="ka-GE"/>
        </w:rPr>
        <w:t>teritoria</w:t>
      </w:r>
      <w:r w:rsidRPr="00750358">
        <w:rPr>
          <w:rFonts w:ascii="AcadNusx" w:hAnsi="AcadNusx"/>
          <w:b/>
          <w:noProof/>
          <w:lang w:val="ka-GE"/>
        </w:rPr>
        <w:t xml:space="preserve"> </w:t>
      </w:r>
      <w:r w:rsidRPr="00750358">
        <w:rPr>
          <w:rFonts w:ascii="AcadNusx" w:hAnsi="AcadNusx"/>
          <w:b/>
          <w:u w:color="FF0000"/>
          <w:lang w:val="ka-GE"/>
        </w:rPr>
        <w:t>saqarTveloze</w:t>
      </w:r>
      <w:r w:rsidRPr="00750358">
        <w:rPr>
          <w:rFonts w:ascii="AcadNusx" w:hAnsi="AcadNusx"/>
          <w:b/>
          <w:noProof/>
          <w:lang w:val="ka-GE"/>
        </w:rPr>
        <w:t xml:space="preserve"> </w:t>
      </w:r>
      <w:r w:rsidRPr="00750358">
        <w:rPr>
          <w:rFonts w:ascii="AcadNusx" w:hAnsi="AcadNusx"/>
          <w:b/>
          <w:u w:color="FF0000"/>
          <w:lang w:val="ka-GE"/>
        </w:rPr>
        <w:t>5</w:t>
      </w:r>
      <w:r w:rsidRPr="00750358">
        <w:rPr>
          <w:rFonts w:ascii="AcadNusx" w:hAnsi="AcadNusx"/>
          <w:b/>
          <w:noProof/>
          <w:lang w:val="ka-GE"/>
        </w:rPr>
        <w:t>,</w:t>
      </w:r>
      <w:r w:rsidRPr="00750358">
        <w:rPr>
          <w:rFonts w:ascii="AcadNusx" w:hAnsi="AcadNusx"/>
          <w:b/>
          <w:u w:color="FF0000"/>
          <w:lang w:val="ka-GE"/>
        </w:rPr>
        <w:t>1</w:t>
      </w:r>
      <w:r w:rsidRPr="00750358">
        <w:rPr>
          <w:rFonts w:ascii="AcadNusx" w:hAnsi="AcadNusx"/>
          <w:b/>
          <w:noProof/>
          <w:lang w:val="ka-GE"/>
        </w:rPr>
        <w:t>-</w:t>
      </w:r>
      <w:r w:rsidRPr="00750358">
        <w:rPr>
          <w:rFonts w:ascii="AcadNusx" w:hAnsi="AcadNusx"/>
          <w:b/>
          <w:u w:color="FF0000"/>
          <w:lang w:val="ka-GE"/>
        </w:rPr>
        <w:t>jer</w:t>
      </w:r>
      <w:r w:rsidRPr="00750358">
        <w:rPr>
          <w:rFonts w:ascii="AcadNusx" w:hAnsi="AcadNusx"/>
          <w:b/>
          <w:noProof/>
          <w:lang w:val="ka-GE"/>
        </w:rPr>
        <w:t xml:space="preserve">, </w:t>
      </w:r>
      <w:r w:rsidRPr="00750358">
        <w:rPr>
          <w:rFonts w:ascii="AcadNusx" w:hAnsi="AcadNusx"/>
          <w:b/>
          <w:u w:color="FF0000"/>
          <w:lang w:val="ka-GE"/>
        </w:rPr>
        <w:t>xolo</w:t>
      </w:r>
      <w:r w:rsidRPr="00750358">
        <w:rPr>
          <w:rFonts w:ascii="AcadNusx" w:hAnsi="AcadNusx"/>
          <w:b/>
          <w:noProof/>
          <w:lang w:val="ka-GE"/>
        </w:rPr>
        <w:t xml:space="preserve"> </w:t>
      </w:r>
      <w:r w:rsidRPr="00750358">
        <w:rPr>
          <w:rFonts w:ascii="AcadNusx" w:hAnsi="AcadNusx"/>
          <w:b/>
          <w:u w:color="FF0000"/>
          <w:lang w:val="ka-GE"/>
        </w:rPr>
        <w:t>mosaxleoba</w:t>
      </w:r>
      <w:r w:rsidRPr="00750358">
        <w:rPr>
          <w:rFonts w:ascii="AcadNusx" w:hAnsi="AcadNusx"/>
          <w:b/>
          <w:noProof/>
          <w:lang w:val="ka-GE"/>
        </w:rPr>
        <w:t xml:space="preserve"> </w:t>
      </w:r>
      <w:r w:rsidRPr="00750358">
        <w:rPr>
          <w:rFonts w:ascii="AcadNusx" w:hAnsi="AcadNusx"/>
          <w:b/>
          <w:u w:color="FF0000"/>
          <w:lang w:val="ka-GE"/>
        </w:rPr>
        <w:t>18</w:t>
      </w:r>
      <w:r w:rsidRPr="00750358">
        <w:rPr>
          <w:rFonts w:ascii="AcadNusx" w:hAnsi="AcadNusx"/>
          <w:b/>
          <w:noProof/>
          <w:lang w:val="ka-GE"/>
        </w:rPr>
        <w:t>,</w:t>
      </w:r>
      <w:r w:rsidRPr="00750358">
        <w:rPr>
          <w:rFonts w:ascii="AcadNusx" w:hAnsi="AcadNusx"/>
          <w:b/>
          <w:u w:color="FF0000"/>
          <w:lang w:val="ka-GE"/>
        </w:rPr>
        <w:t>7</w:t>
      </w:r>
      <w:r w:rsidRPr="00750358">
        <w:rPr>
          <w:rFonts w:ascii="AcadNusx" w:hAnsi="AcadNusx"/>
          <w:b/>
          <w:noProof/>
          <w:lang w:val="ka-GE"/>
        </w:rPr>
        <w:noBreakHyphen/>
      </w:r>
      <w:r w:rsidRPr="00750358">
        <w:rPr>
          <w:rFonts w:ascii="AcadNusx" w:hAnsi="AcadNusx"/>
          <w:b/>
          <w:u w:color="FF0000"/>
          <w:lang w:val="ka-GE"/>
        </w:rPr>
        <w:t>jer</w:t>
      </w:r>
      <w:r w:rsidRPr="00750358">
        <w:rPr>
          <w:rFonts w:ascii="AcadNusx" w:hAnsi="AcadNusx"/>
          <w:b/>
          <w:noProof/>
          <w:lang w:val="ka-GE"/>
        </w:rPr>
        <w:t xml:space="preserve"> </w:t>
      </w:r>
      <w:r w:rsidRPr="00750358">
        <w:rPr>
          <w:rFonts w:ascii="AcadNusx" w:hAnsi="AcadNusx"/>
          <w:b/>
          <w:u w:color="FF0000"/>
          <w:lang w:val="ka-GE"/>
        </w:rPr>
        <w:t>metia</w:t>
      </w:r>
      <w:r w:rsidRPr="00750358">
        <w:rPr>
          <w:rFonts w:ascii="AcadNusx" w:hAnsi="AcadNusx"/>
          <w:b/>
          <w:noProof/>
          <w:lang w:val="ka-GE"/>
        </w:rPr>
        <w:t xml:space="preserve">, </w:t>
      </w:r>
      <w:r w:rsidRPr="00750358">
        <w:rPr>
          <w:rFonts w:ascii="AcadNusx" w:hAnsi="AcadNusx"/>
          <w:b/>
          <w:u w:color="FF0000"/>
          <w:lang w:val="ka-GE"/>
        </w:rPr>
        <w:t>niderlandebi</w:t>
      </w:r>
      <w:r w:rsidRPr="00750358">
        <w:rPr>
          <w:rFonts w:ascii="AcadNusx" w:hAnsi="AcadNusx"/>
          <w:b/>
          <w:noProof/>
          <w:lang w:val="ka-GE"/>
        </w:rPr>
        <w:t xml:space="preserve"> </w:t>
      </w:r>
      <w:r w:rsidRPr="00750358">
        <w:rPr>
          <w:rFonts w:ascii="AcadNusx" w:hAnsi="AcadNusx"/>
          <w:b/>
          <w:u w:color="FF0000"/>
          <w:lang w:val="ka-GE"/>
        </w:rPr>
        <w:t>ki</w:t>
      </w:r>
      <w:r w:rsidRPr="00750358">
        <w:rPr>
          <w:rFonts w:ascii="AcadNusx" w:hAnsi="AcadNusx"/>
          <w:b/>
          <w:noProof/>
          <w:lang w:val="ka-GE"/>
        </w:rPr>
        <w:t xml:space="preserve">, </w:t>
      </w:r>
      <w:r w:rsidRPr="00750358">
        <w:rPr>
          <w:rFonts w:ascii="AcadNusx" w:hAnsi="AcadNusx"/>
          <w:b/>
          <w:u w:color="FF0000"/>
          <w:lang w:val="ka-GE"/>
        </w:rPr>
        <w:t>marTalia,</w:t>
      </w:r>
      <w:r w:rsidRPr="00750358">
        <w:rPr>
          <w:rFonts w:ascii="AcadNusx" w:hAnsi="AcadNusx"/>
          <w:b/>
          <w:noProof/>
          <w:lang w:val="ka-GE"/>
        </w:rPr>
        <w:t xml:space="preserve"> </w:t>
      </w:r>
      <w:r w:rsidRPr="00750358">
        <w:rPr>
          <w:rFonts w:ascii="AcadNusx" w:hAnsi="AcadNusx"/>
          <w:b/>
          <w:u w:color="FF0000"/>
          <w:lang w:val="ka-GE"/>
        </w:rPr>
        <w:t>teritoriiT</w:t>
      </w:r>
      <w:r w:rsidRPr="00750358">
        <w:rPr>
          <w:rFonts w:ascii="AcadNusx" w:hAnsi="AcadNusx"/>
          <w:b/>
          <w:noProof/>
          <w:lang w:val="ka-GE"/>
        </w:rPr>
        <w:t xml:space="preserve"> </w:t>
      </w:r>
      <w:r w:rsidRPr="00750358">
        <w:rPr>
          <w:rFonts w:ascii="AcadNusx" w:hAnsi="AcadNusx"/>
          <w:b/>
          <w:u w:color="FF0000"/>
          <w:lang w:val="ka-GE"/>
        </w:rPr>
        <w:t>saqarTveloze</w:t>
      </w:r>
      <w:r w:rsidRPr="00750358">
        <w:rPr>
          <w:rFonts w:ascii="AcadNusx" w:hAnsi="AcadNusx"/>
          <w:b/>
          <w:noProof/>
          <w:lang w:val="ka-GE"/>
        </w:rPr>
        <w:t xml:space="preserve"> </w:t>
      </w:r>
      <w:r w:rsidRPr="00750358">
        <w:rPr>
          <w:rFonts w:ascii="AcadNusx" w:hAnsi="AcadNusx"/>
          <w:b/>
          <w:u w:color="FF0000"/>
          <w:lang w:val="ka-GE"/>
        </w:rPr>
        <w:t>pataraa</w:t>
      </w:r>
      <w:r w:rsidRPr="00750358">
        <w:rPr>
          <w:rFonts w:ascii="AcadNusx" w:hAnsi="AcadNusx"/>
          <w:b/>
          <w:noProof/>
          <w:lang w:val="ka-GE"/>
        </w:rPr>
        <w:t xml:space="preserve"> </w:t>
      </w:r>
      <w:r w:rsidRPr="00750358">
        <w:rPr>
          <w:rFonts w:ascii="AcadNusx" w:hAnsi="AcadNusx"/>
          <w:b/>
          <w:u w:color="FF0000"/>
          <w:lang w:val="ka-GE"/>
        </w:rPr>
        <w:t>1</w:t>
      </w:r>
      <w:r w:rsidRPr="00750358">
        <w:rPr>
          <w:rFonts w:ascii="AcadNusx" w:hAnsi="AcadNusx"/>
          <w:b/>
          <w:noProof/>
          <w:lang w:val="ka-GE"/>
        </w:rPr>
        <w:t>,</w:t>
      </w:r>
      <w:r w:rsidRPr="00750358">
        <w:rPr>
          <w:rFonts w:ascii="AcadNusx" w:hAnsi="AcadNusx"/>
          <w:b/>
          <w:u w:color="FF0000"/>
          <w:lang w:val="ka-GE"/>
        </w:rPr>
        <w:t>7</w:t>
      </w:r>
      <w:r w:rsidRPr="00750358">
        <w:rPr>
          <w:rFonts w:ascii="AcadNusx" w:hAnsi="AcadNusx"/>
          <w:b/>
          <w:noProof/>
          <w:lang w:val="ka-GE"/>
        </w:rPr>
        <w:t>-</w:t>
      </w:r>
      <w:r w:rsidRPr="00750358">
        <w:rPr>
          <w:rFonts w:ascii="AcadNusx" w:hAnsi="AcadNusx"/>
          <w:b/>
          <w:u w:color="FF0000"/>
          <w:lang w:val="ka-GE"/>
        </w:rPr>
        <w:t>jer</w:t>
      </w:r>
      <w:r w:rsidRPr="00750358">
        <w:rPr>
          <w:rFonts w:ascii="AcadNusx" w:hAnsi="AcadNusx"/>
          <w:b/>
          <w:noProof/>
          <w:lang w:val="ka-GE"/>
        </w:rPr>
        <w:t xml:space="preserve">, </w:t>
      </w:r>
      <w:r w:rsidRPr="00750358">
        <w:rPr>
          <w:rFonts w:ascii="AcadNusx" w:hAnsi="AcadNusx"/>
          <w:b/>
          <w:u w:color="FF0000"/>
          <w:lang w:val="ka-GE"/>
        </w:rPr>
        <w:t>Tumca, mosaxleobiT</w:t>
      </w:r>
      <w:r w:rsidRPr="00750358">
        <w:rPr>
          <w:rFonts w:ascii="AcadNusx" w:hAnsi="AcadNusx"/>
          <w:b/>
          <w:noProof/>
          <w:lang w:val="ka-GE"/>
        </w:rPr>
        <w:t xml:space="preserve"> </w:t>
      </w:r>
      <w:r w:rsidRPr="00750358">
        <w:rPr>
          <w:rFonts w:ascii="AcadNusx" w:hAnsi="AcadNusx"/>
          <w:b/>
          <w:u w:color="FF0000"/>
          <w:lang w:val="ka-GE"/>
        </w:rPr>
        <w:t>3</w:t>
      </w:r>
      <w:r w:rsidRPr="00750358">
        <w:rPr>
          <w:rFonts w:ascii="AcadNusx" w:hAnsi="AcadNusx"/>
          <w:b/>
          <w:noProof/>
          <w:lang w:val="ka-GE"/>
        </w:rPr>
        <w:t>,</w:t>
      </w:r>
      <w:r w:rsidRPr="00750358">
        <w:rPr>
          <w:rFonts w:ascii="AcadNusx" w:hAnsi="AcadNusx"/>
          <w:b/>
          <w:u w:color="FF0000"/>
          <w:lang w:val="ka-GE"/>
        </w:rPr>
        <w:t>9</w:t>
      </w:r>
      <w:r w:rsidRPr="00750358">
        <w:rPr>
          <w:rFonts w:ascii="AcadNusx" w:hAnsi="AcadNusx"/>
          <w:b/>
          <w:noProof/>
          <w:lang w:val="ka-GE"/>
        </w:rPr>
        <w:t>-</w:t>
      </w:r>
      <w:r w:rsidRPr="00750358">
        <w:rPr>
          <w:rFonts w:ascii="AcadNusx" w:hAnsi="AcadNusx"/>
          <w:b/>
          <w:u w:color="FF0000"/>
          <w:lang w:val="ka-GE"/>
        </w:rPr>
        <w:t>jer</w:t>
      </w:r>
      <w:r w:rsidRPr="00750358">
        <w:rPr>
          <w:rFonts w:ascii="AcadNusx" w:hAnsi="AcadNusx"/>
          <w:b/>
          <w:noProof/>
          <w:lang w:val="ka-GE"/>
        </w:rPr>
        <w:t xml:space="preserve"> </w:t>
      </w:r>
      <w:r w:rsidRPr="00750358">
        <w:rPr>
          <w:rFonts w:ascii="AcadNusx" w:hAnsi="AcadNusx"/>
          <w:b/>
          <w:u w:color="FF0000"/>
          <w:lang w:val="ka-GE"/>
        </w:rPr>
        <w:t>ufro</w:t>
      </w:r>
      <w:r w:rsidRPr="00750358">
        <w:rPr>
          <w:rFonts w:ascii="AcadNusx" w:hAnsi="AcadNusx"/>
          <w:b/>
          <w:noProof/>
          <w:lang w:val="ka-GE"/>
        </w:rPr>
        <w:t xml:space="preserve"> </w:t>
      </w:r>
      <w:r w:rsidRPr="00750358">
        <w:rPr>
          <w:rFonts w:ascii="AcadNusx" w:hAnsi="AcadNusx"/>
          <w:b/>
          <w:u w:color="FF0000"/>
          <w:lang w:val="ka-GE"/>
        </w:rPr>
        <w:t>metia</w:t>
      </w:r>
      <w:r w:rsidRPr="00750358">
        <w:rPr>
          <w:rFonts w:ascii="AcadNusx" w:hAnsi="AcadNusx"/>
          <w:b/>
          <w:noProof/>
          <w:lang w:val="ka-GE"/>
        </w:rPr>
        <w:t xml:space="preserve">. </w:t>
      </w:r>
      <w:r w:rsidRPr="00750358">
        <w:rPr>
          <w:rFonts w:ascii="AcadNusx" w:hAnsi="AcadNusx"/>
          <w:b/>
          <w:u w:color="FF0000"/>
          <w:lang w:val="ka-GE"/>
        </w:rPr>
        <w:t>msgavsi</w:t>
      </w:r>
      <w:r w:rsidRPr="00750358">
        <w:rPr>
          <w:rFonts w:ascii="AcadNusx" w:hAnsi="AcadNusx"/>
          <w:b/>
          <w:noProof/>
          <w:lang w:val="ka-GE"/>
        </w:rPr>
        <w:t xml:space="preserve"> </w:t>
      </w:r>
      <w:r w:rsidRPr="00750358">
        <w:rPr>
          <w:rFonts w:ascii="AcadNusx" w:hAnsi="AcadNusx"/>
          <w:b/>
          <w:u w:color="FF0000"/>
          <w:lang w:val="ka-GE"/>
        </w:rPr>
        <w:t>msjeloba</w:t>
      </w:r>
      <w:r w:rsidRPr="00750358">
        <w:rPr>
          <w:rFonts w:ascii="AcadNusx" w:hAnsi="AcadNusx"/>
          <w:b/>
          <w:noProof/>
          <w:lang w:val="ka-GE"/>
        </w:rPr>
        <w:t xml:space="preserve"> </w:t>
      </w:r>
      <w:r w:rsidRPr="00750358">
        <w:rPr>
          <w:rFonts w:ascii="AcadNusx" w:hAnsi="AcadNusx"/>
          <w:b/>
          <w:u w:color="FF0000"/>
          <w:lang w:val="ka-GE"/>
        </w:rPr>
        <w:t>im</w:t>
      </w:r>
      <w:r w:rsidRPr="00750358">
        <w:rPr>
          <w:rFonts w:ascii="AcadNusx" w:hAnsi="AcadNusx"/>
          <w:b/>
          <w:noProof/>
          <w:lang w:val="ka-GE"/>
        </w:rPr>
        <w:t xml:space="preserve"> </w:t>
      </w:r>
      <w:r w:rsidRPr="00750358">
        <w:rPr>
          <w:rFonts w:ascii="AcadNusx" w:hAnsi="AcadNusx"/>
          <w:b/>
          <w:u w:color="FF0000"/>
          <w:lang w:val="ka-GE"/>
        </w:rPr>
        <w:t>daskvnis</w:t>
      </w:r>
      <w:r w:rsidRPr="00750358">
        <w:rPr>
          <w:rFonts w:ascii="AcadNusx" w:hAnsi="AcadNusx"/>
          <w:b/>
          <w:u w:color="FF0000"/>
          <w:lang w:val="ka-GE"/>
        </w:rPr>
        <w:softHyphen/>
        <w:t>Tvis</w:t>
      </w:r>
      <w:r w:rsidRPr="00750358">
        <w:rPr>
          <w:rFonts w:ascii="AcadNusx" w:hAnsi="AcadNusx"/>
          <w:b/>
          <w:noProof/>
          <w:lang w:val="ka-GE"/>
        </w:rPr>
        <w:t xml:space="preserve"> </w:t>
      </w:r>
      <w:r w:rsidRPr="00750358">
        <w:rPr>
          <w:rFonts w:ascii="AcadNusx" w:hAnsi="AcadNusx"/>
          <w:b/>
          <w:u w:color="FF0000"/>
          <w:lang w:val="ka-GE"/>
        </w:rPr>
        <w:t>gvWirdeba</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saqarTvelo</w:t>
      </w:r>
      <w:r w:rsidRPr="00750358">
        <w:rPr>
          <w:rFonts w:ascii="AcadNusx" w:hAnsi="AcadNusx"/>
          <w:b/>
          <w:noProof/>
          <w:lang w:val="ka-GE"/>
        </w:rPr>
        <w:t xml:space="preserve"> </w:t>
      </w:r>
      <w:r w:rsidRPr="00750358">
        <w:rPr>
          <w:rFonts w:ascii="AcadNusx" w:hAnsi="AcadNusx"/>
          <w:b/>
          <w:u w:color="FF0000"/>
          <w:lang w:val="ka-GE"/>
        </w:rPr>
        <w:t>germaniis</w:t>
      </w:r>
      <w:r w:rsidRPr="00750358">
        <w:rPr>
          <w:rFonts w:ascii="AcadNusx" w:hAnsi="AcadNusx"/>
          <w:b/>
          <w:noProof/>
          <w:lang w:val="ka-GE"/>
        </w:rPr>
        <w:t xml:space="preserve"> </w:t>
      </w:r>
      <w:r w:rsidRPr="00750358">
        <w:rPr>
          <w:rFonts w:ascii="AcadNusx" w:hAnsi="AcadNusx"/>
          <w:b/>
          <w:u w:color="FF0000"/>
          <w:lang w:val="ka-GE"/>
        </w:rPr>
        <w:t>Sesabamisi</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simWidro</w:t>
      </w:r>
      <w:r w:rsidRPr="00750358">
        <w:rPr>
          <w:rFonts w:ascii="AcadNusx" w:hAnsi="AcadNusx"/>
          <w:b/>
          <w:u w:color="FF0000"/>
          <w:lang w:val="ka-GE"/>
        </w:rPr>
        <w:softHyphen/>
        <w:t>vis</w:t>
      </w:r>
      <w:r w:rsidRPr="00750358">
        <w:rPr>
          <w:rFonts w:ascii="AcadNusx" w:hAnsi="AcadNusx"/>
          <w:b/>
          <w:noProof/>
          <w:lang w:val="ka-GE"/>
        </w:rPr>
        <w:t xml:space="preserve"> </w:t>
      </w:r>
      <w:r w:rsidRPr="00750358">
        <w:rPr>
          <w:rFonts w:ascii="AcadNusx" w:hAnsi="AcadNusx"/>
          <w:b/>
          <w:u w:color="FF0000"/>
          <w:lang w:val="ka-GE"/>
        </w:rPr>
        <w:t>qveyana</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iyos</w:t>
      </w:r>
      <w:r w:rsidRPr="00750358">
        <w:rPr>
          <w:rFonts w:ascii="AcadNusx" w:hAnsi="AcadNusx"/>
          <w:b/>
          <w:noProof/>
          <w:lang w:val="ka-GE"/>
        </w:rPr>
        <w:t xml:space="preserve">, </w:t>
      </w:r>
      <w:r w:rsidRPr="00750358">
        <w:rPr>
          <w:rFonts w:ascii="AcadNusx" w:hAnsi="AcadNusx"/>
          <w:b/>
          <w:u w:color="FF0000"/>
          <w:lang w:val="ka-GE"/>
        </w:rPr>
        <w:t>maSin</w:t>
      </w:r>
      <w:r w:rsidRPr="00750358">
        <w:rPr>
          <w:rFonts w:ascii="AcadNusx" w:hAnsi="AcadNusx"/>
          <w:b/>
          <w:noProof/>
          <w:lang w:val="ka-GE"/>
        </w:rPr>
        <w:t xml:space="preserve"> </w:t>
      </w:r>
      <w:r w:rsidRPr="00750358">
        <w:rPr>
          <w:rFonts w:ascii="AcadNusx" w:hAnsi="AcadNusx"/>
          <w:b/>
          <w:u w:color="FF0000"/>
          <w:lang w:val="ka-GE"/>
        </w:rPr>
        <w:t>Cvens</w:t>
      </w:r>
      <w:r w:rsidRPr="00750358">
        <w:rPr>
          <w:rFonts w:ascii="AcadNusx" w:hAnsi="AcadNusx"/>
          <w:b/>
          <w:noProof/>
          <w:lang w:val="ka-GE"/>
        </w:rPr>
        <w:t xml:space="preserve"> </w:t>
      </w:r>
      <w:r w:rsidRPr="00750358">
        <w:rPr>
          <w:rFonts w:ascii="AcadNusx" w:hAnsi="AcadNusx"/>
          <w:b/>
          <w:u w:color="FF0000"/>
          <w:lang w:val="ka-GE"/>
        </w:rPr>
        <w:t>teritoriaze</w:t>
      </w:r>
      <w:r w:rsidRPr="00750358">
        <w:rPr>
          <w:rFonts w:ascii="AcadNusx" w:hAnsi="AcadNusx"/>
          <w:b/>
          <w:noProof/>
          <w:lang w:val="ka-GE"/>
        </w:rPr>
        <w:t xml:space="preserve"> </w:t>
      </w:r>
      <w:r w:rsidRPr="00750358">
        <w:rPr>
          <w:rFonts w:ascii="AcadNusx" w:hAnsi="AcadNusx"/>
          <w:b/>
          <w:u w:color="FF0000"/>
          <w:lang w:val="ka-GE"/>
        </w:rPr>
        <w:t>unda cxovrobdes</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16</w:t>
      </w:r>
      <w:r w:rsidRPr="00750358">
        <w:rPr>
          <w:rFonts w:ascii="AcadNusx" w:hAnsi="AcadNusx"/>
          <w:b/>
          <w:noProof/>
          <w:lang w:val="ka-GE"/>
        </w:rPr>
        <w:t xml:space="preserve"> </w:t>
      </w:r>
      <w:r w:rsidRPr="00750358">
        <w:rPr>
          <w:rFonts w:ascii="AcadNusx" w:hAnsi="AcadNusx"/>
          <w:b/>
          <w:u w:color="FF0000"/>
          <w:lang w:val="ka-GE"/>
        </w:rPr>
        <w:t>mln</w:t>
      </w:r>
      <w:r w:rsidRPr="00750358">
        <w:rPr>
          <w:rFonts w:ascii="AcadNusx" w:hAnsi="AcadNusx"/>
          <w:b/>
          <w:noProof/>
          <w:lang w:val="ka-GE"/>
        </w:rPr>
        <w:t xml:space="preserve"> </w:t>
      </w:r>
      <w:r w:rsidRPr="00750358">
        <w:rPr>
          <w:rFonts w:ascii="AcadNusx" w:hAnsi="AcadNusx"/>
          <w:b/>
          <w:u w:color="FF0000"/>
          <w:lang w:val="ka-GE"/>
        </w:rPr>
        <w:t>adamiani</w:t>
      </w:r>
      <w:r w:rsidRPr="00750358">
        <w:rPr>
          <w:rFonts w:ascii="AcadNusx" w:hAnsi="AcadNusx"/>
          <w:b/>
          <w:noProof/>
          <w:lang w:val="ka-GE"/>
        </w:rPr>
        <w:t xml:space="preserve">, </w:t>
      </w:r>
      <w:r w:rsidRPr="00750358">
        <w:rPr>
          <w:rFonts w:ascii="AcadNusx" w:hAnsi="AcadNusx"/>
          <w:b/>
          <w:u w:color="FF0000"/>
          <w:lang w:val="ka-GE"/>
        </w:rPr>
        <w:t>xolo</w:t>
      </w:r>
      <w:r w:rsidRPr="00750358">
        <w:rPr>
          <w:rFonts w:ascii="AcadNusx" w:hAnsi="AcadNusx"/>
          <w:b/>
          <w:noProof/>
          <w:lang w:val="ka-GE"/>
        </w:rPr>
        <w:t xml:space="preserve"> </w:t>
      </w:r>
      <w:r w:rsidRPr="00750358">
        <w:rPr>
          <w:rFonts w:ascii="AcadNusx" w:hAnsi="AcadNusx"/>
          <w:b/>
          <w:u w:color="FF0000"/>
          <w:lang w:val="ka-GE"/>
        </w:rPr>
        <w:t>soflad,</w:t>
      </w:r>
      <w:r w:rsidRPr="00750358">
        <w:rPr>
          <w:rFonts w:ascii="AcadNusx" w:hAnsi="AcadNusx"/>
          <w:b/>
          <w:noProof/>
          <w:lang w:val="ka-GE"/>
        </w:rPr>
        <w:t xml:space="preserve"> </w:t>
      </w:r>
      <w:r w:rsidRPr="00750358">
        <w:rPr>
          <w:rFonts w:ascii="AcadNusx" w:hAnsi="AcadNusx"/>
          <w:b/>
          <w:u w:color="FF0000"/>
          <w:lang w:val="ka-GE"/>
        </w:rPr>
        <w:t>igive</w:t>
      </w:r>
      <w:r w:rsidRPr="00750358">
        <w:rPr>
          <w:rFonts w:ascii="AcadNusx" w:hAnsi="AcadNusx"/>
          <w:b/>
          <w:noProof/>
          <w:lang w:val="ka-GE"/>
        </w:rPr>
        <w:t xml:space="preserve"> </w:t>
      </w:r>
      <w:r w:rsidRPr="00750358">
        <w:rPr>
          <w:rFonts w:ascii="AcadNusx" w:hAnsi="AcadNusx"/>
          <w:b/>
          <w:u w:color="FF0000"/>
          <w:lang w:val="ka-GE"/>
        </w:rPr>
        <w:t>germanuli</w:t>
      </w:r>
      <w:r w:rsidRPr="00750358">
        <w:rPr>
          <w:rFonts w:ascii="AcadNusx" w:hAnsi="AcadNusx"/>
          <w:b/>
          <w:noProof/>
          <w:lang w:val="ka-GE"/>
        </w:rPr>
        <w:t xml:space="preserve"> </w:t>
      </w:r>
      <w:r w:rsidRPr="00750358">
        <w:rPr>
          <w:rFonts w:ascii="AcadNusx" w:hAnsi="AcadNusx"/>
          <w:b/>
          <w:u w:color="FF0000"/>
          <w:lang w:val="ka-GE"/>
        </w:rPr>
        <w:t>proporciis</w:t>
      </w:r>
      <w:r w:rsidRPr="00750358">
        <w:rPr>
          <w:rFonts w:ascii="AcadNusx" w:hAnsi="AcadNusx"/>
          <w:b/>
          <w:noProof/>
          <w:lang w:val="ka-GE"/>
        </w:rPr>
        <w:t xml:space="preserve"> </w:t>
      </w:r>
      <w:r w:rsidRPr="00750358">
        <w:rPr>
          <w:rFonts w:ascii="AcadNusx" w:hAnsi="AcadNusx"/>
          <w:b/>
          <w:u w:color="FF0000"/>
          <w:lang w:val="ka-GE"/>
        </w:rPr>
        <w:t>gamoyenebis</w:t>
      </w:r>
      <w:r w:rsidRPr="00750358">
        <w:rPr>
          <w:rFonts w:ascii="AcadNusx" w:hAnsi="AcadNusx"/>
          <w:b/>
          <w:noProof/>
          <w:lang w:val="ka-GE"/>
        </w:rPr>
        <w:t xml:space="preserve"> </w:t>
      </w:r>
      <w:r w:rsidRPr="00750358">
        <w:rPr>
          <w:rFonts w:ascii="AcadNusx" w:hAnsi="AcadNusx"/>
          <w:b/>
          <w:u w:color="FF0000"/>
          <w:lang w:val="ka-GE"/>
        </w:rPr>
        <w:t>SemTxvevaSi</w:t>
      </w:r>
      <w:r w:rsidRPr="00750358">
        <w:rPr>
          <w:rFonts w:ascii="AcadNusx" w:hAnsi="AcadNusx"/>
          <w:b/>
          <w:noProof/>
          <w:lang w:val="ka-GE"/>
        </w:rPr>
        <w:t xml:space="preserve"> </w:t>
      </w:r>
      <w:r w:rsidRPr="00750358">
        <w:rPr>
          <w:rFonts w:ascii="AcadNusx" w:hAnsi="AcadNusx"/>
          <w:b/>
          <w:u w:color="FF0000"/>
          <w:lang w:val="ka-GE"/>
        </w:rPr>
        <w:t>ki</w:t>
      </w:r>
      <w:r w:rsidRPr="00750358">
        <w:rPr>
          <w:rFonts w:ascii="AcadNusx" w:hAnsi="AcadNusx"/>
          <w:b/>
          <w:noProof/>
          <w:lang w:val="ka-GE"/>
        </w:rPr>
        <w:t xml:space="preserve">, </w:t>
      </w:r>
      <w:r w:rsidRPr="00750358">
        <w:rPr>
          <w:rFonts w:ascii="AcadNusx" w:hAnsi="AcadNusx"/>
          <w:b/>
          <w:u w:color="FF0000"/>
          <w:lang w:val="ka-GE"/>
        </w:rPr>
        <w:t>aRniSnuli</w:t>
      </w:r>
      <w:r w:rsidRPr="00750358">
        <w:rPr>
          <w:rFonts w:ascii="AcadNusx" w:hAnsi="AcadNusx"/>
          <w:b/>
          <w:noProof/>
          <w:lang w:val="ka-GE"/>
        </w:rPr>
        <w:t xml:space="preserve"> </w:t>
      </w:r>
      <w:r w:rsidRPr="00750358">
        <w:rPr>
          <w:rFonts w:ascii="AcadNusx" w:hAnsi="AcadNusx"/>
          <w:b/>
          <w:u w:color="FF0000"/>
          <w:lang w:val="ka-GE"/>
        </w:rPr>
        <w:t>raodenobis</w:t>
      </w:r>
      <w:r w:rsidRPr="00750358">
        <w:rPr>
          <w:rFonts w:ascii="AcadNusx" w:hAnsi="AcadNusx"/>
          <w:b/>
          <w:noProof/>
          <w:lang w:val="ka-GE"/>
        </w:rPr>
        <w:t xml:space="preserve"> </w:t>
      </w:r>
      <w:r w:rsidRPr="00750358">
        <w:rPr>
          <w:rFonts w:ascii="AcadNusx" w:hAnsi="AcadNusx"/>
          <w:b/>
          <w:u w:color="FF0000"/>
          <w:lang w:val="ka-GE"/>
        </w:rPr>
        <w:t>26</w:t>
      </w:r>
      <w:r w:rsidRPr="00750358">
        <w:rPr>
          <w:rFonts w:ascii="AcadNusx" w:hAnsi="AcadNusx"/>
          <w:b/>
          <w:noProof/>
          <w:lang w:val="ka-GE"/>
        </w:rPr>
        <w:t>,</w:t>
      </w:r>
      <w:r w:rsidRPr="00750358">
        <w:rPr>
          <w:rFonts w:ascii="AcadNusx" w:hAnsi="AcadNusx"/>
          <w:b/>
          <w:u w:color="FF0000"/>
          <w:lang w:val="ka-GE"/>
        </w:rPr>
        <w:t>5%</w:t>
      </w:r>
      <w:r w:rsidRPr="00750358">
        <w:rPr>
          <w:rFonts w:ascii="AcadNusx" w:hAnsi="AcadNusx"/>
          <w:b/>
          <w:noProof/>
          <w:lang w:val="ka-GE"/>
        </w:rPr>
        <w:t xml:space="preserve">, </w:t>
      </w:r>
      <w:r w:rsidRPr="00750358">
        <w:rPr>
          <w:rFonts w:ascii="AcadNusx" w:hAnsi="AcadNusx"/>
          <w:b/>
          <w:u w:color="FF0000"/>
          <w:lang w:val="ka-GE"/>
        </w:rPr>
        <w:t>anu</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4</w:t>
      </w:r>
      <w:r w:rsidRPr="00750358">
        <w:rPr>
          <w:rFonts w:ascii="AcadNusx" w:hAnsi="AcadNusx"/>
          <w:b/>
          <w:noProof/>
          <w:lang w:val="ka-GE"/>
        </w:rPr>
        <w:t>,</w:t>
      </w:r>
      <w:r w:rsidRPr="00750358">
        <w:rPr>
          <w:rFonts w:ascii="AcadNusx" w:hAnsi="AcadNusx"/>
          <w:b/>
          <w:u w:color="FF0000"/>
          <w:lang w:val="ka-GE"/>
        </w:rPr>
        <w:t>2</w:t>
      </w:r>
      <w:r w:rsidRPr="00750358">
        <w:rPr>
          <w:rFonts w:ascii="AcadNusx" w:hAnsi="AcadNusx"/>
          <w:b/>
          <w:noProof/>
          <w:lang w:val="ka-GE"/>
        </w:rPr>
        <w:t xml:space="preserve"> </w:t>
      </w:r>
      <w:r w:rsidRPr="00750358">
        <w:rPr>
          <w:rFonts w:ascii="AcadNusx" w:hAnsi="AcadNusx"/>
          <w:b/>
          <w:u w:color="FF0000"/>
          <w:lang w:val="ka-GE"/>
        </w:rPr>
        <w:t>mln</w:t>
      </w:r>
      <w:r w:rsidRPr="00750358">
        <w:rPr>
          <w:rFonts w:ascii="AcadNusx" w:hAnsi="AcadNusx"/>
          <w:b/>
          <w:noProof/>
          <w:lang w:val="ka-GE"/>
        </w:rPr>
        <w:t xml:space="preserve"> </w:t>
      </w:r>
      <w:r w:rsidRPr="00750358">
        <w:rPr>
          <w:rFonts w:ascii="AcadNusx" w:hAnsi="AcadNusx"/>
          <w:b/>
          <w:u w:color="FF0000"/>
          <w:lang w:val="ka-GE"/>
        </w:rPr>
        <w:t>adamiani</w:t>
      </w:r>
      <w:r w:rsidRPr="00750358">
        <w:rPr>
          <w:rFonts w:ascii="AcadNusx" w:hAnsi="AcadNusx"/>
          <w:b/>
          <w:noProof/>
          <w:lang w:val="ka-GE"/>
        </w:rPr>
        <w:t xml:space="preserve">. </w:t>
      </w:r>
      <w:r w:rsidRPr="00750358">
        <w:rPr>
          <w:rFonts w:ascii="AcadNusx" w:hAnsi="AcadNusx"/>
          <w:b/>
          <w:u w:color="FF0000"/>
          <w:lang w:val="ka-GE"/>
        </w:rPr>
        <w:t>igive</w:t>
      </w:r>
      <w:r w:rsidRPr="00750358">
        <w:rPr>
          <w:rFonts w:ascii="AcadNusx" w:hAnsi="AcadNusx"/>
          <w:b/>
          <w:noProof/>
          <w:lang w:val="ka-GE"/>
        </w:rPr>
        <w:t xml:space="preserve"> </w:t>
      </w:r>
      <w:r w:rsidRPr="00750358">
        <w:rPr>
          <w:rFonts w:ascii="AcadNusx" w:hAnsi="AcadNusx"/>
          <w:b/>
          <w:u w:color="FF0000"/>
          <w:lang w:val="ka-GE"/>
        </w:rPr>
        <w:t>gaangariSebebs</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u w:color="FF0000"/>
          <w:lang w:val="ka-GE"/>
        </w:rPr>
        <w:t>niderlandebis</w:t>
      </w:r>
      <w:r w:rsidRPr="00750358">
        <w:rPr>
          <w:rFonts w:ascii="AcadNusx" w:hAnsi="AcadNusx"/>
          <w:b/>
          <w:noProof/>
          <w:lang w:val="ka-GE"/>
        </w:rPr>
        <w:t xml:space="preserve"> </w:t>
      </w:r>
      <w:r w:rsidRPr="00750358">
        <w:rPr>
          <w:rFonts w:ascii="AcadNusx" w:hAnsi="AcadNusx"/>
          <w:b/>
          <w:u w:color="FF0000"/>
          <w:lang w:val="ka-GE"/>
        </w:rPr>
        <w:t>monacemebze</w:t>
      </w:r>
      <w:r w:rsidRPr="00750358">
        <w:rPr>
          <w:rFonts w:ascii="AcadNusx" w:hAnsi="AcadNusx"/>
          <w:b/>
          <w:noProof/>
          <w:lang w:val="ka-GE"/>
        </w:rPr>
        <w:t xml:space="preserve"> </w:t>
      </w:r>
      <w:r w:rsidRPr="00750358">
        <w:rPr>
          <w:rFonts w:ascii="AcadNusx" w:hAnsi="AcadNusx"/>
          <w:b/>
          <w:u w:color="FF0000"/>
          <w:lang w:val="ka-GE"/>
        </w:rPr>
        <w:t>dayrdnobiT</w:t>
      </w:r>
      <w:r w:rsidRPr="00750358">
        <w:rPr>
          <w:rFonts w:ascii="AcadNusx" w:hAnsi="AcadNusx"/>
          <w:b/>
          <w:noProof/>
          <w:lang w:val="ka-GE"/>
        </w:rPr>
        <w:t xml:space="preserve"> </w:t>
      </w:r>
      <w:r w:rsidRPr="00750358">
        <w:rPr>
          <w:rFonts w:ascii="AcadNusx" w:hAnsi="AcadNusx"/>
          <w:b/>
          <w:u w:color="FF0000"/>
          <w:lang w:val="ka-GE"/>
        </w:rPr>
        <w:t>SevasrulebT,</w:t>
      </w:r>
      <w:r w:rsidRPr="00750358">
        <w:rPr>
          <w:rFonts w:ascii="AcadNusx" w:hAnsi="AcadNusx"/>
          <w:b/>
          <w:noProof/>
          <w:lang w:val="ka-GE"/>
        </w:rPr>
        <w:t xml:space="preserve"> </w:t>
      </w:r>
      <w:r w:rsidRPr="00750358">
        <w:rPr>
          <w:rFonts w:ascii="AcadNusx" w:hAnsi="AcadNusx"/>
          <w:b/>
          <w:u w:color="FF0000"/>
          <w:lang w:val="ka-GE"/>
        </w:rPr>
        <w:t>miviRebT</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saqarTveloSi</w:t>
      </w:r>
      <w:r w:rsidRPr="00750358">
        <w:rPr>
          <w:rFonts w:ascii="AcadNusx" w:hAnsi="AcadNusx"/>
          <w:b/>
          <w:noProof/>
          <w:lang w:val="ka-GE"/>
        </w:rPr>
        <w:t xml:space="preserve"> </w:t>
      </w:r>
      <w:r w:rsidRPr="00750358">
        <w:rPr>
          <w:rFonts w:ascii="AcadNusx" w:hAnsi="AcadNusx"/>
          <w:b/>
          <w:u w:color="FF0000"/>
          <w:lang w:val="ka-GE"/>
        </w:rPr>
        <w:t>niderlanduri</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simWidrovis</w:t>
      </w:r>
      <w:r w:rsidRPr="00750358">
        <w:rPr>
          <w:rFonts w:ascii="AcadNusx" w:hAnsi="AcadNusx"/>
          <w:b/>
          <w:noProof/>
          <w:lang w:val="ka-GE"/>
        </w:rPr>
        <w:t xml:space="preserve"> </w:t>
      </w:r>
      <w:r w:rsidRPr="00750358">
        <w:rPr>
          <w:rFonts w:ascii="AcadNusx" w:hAnsi="AcadNusx"/>
          <w:b/>
          <w:u w:color="FF0000"/>
          <w:lang w:val="ka-GE"/>
        </w:rPr>
        <w:t>miRwevis</w:t>
      </w:r>
      <w:r w:rsidRPr="00750358">
        <w:rPr>
          <w:rFonts w:ascii="AcadNusx" w:hAnsi="AcadNusx"/>
          <w:b/>
          <w:noProof/>
          <w:lang w:val="ka-GE"/>
        </w:rPr>
        <w:t xml:space="preserve"> </w:t>
      </w:r>
      <w:r w:rsidRPr="00750358">
        <w:rPr>
          <w:rFonts w:ascii="AcadNusx" w:hAnsi="AcadNusx"/>
          <w:b/>
          <w:u w:color="FF0000"/>
          <w:lang w:val="ka-GE"/>
        </w:rPr>
        <w:t>SemTxvevaSi</w:t>
      </w:r>
      <w:r w:rsidRPr="00750358">
        <w:rPr>
          <w:rFonts w:ascii="AcadNusx" w:hAnsi="AcadNusx"/>
          <w:b/>
          <w:noProof/>
          <w:lang w:val="ka-GE"/>
        </w:rPr>
        <w:t xml:space="preserve"> </w:t>
      </w:r>
      <w:r w:rsidRPr="00750358">
        <w:rPr>
          <w:rFonts w:ascii="AcadNusx" w:hAnsi="AcadNusx"/>
          <w:b/>
          <w:u w:color="FF0000"/>
          <w:lang w:val="ka-GE"/>
        </w:rPr>
        <w:t>icxovrebs</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28</w:t>
      </w:r>
      <w:r w:rsidRPr="00750358">
        <w:rPr>
          <w:rFonts w:ascii="AcadNusx" w:hAnsi="AcadNusx"/>
          <w:b/>
          <w:noProof/>
          <w:lang w:val="ka-GE"/>
        </w:rPr>
        <w:t>,</w:t>
      </w:r>
      <w:r w:rsidRPr="00750358">
        <w:rPr>
          <w:rFonts w:ascii="AcadNusx" w:hAnsi="AcadNusx"/>
          <w:b/>
          <w:u w:color="FF0000"/>
          <w:lang w:val="ka-GE"/>
        </w:rPr>
        <w:t>1</w:t>
      </w:r>
      <w:r w:rsidRPr="00750358">
        <w:rPr>
          <w:rFonts w:ascii="AcadNusx" w:hAnsi="AcadNusx"/>
          <w:b/>
          <w:noProof/>
          <w:lang w:val="ka-GE"/>
        </w:rPr>
        <w:t xml:space="preserve"> </w:t>
      </w:r>
      <w:r w:rsidRPr="00750358">
        <w:rPr>
          <w:rFonts w:ascii="AcadNusx" w:hAnsi="AcadNusx"/>
          <w:b/>
          <w:u w:color="FF0000"/>
          <w:lang w:val="ka-GE"/>
        </w:rPr>
        <w:t>mln</w:t>
      </w:r>
      <w:r w:rsidRPr="00750358">
        <w:rPr>
          <w:rFonts w:ascii="AcadNusx" w:hAnsi="AcadNusx"/>
          <w:b/>
          <w:noProof/>
          <w:lang w:val="ka-GE"/>
        </w:rPr>
        <w:t xml:space="preserve"> </w:t>
      </w:r>
      <w:r w:rsidRPr="00750358">
        <w:rPr>
          <w:rFonts w:ascii="AcadNusx" w:hAnsi="AcadNusx"/>
          <w:b/>
          <w:u w:color="FF0000"/>
          <w:lang w:val="ka-GE"/>
        </w:rPr>
        <w:t>adamia</w:t>
      </w:r>
      <w:r w:rsidRPr="00750358">
        <w:rPr>
          <w:rFonts w:ascii="AcadNusx" w:hAnsi="AcadNusx"/>
          <w:b/>
          <w:u w:color="FF0000"/>
          <w:lang w:val="ka-GE"/>
        </w:rPr>
        <w:softHyphen/>
        <w:t>ni</w:t>
      </w:r>
      <w:r w:rsidRPr="00750358">
        <w:rPr>
          <w:rFonts w:ascii="AcadNusx" w:hAnsi="AcadNusx"/>
          <w:b/>
          <w:noProof/>
          <w:lang w:val="ka-GE"/>
        </w:rPr>
        <w:t xml:space="preserve">, </w:t>
      </w:r>
      <w:r w:rsidRPr="00750358">
        <w:rPr>
          <w:rFonts w:ascii="AcadNusx" w:hAnsi="AcadNusx"/>
          <w:b/>
          <w:u w:color="FF0000"/>
          <w:lang w:val="ka-GE"/>
        </w:rPr>
        <w:t>xolo</w:t>
      </w:r>
      <w:r w:rsidRPr="00750358">
        <w:rPr>
          <w:rFonts w:ascii="AcadNusx" w:hAnsi="AcadNusx"/>
          <w:b/>
          <w:noProof/>
          <w:lang w:val="ka-GE"/>
        </w:rPr>
        <w:t xml:space="preserve"> </w:t>
      </w:r>
      <w:r w:rsidRPr="00750358">
        <w:rPr>
          <w:rFonts w:ascii="AcadNusx" w:hAnsi="AcadNusx"/>
          <w:b/>
          <w:u w:color="FF0000"/>
          <w:lang w:val="ka-GE"/>
        </w:rPr>
        <w:t>soflad</w:t>
      </w:r>
      <w:r w:rsidRPr="00750358">
        <w:rPr>
          <w:rFonts w:ascii="AcadNusx" w:hAnsi="AcadNusx"/>
          <w:b/>
          <w:noProof/>
          <w:lang w:val="ka-GE"/>
        </w:rPr>
        <w:t xml:space="preserve"> </w:t>
      </w:r>
      <w:r w:rsidRPr="00750358">
        <w:rPr>
          <w:rFonts w:ascii="AcadNusx" w:hAnsi="AcadNusx"/>
          <w:b/>
          <w:u w:color="FF0000"/>
          <w:lang w:val="ka-GE"/>
        </w:rPr>
        <w:t>ki</w:t>
      </w:r>
      <w:r w:rsidRPr="00750358">
        <w:rPr>
          <w:rFonts w:ascii="AcadNusx" w:hAnsi="AcadNusx"/>
          <w:b/>
          <w:noProof/>
          <w:lang w:val="ka-GE"/>
        </w:rPr>
        <w:t xml:space="preserve"> </w:t>
      </w:r>
      <w:r w:rsidRPr="00750358">
        <w:rPr>
          <w:rFonts w:ascii="AcadNusx" w:hAnsi="AcadNusx"/>
          <w:b/>
          <w:u w:color="FF0000"/>
          <w:lang w:val="ka-GE"/>
        </w:rPr>
        <w:t>4</w:t>
      </w:r>
      <w:r w:rsidRPr="00750358">
        <w:rPr>
          <w:rFonts w:ascii="AcadNusx" w:hAnsi="AcadNusx"/>
          <w:b/>
          <w:noProof/>
          <w:lang w:val="ka-GE"/>
        </w:rPr>
        <w:t>,</w:t>
      </w:r>
      <w:r w:rsidRPr="00750358">
        <w:rPr>
          <w:rFonts w:ascii="AcadNusx" w:hAnsi="AcadNusx"/>
          <w:b/>
          <w:u w:color="FF0000"/>
          <w:lang w:val="ka-GE"/>
        </w:rPr>
        <w:t>8</w:t>
      </w:r>
      <w:r w:rsidRPr="00750358">
        <w:rPr>
          <w:rFonts w:ascii="AcadNusx" w:hAnsi="AcadNusx"/>
          <w:b/>
          <w:noProof/>
          <w:lang w:val="ka-GE"/>
        </w:rPr>
        <w:t xml:space="preserve"> </w:t>
      </w:r>
      <w:r w:rsidRPr="00750358">
        <w:rPr>
          <w:rFonts w:ascii="AcadNusx" w:hAnsi="AcadNusx"/>
          <w:b/>
          <w:u w:color="FF0000"/>
          <w:lang w:val="ka-GE"/>
        </w:rPr>
        <w:t>mln</w:t>
      </w:r>
      <w:r w:rsidRPr="00750358">
        <w:rPr>
          <w:rFonts w:ascii="AcadNusx" w:hAnsi="AcadNusx"/>
          <w:b/>
          <w:noProof/>
          <w:lang w:val="ka-GE"/>
        </w:rPr>
        <w:t>.</w:t>
      </w:r>
    </w:p>
    <w:p w:rsidR="00C317B7" w:rsidRPr="00750358" w:rsidRDefault="00C317B7" w:rsidP="00750358">
      <w:pPr>
        <w:spacing w:after="0"/>
        <w:ind w:firstLine="624"/>
        <w:jc w:val="both"/>
        <w:rPr>
          <w:rFonts w:ascii="AcadNusx" w:hAnsi="AcadNusx"/>
          <w:b/>
          <w:noProof/>
          <w:lang w:val="ka-GE"/>
        </w:rPr>
      </w:pPr>
      <w:r w:rsidRPr="00750358">
        <w:rPr>
          <w:rFonts w:ascii="AcadNusx" w:hAnsi="AcadNusx"/>
          <w:b/>
          <w:u w:color="FF0000"/>
          <w:lang w:val="ka-GE"/>
        </w:rPr>
        <w:t>cxadia</w:t>
      </w:r>
      <w:r w:rsidRPr="00750358">
        <w:rPr>
          <w:rFonts w:ascii="AcadNusx" w:hAnsi="AcadNusx"/>
          <w:b/>
          <w:noProof/>
          <w:lang w:val="ka-GE"/>
        </w:rPr>
        <w:t xml:space="preserve">, </w:t>
      </w:r>
      <w:r w:rsidRPr="00750358">
        <w:rPr>
          <w:rFonts w:ascii="AcadNusx" w:hAnsi="AcadNusx"/>
          <w:b/>
          <w:u w:color="FF0000"/>
          <w:lang w:val="ka-GE"/>
        </w:rPr>
        <w:t>msgavsi</w:t>
      </w:r>
      <w:r w:rsidRPr="00750358">
        <w:rPr>
          <w:rFonts w:ascii="AcadNusx" w:hAnsi="AcadNusx"/>
          <w:b/>
          <w:noProof/>
          <w:lang w:val="ka-GE"/>
        </w:rPr>
        <w:t xml:space="preserve"> </w:t>
      </w:r>
      <w:r w:rsidRPr="00750358">
        <w:rPr>
          <w:rFonts w:ascii="AcadNusx" w:hAnsi="AcadNusx"/>
          <w:b/>
          <w:u w:color="FF0000"/>
          <w:lang w:val="ka-GE"/>
        </w:rPr>
        <w:t>msjeloba</w:t>
      </w:r>
      <w:r w:rsidRPr="00750358">
        <w:rPr>
          <w:rFonts w:ascii="AcadNusx" w:hAnsi="AcadNusx"/>
          <w:b/>
          <w:noProof/>
          <w:lang w:val="ka-GE"/>
        </w:rPr>
        <w:t xml:space="preserve"> </w:t>
      </w:r>
      <w:r w:rsidRPr="00750358">
        <w:rPr>
          <w:rFonts w:ascii="AcadNusx" w:hAnsi="AcadNusx"/>
          <w:b/>
          <w:u w:color="FF0000"/>
          <w:lang w:val="ka-GE"/>
        </w:rPr>
        <w:t>ar</w:t>
      </w:r>
      <w:r w:rsidRPr="00750358">
        <w:rPr>
          <w:rFonts w:ascii="AcadNusx" w:hAnsi="AcadNusx"/>
          <w:b/>
          <w:noProof/>
          <w:lang w:val="ka-GE"/>
        </w:rPr>
        <w:t xml:space="preserve"> </w:t>
      </w:r>
      <w:r w:rsidRPr="00750358">
        <w:rPr>
          <w:rFonts w:ascii="AcadNusx" w:hAnsi="AcadNusx"/>
          <w:b/>
          <w:u w:color="FF0000"/>
          <w:lang w:val="ka-GE"/>
        </w:rPr>
        <w:t>isaxavs</w:t>
      </w:r>
      <w:r w:rsidRPr="00750358">
        <w:rPr>
          <w:rFonts w:ascii="AcadNusx" w:hAnsi="AcadNusx"/>
          <w:b/>
          <w:noProof/>
          <w:lang w:val="ka-GE"/>
        </w:rPr>
        <w:t xml:space="preserve"> </w:t>
      </w:r>
      <w:r w:rsidRPr="00750358">
        <w:rPr>
          <w:rFonts w:ascii="AcadNusx" w:hAnsi="AcadNusx"/>
          <w:b/>
          <w:u w:color="FF0000"/>
          <w:lang w:val="ka-GE"/>
        </w:rPr>
        <w:t>miznad</w:t>
      </w:r>
      <w:r w:rsidRPr="00750358">
        <w:rPr>
          <w:rFonts w:ascii="AcadNusx" w:hAnsi="AcadNusx"/>
          <w:b/>
          <w:noProof/>
          <w:lang w:val="ka-GE"/>
        </w:rPr>
        <w:t xml:space="preserve"> </w:t>
      </w:r>
      <w:r w:rsidRPr="00750358">
        <w:rPr>
          <w:rFonts w:ascii="AcadNusx" w:hAnsi="AcadNusx"/>
          <w:b/>
          <w:u w:color="FF0000"/>
          <w:lang w:val="ka-GE"/>
        </w:rPr>
        <w:t>Cveni</w:t>
      </w:r>
      <w:r w:rsidRPr="00750358">
        <w:rPr>
          <w:rFonts w:ascii="AcadNusx" w:hAnsi="AcadNusx"/>
          <w:b/>
          <w:noProof/>
          <w:lang w:val="ka-GE"/>
        </w:rPr>
        <w:t xml:space="preserve"> </w:t>
      </w:r>
      <w:r w:rsidRPr="00750358">
        <w:rPr>
          <w:rFonts w:ascii="AcadNusx" w:hAnsi="AcadNusx"/>
          <w:b/>
          <w:u w:color="FF0000"/>
          <w:lang w:val="ka-GE"/>
        </w:rPr>
        <w:t>qveynis</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ganTavsebis</w:t>
      </w:r>
      <w:r w:rsidRPr="00750358">
        <w:rPr>
          <w:rFonts w:ascii="AcadNusx" w:hAnsi="AcadNusx"/>
          <w:b/>
          <w:noProof/>
          <w:lang w:val="ka-GE"/>
        </w:rPr>
        <w:t xml:space="preserve"> </w:t>
      </w:r>
      <w:r w:rsidRPr="00750358">
        <w:rPr>
          <w:rFonts w:ascii="AcadNusx" w:hAnsi="AcadNusx"/>
          <w:b/>
          <w:u w:color="FF0000"/>
          <w:lang w:val="ka-GE"/>
        </w:rPr>
        <w:t>parametrebis</w:t>
      </w:r>
      <w:r w:rsidRPr="00750358">
        <w:rPr>
          <w:rFonts w:ascii="AcadNusx" w:hAnsi="AcadNusx"/>
          <w:b/>
          <w:noProof/>
          <w:lang w:val="ka-GE"/>
        </w:rPr>
        <w:t xml:space="preserve"> </w:t>
      </w:r>
      <w:r w:rsidRPr="00750358">
        <w:rPr>
          <w:rFonts w:ascii="AcadNusx" w:hAnsi="AcadNusx"/>
          <w:b/>
          <w:u w:color="FF0000"/>
          <w:lang w:val="ka-GE"/>
        </w:rPr>
        <w:t>dadgenas</w:t>
      </w:r>
      <w:r w:rsidRPr="00750358">
        <w:rPr>
          <w:rFonts w:ascii="AcadNusx" w:hAnsi="AcadNusx"/>
          <w:b/>
          <w:noProof/>
          <w:lang w:val="ka-GE"/>
        </w:rPr>
        <w:t xml:space="preserve">, </w:t>
      </w:r>
      <w:r w:rsidRPr="00750358">
        <w:rPr>
          <w:rFonts w:ascii="AcadNusx" w:hAnsi="AcadNusx"/>
          <w:b/>
          <w:u w:color="FF0000"/>
          <w:lang w:val="ka-GE"/>
        </w:rPr>
        <w:t>Tumca</w:t>
      </w:r>
      <w:r w:rsidRPr="00750358">
        <w:rPr>
          <w:rFonts w:ascii="AcadNusx" w:hAnsi="AcadNusx"/>
          <w:b/>
          <w:noProof/>
          <w:lang w:val="ka-GE"/>
        </w:rPr>
        <w:t xml:space="preserve">, </w:t>
      </w:r>
      <w:r w:rsidRPr="00750358">
        <w:rPr>
          <w:rFonts w:ascii="AcadNusx" w:hAnsi="AcadNusx"/>
          <w:b/>
          <w:u w:color="FF0000"/>
          <w:lang w:val="ka-GE"/>
        </w:rPr>
        <w:t>maT</w:t>
      </w:r>
      <w:r w:rsidRPr="00750358">
        <w:rPr>
          <w:rFonts w:ascii="AcadNusx" w:hAnsi="AcadNusx"/>
          <w:b/>
          <w:noProof/>
          <w:lang w:val="ka-GE"/>
        </w:rPr>
        <w:t xml:space="preserve"> </w:t>
      </w:r>
      <w:r w:rsidRPr="00750358">
        <w:rPr>
          <w:rFonts w:ascii="AcadNusx" w:hAnsi="AcadNusx"/>
          <w:b/>
          <w:u w:color="FF0000"/>
          <w:lang w:val="ka-GE"/>
        </w:rPr>
        <w:t>sawinaaRmdegod</w:t>
      </w:r>
      <w:r w:rsidRPr="00750358">
        <w:rPr>
          <w:rFonts w:ascii="AcadNusx" w:hAnsi="AcadNusx"/>
          <w:b/>
          <w:noProof/>
          <w:lang w:val="ka-GE"/>
        </w:rPr>
        <w:t xml:space="preserve"> </w:t>
      </w:r>
      <w:r w:rsidRPr="00750358">
        <w:rPr>
          <w:rFonts w:ascii="AcadNusx" w:hAnsi="AcadNusx"/>
          <w:b/>
          <w:u w:color="FF0000"/>
          <w:lang w:val="ka-GE"/>
        </w:rPr>
        <w:t>vinc</w:t>
      </w:r>
      <w:r w:rsidRPr="00750358">
        <w:rPr>
          <w:rFonts w:ascii="AcadNusx" w:hAnsi="AcadNusx"/>
          <w:b/>
          <w:noProof/>
          <w:lang w:val="ka-GE"/>
        </w:rPr>
        <w:t xml:space="preserve"> </w:t>
      </w:r>
      <w:r w:rsidRPr="00750358">
        <w:rPr>
          <w:rFonts w:ascii="AcadNusx" w:hAnsi="AcadNusx"/>
          <w:b/>
          <w:u w:color="FF0000"/>
          <w:lang w:val="ka-GE"/>
        </w:rPr>
        <w:t>zemoxse</w:t>
      </w:r>
      <w:r w:rsidRPr="00750358">
        <w:rPr>
          <w:rFonts w:ascii="AcadNusx" w:hAnsi="AcadNusx"/>
          <w:b/>
          <w:u w:color="FF0000"/>
          <w:lang w:val="ka-GE"/>
        </w:rPr>
        <w:softHyphen/>
        <w:t>nebuli</w:t>
      </w:r>
      <w:r w:rsidRPr="00750358">
        <w:rPr>
          <w:rFonts w:ascii="AcadNusx" w:hAnsi="AcadNusx"/>
          <w:b/>
          <w:noProof/>
          <w:lang w:val="ka-GE"/>
        </w:rPr>
        <w:t xml:space="preserve"> </w:t>
      </w:r>
      <w:r w:rsidRPr="00750358">
        <w:rPr>
          <w:rFonts w:ascii="AcadNusx" w:hAnsi="AcadNusx"/>
          <w:b/>
          <w:u w:color="FF0000"/>
          <w:lang w:val="ka-GE"/>
        </w:rPr>
        <w:t>qveynebis</w:t>
      </w:r>
      <w:r w:rsidRPr="00750358">
        <w:rPr>
          <w:rFonts w:ascii="AcadNusx" w:hAnsi="AcadNusx"/>
          <w:b/>
          <w:noProof/>
          <w:lang w:val="ka-GE"/>
        </w:rPr>
        <w:t xml:space="preserve"> </w:t>
      </w:r>
      <w:r w:rsidRPr="00750358">
        <w:rPr>
          <w:rFonts w:ascii="AcadNusx" w:hAnsi="AcadNusx"/>
          <w:b/>
          <w:u w:color="FF0000"/>
          <w:lang w:val="ka-GE"/>
        </w:rPr>
        <w:t>maCveneblebiT</w:t>
      </w:r>
      <w:r w:rsidRPr="00750358">
        <w:rPr>
          <w:rFonts w:ascii="AcadNusx" w:hAnsi="AcadNusx"/>
          <w:b/>
          <w:noProof/>
          <w:lang w:val="ka-GE"/>
        </w:rPr>
        <w:t xml:space="preserve"> </w:t>
      </w:r>
      <w:r w:rsidRPr="00750358">
        <w:rPr>
          <w:rFonts w:ascii="AcadNusx" w:hAnsi="AcadNusx"/>
          <w:b/>
          <w:u w:color="FF0000"/>
          <w:lang w:val="ka-GE"/>
        </w:rPr>
        <w:t>manipulirebas</w:t>
      </w:r>
      <w:r w:rsidRPr="00750358">
        <w:rPr>
          <w:rFonts w:ascii="AcadNusx" w:hAnsi="AcadNusx"/>
          <w:b/>
          <w:noProof/>
          <w:lang w:val="ka-GE"/>
        </w:rPr>
        <w:t xml:space="preserve"> </w:t>
      </w:r>
      <w:r w:rsidRPr="00750358">
        <w:rPr>
          <w:rFonts w:ascii="AcadNusx" w:hAnsi="AcadNusx"/>
          <w:b/>
          <w:u w:color="FF0000"/>
          <w:lang w:val="ka-GE"/>
        </w:rPr>
        <w:t>cdilobs</w:t>
      </w:r>
      <w:r w:rsidRPr="00750358">
        <w:rPr>
          <w:rFonts w:ascii="AcadNusx" w:hAnsi="AcadNusx"/>
          <w:b/>
          <w:noProof/>
          <w:lang w:val="ka-GE"/>
        </w:rPr>
        <w:t xml:space="preserve">, </w:t>
      </w:r>
      <w:r w:rsidRPr="00750358">
        <w:rPr>
          <w:rFonts w:ascii="AcadNusx" w:hAnsi="AcadNusx"/>
          <w:b/>
          <w:u w:color="FF0000"/>
          <w:lang w:val="ka-GE"/>
        </w:rPr>
        <w:t>vfiqrobT</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gamodgeba</w:t>
      </w:r>
      <w:r w:rsidRPr="00750358">
        <w:rPr>
          <w:rFonts w:ascii="AcadNusx" w:hAnsi="AcadNusx"/>
          <w:b/>
          <w:noProof/>
          <w:lang w:val="ka-GE"/>
        </w:rPr>
        <w:t>.</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rac</w:t>
      </w:r>
      <w:r w:rsidRPr="00750358">
        <w:rPr>
          <w:rFonts w:ascii="AcadNusx" w:hAnsi="AcadNusx"/>
          <w:b/>
          <w:noProof/>
          <w:lang w:val="ka-GE"/>
        </w:rPr>
        <w:t xml:space="preserve"> </w:t>
      </w:r>
      <w:r w:rsidRPr="00750358">
        <w:rPr>
          <w:rFonts w:ascii="AcadNusx" w:hAnsi="AcadNusx"/>
          <w:b/>
          <w:u w:color="FF0000"/>
          <w:lang w:val="ka-GE"/>
        </w:rPr>
        <w:t>Seexeba</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meurneobaSi</w:t>
      </w:r>
      <w:r w:rsidRPr="00750358">
        <w:rPr>
          <w:rFonts w:ascii="AcadNusx" w:hAnsi="AcadNusx"/>
          <w:b/>
          <w:noProof/>
          <w:lang w:val="ka-GE"/>
        </w:rPr>
        <w:t xml:space="preserve"> </w:t>
      </w:r>
      <w:r w:rsidRPr="00750358">
        <w:rPr>
          <w:rFonts w:ascii="AcadNusx" w:hAnsi="AcadNusx"/>
          <w:b/>
          <w:color w:val="000000"/>
          <w:u w:color="FF0000"/>
          <w:lang w:val="ka-GE"/>
        </w:rPr>
        <w:t>saerTo adamianuri</w:t>
      </w:r>
      <w:r w:rsidRPr="00750358">
        <w:rPr>
          <w:rFonts w:ascii="AcadNusx" w:hAnsi="AcadNusx"/>
          <w:b/>
          <w:noProof/>
          <w:color w:val="000000"/>
          <w:lang w:val="ka-GE"/>
        </w:rPr>
        <w:t xml:space="preserve"> </w:t>
      </w:r>
      <w:r w:rsidRPr="00750358">
        <w:rPr>
          <w:rFonts w:ascii="AcadNusx" w:hAnsi="AcadNusx"/>
          <w:b/>
          <w:color w:val="000000"/>
          <w:u w:color="FF0000"/>
          <w:lang w:val="ka-GE"/>
        </w:rPr>
        <w:t>da</w:t>
      </w:r>
      <w:r w:rsidRPr="00750358">
        <w:rPr>
          <w:rFonts w:ascii="AcadNusx" w:hAnsi="AcadNusx"/>
          <w:b/>
          <w:noProof/>
          <w:lang w:val="ka-GE"/>
        </w:rPr>
        <w:t xml:space="preserve"> </w:t>
      </w:r>
      <w:r w:rsidRPr="00750358">
        <w:rPr>
          <w:rFonts w:ascii="AcadNusx" w:hAnsi="AcadNusx"/>
          <w:b/>
          <w:u w:color="FF0000"/>
          <w:lang w:val="ka-GE"/>
        </w:rPr>
        <w:t>SromiTi</w:t>
      </w:r>
      <w:r w:rsidRPr="00750358">
        <w:rPr>
          <w:rFonts w:ascii="AcadNusx" w:hAnsi="AcadNusx"/>
          <w:b/>
          <w:noProof/>
          <w:lang w:val="ka-GE"/>
        </w:rPr>
        <w:t xml:space="preserve"> </w:t>
      </w:r>
      <w:r w:rsidRPr="00750358">
        <w:rPr>
          <w:rFonts w:ascii="AcadNusx" w:hAnsi="AcadNusx"/>
          <w:b/>
          <w:u w:color="FF0000"/>
          <w:lang w:val="ka-GE"/>
        </w:rPr>
        <w:t>resursebis</w:t>
      </w:r>
      <w:r w:rsidRPr="00750358">
        <w:rPr>
          <w:rFonts w:ascii="AcadNusx" w:hAnsi="AcadNusx"/>
          <w:b/>
          <w:noProof/>
          <w:lang w:val="ka-GE"/>
        </w:rPr>
        <w:t xml:space="preserve"> </w:t>
      </w:r>
      <w:r w:rsidRPr="00750358">
        <w:rPr>
          <w:rFonts w:ascii="AcadNusx" w:hAnsi="AcadNusx"/>
          <w:b/>
          <w:u w:color="FF0000"/>
          <w:lang w:val="ka-GE"/>
        </w:rPr>
        <w:t>realuri</w:t>
      </w:r>
      <w:r w:rsidRPr="00750358">
        <w:rPr>
          <w:rFonts w:ascii="AcadNusx" w:hAnsi="AcadNusx"/>
          <w:b/>
          <w:noProof/>
          <w:lang w:val="ka-GE"/>
        </w:rPr>
        <w:t xml:space="preserve"> </w:t>
      </w:r>
      <w:r w:rsidRPr="00750358">
        <w:rPr>
          <w:rFonts w:ascii="AcadNusx" w:hAnsi="AcadNusx"/>
          <w:b/>
          <w:u w:color="FF0000"/>
          <w:lang w:val="ka-GE"/>
        </w:rPr>
        <w:t>gamoyenebis</w:t>
      </w:r>
      <w:r w:rsidRPr="00750358">
        <w:rPr>
          <w:rFonts w:ascii="AcadNusx" w:hAnsi="AcadNusx"/>
          <w:b/>
          <w:noProof/>
          <w:lang w:val="ka-GE"/>
        </w:rPr>
        <w:t xml:space="preserve"> </w:t>
      </w:r>
      <w:r w:rsidRPr="00750358">
        <w:rPr>
          <w:rFonts w:ascii="AcadNusx" w:hAnsi="AcadNusx"/>
          <w:b/>
          <w:u w:color="FF0000"/>
          <w:lang w:val="ka-GE"/>
        </w:rPr>
        <w:t>pirobebs</w:t>
      </w:r>
      <w:r w:rsidRPr="00750358">
        <w:rPr>
          <w:rFonts w:ascii="AcadNusx" w:hAnsi="AcadNusx"/>
          <w:b/>
          <w:noProof/>
          <w:lang w:val="ka-GE"/>
        </w:rPr>
        <w:t xml:space="preserve">, </w:t>
      </w:r>
      <w:r w:rsidRPr="00750358">
        <w:rPr>
          <w:rFonts w:ascii="AcadNusx" w:hAnsi="AcadNusx"/>
          <w:b/>
          <w:u w:color="FF0000"/>
          <w:lang w:val="ka-GE"/>
        </w:rPr>
        <w:t>amisTvis</w:t>
      </w:r>
      <w:r w:rsidRPr="00750358">
        <w:rPr>
          <w:rFonts w:ascii="AcadNusx" w:hAnsi="AcadNusx"/>
          <w:b/>
          <w:noProof/>
          <w:lang w:val="ka-GE"/>
        </w:rPr>
        <w:t xml:space="preserve"> </w:t>
      </w:r>
      <w:r w:rsidRPr="00750358">
        <w:rPr>
          <w:rFonts w:ascii="AcadNusx" w:hAnsi="AcadNusx"/>
          <w:b/>
          <w:u w:color="FF0000"/>
          <w:lang w:val="ka-GE"/>
        </w:rPr>
        <w:t>saWiroa</w:t>
      </w:r>
      <w:r w:rsidRPr="00750358">
        <w:rPr>
          <w:rFonts w:ascii="AcadNusx" w:hAnsi="AcadNusx"/>
          <w:b/>
          <w:noProof/>
          <w:lang w:val="ka-GE"/>
        </w:rPr>
        <w:t xml:space="preserve"> </w:t>
      </w:r>
      <w:r w:rsidRPr="00750358">
        <w:rPr>
          <w:rFonts w:ascii="AcadNusx" w:hAnsi="AcadNusx"/>
          <w:b/>
          <w:u w:color="FF0000"/>
          <w:lang w:val="ka-GE"/>
        </w:rPr>
        <w:t>ufro</w:t>
      </w:r>
      <w:r w:rsidRPr="00750358">
        <w:rPr>
          <w:rFonts w:ascii="AcadNusx" w:hAnsi="AcadNusx"/>
          <w:b/>
          <w:noProof/>
          <w:lang w:val="ka-GE"/>
        </w:rPr>
        <w:t xml:space="preserve"> </w:t>
      </w:r>
      <w:r w:rsidRPr="00750358">
        <w:rPr>
          <w:rFonts w:ascii="AcadNusx" w:hAnsi="AcadNusx"/>
          <w:b/>
          <w:u w:color="FF0000"/>
          <w:lang w:val="ka-GE"/>
        </w:rPr>
        <w:t>mizanmimarTuli</w:t>
      </w:r>
      <w:r w:rsidRPr="00750358">
        <w:rPr>
          <w:rFonts w:ascii="AcadNusx" w:hAnsi="AcadNusx"/>
          <w:b/>
          <w:noProof/>
          <w:lang w:val="ka-GE"/>
        </w:rPr>
        <w:t xml:space="preserve"> </w:t>
      </w:r>
      <w:r w:rsidRPr="00750358">
        <w:rPr>
          <w:rFonts w:ascii="AcadNusx" w:hAnsi="AcadNusx"/>
          <w:b/>
          <w:u w:color="FF0000"/>
          <w:lang w:val="ka-GE"/>
        </w:rPr>
        <w:t>kvlevis</w:t>
      </w:r>
      <w:r w:rsidRPr="00750358">
        <w:rPr>
          <w:rFonts w:ascii="AcadNusx" w:hAnsi="AcadNusx"/>
          <w:b/>
          <w:noProof/>
          <w:lang w:val="ka-GE"/>
        </w:rPr>
        <w:t xml:space="preserve"> </w:t>
      </w:r>
      <w:r w:rsidRPr="00750358">
        <w:rPr>
          <w:rFonts w:ascii="AcadNusx" w:hAnsi="AcadNusx"/>
          <w:b/>
          <w:u w:color="FF0000"/>
          <w:lang w:val="ka-GE"/>
        </w:rPr>
        <w:t>Catareba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color w:val="000000"/>
          <w:u w:color="FF0000"/>
          <w:lang w:val="ka-GE"/>
        </w:rPr>
        <w:t>is</w:t>
      </w:r>
      <w:r w:rsidRPr="00750358">
        <w:rPr>
          <w:rFonts w:ascii="AcadNusx" w:hAnsi="AcadNusx"/>
          <w:b/>
          <w:noProof/>
          <w:lang w:val="ka-GE"/>
        </w:rPr>
        <w:t xml:space="preserve"> </w:t>
      </w:r>
      <w:r w:rsidRPr="00750358">
        <w:rPr>
          <w:rFonts w:ascii="AcadNusx" w:hAnsi="AcadNusx"/>
          <w:b/>
          <w:u w:color="FF0000"/>
          <w:lang w:val="ka-GE"/>
        </w:rPr>
        <w:t>iqneba</w:t>
      </w:r>
      <w:r w:rsidRPr="00750358">
        <w:rPr>
          <w:rFonts w:ascii="AcadNusx" w:hAnsi="AcadNusx"/>
          <w:b/>
          <w:noProof/>
          <w:lang w:val="ka-GE"/>
        </w:rPr>
        <w:t xml:space="preserve"> </w:t>
      </w:r>
      <w:r w:rsidRPr="00750358">
        <w:rPr>
          <w:rFonts w:ascii="AcadNusx" w:hAnsi="AcadNusx"/>
          <w:b/>
          <w:u w:color="FF0000"/>
          <w:lang w:val="ka-GE"/>
        </w:rPr>
        <w:t>mravalmxrivi</w:t>
      </w:r>
      <w:r w:rsidRPr="00750358">
        <w:rPr>
          <w:rFonts w:ascii="AcadNusx" w:hAnsi="AcadNusx"/>
          <w:b/>
          <w:noProof/>
          <w:lang w:val="ka-GE"/>
        </w:rPr>
        <w:t xml:space="preserve"> </w:t>
      </w:r>
      <w:r w:rsidRPr="00750358">
        <w:rPr>
          <w:rFonts w:ascii="AcadNusx" w:hAnsi="AcadNusx"/>
          <w:b/>
          <w:u w:color="FF0000"/>
          <w:lang w:val="ka-GE"/>
        </w:rPr>
        <w:t>anu</w:t>
      </w:r>
      <w:r w:rsidRPr="00750358">
        <w:rPr>
          <w:rFonts w:ascii="AcadNusx" w:hAnsi="AcadNusx"/>
          <w:b/>
          <w:noProof/>
          <w:lang w:val="ka-GE"/>
        </w:rPr>
        <w:t xml:space="preserve"> </w:t>
      </w:r>
      <w:r w:rsidRPr="00750358">
        <w:rPr>
          <w:rFonts w:ascii="AcadNusx" w:hAnsi="AcadNusx"/>
          <w:b/>
          <w:u w:color="FF0000"/>
          <w:lang w:val="ka-GE"/>
        </w:rPr>
        <w:t>paramet</w:t>
      </w:r>
      <w:r w:rsidRPr="00750358">
        <w:rPr>
          <w:rFonts w:ascii="AcadNusx" w:hAnsi="AcadNusx"/>
          <w:b/>
          <w:u w:color="FF0000"/>
          <w:lang w:val="ka-GE"/>
        </w:rPr>
        <w:softHyphen/>
        <w:t>rebi</w:t>
      </w:r>
      <w:r w:rsidRPr="00750358">
        <w:rPr>
          <w:rFonts w:ascii="AcadNusx" w:hAnsi="AcadNusx"/>
          <w:b/>
          <w:noProof/>
          <w:lang w:val="ka-GE"/>
        </w:rPr>
        <w:t xml:space="preserve"> </w:t>
      </w:r>
      <w:r w:rsidRPr="00750358">
        <w:rPr>
          <w:rFonts w:ascii="AcadNusx" w:hAnsi="AcadNusx"/>
          <w:b/>
          <w:u w:color="FF0000"/>
          <w:lang w:val="ka-GE"/>
        </w:rPr>
        <w:t>dadgindeba</w:t>
      </w:r>
      <w:r w:rsidRPr="00750358">
        <w:rPr>
          <w:rFonts w:ascii="AcadNusx" w:hAnsi="AcadNusx"/>
          <w:b/>
          <w:noProof/>
          <w:lang w:val="ka-GE"/>
        </w:rPr>
        <w:t xml:space="preserve"> </w:t>
      </w:r>
      <w:r w:rsidRPr="00750358">
        <w:rPr>
          <w:rFonts w:ascii="AcadNusx" w:hAnsi="AcadNusx"/>
          <w:b/>
          <w:u w:color="FF0000"/>
          <w:lang w:val="ka-GE"/>
        </w:rPr>
        <w:t>kvlevis</w:t>
      </w:r>
      <w:r w:rsidRPr="00750358">
        <w:rPr>
          <w:rFonts w:ascii="AcadNusx" w:hAnsi="AcadNusx"/>
          <w:b/>
          <w:noProof/>
          <w:lang w:val="ka-GE"/>
        </w:rPr>
        <w:t xml:space="preserve"> </w:t>
      </w:r>
      <w:r w:rsidRPr="00750358">
        <w:rPr>
          <w:rFonts w:ascii="AcadNusx" w:hAnsi="AcadNusx"/>
          <w:b/>
          <w:u w:color="FF0000"/>
          <w:lang w:val="ka-GE"/>
        </w:rPr>
        <w:t>sxvadasxva</w:t>
      </w:r>
      <w:r w:rsidRPr="00750358">
        <w:rPr>
          <w:rFonts w:ascii="AcadNusx" w:hAnsi="AcadNusx"/>
          <w:b/>
          <w:noProof/>
          <w:lang w:val="ka-GE"/>
        </w:rPr>
        <w:t xml:space="preserve"> </w:t>
      </w:r>
      <w:r w:rsidRPr="00750358">
        <w:rPr>
          <w:rFonts w:ascii="AcadNusx" w:hAnsi="AcadNusx"/>
          <w:b/>
          <w:u w:color="FF0000"/>
          <w:lang w:val="ka-GE"/>
        </w:rPr>
        <w:t>meTodiT</w:t>
      </w:r>
      <w:r w:rsidRPr="00750358">
        <w:rPr>
          <w:rFonts w:ascii="AcadNusx" w:hAnsi="AcadNusx"/>
          <w:b/>
          <w:noProof/>
          <w:lang w:val="ka-GE"/>
        </w:rPr>
        <w:t xml:space="preserve">, </w:t>
      </w:r>
      <w:r w:rsidRPr="00750358">
        <w:rPr>
          <w:rFonts w:ascii="AcadNusx" w:hAnsi="AcadNusx"/>
          <w:b/>
          <w:u w:color="FF0000"/>
          <w:lang w:val="ka-GE"/>
        </w:rPr>
        <w:t>maSin</w:t>
      </w:r>
      <w:r w:rsidRPr="00750358">
        <w:rPr>
          <w:rFonts w:ascii="AcadNusx" w:hAnsi="AcadNusx"/>
          <w:b/>
          <w:noProof/>
          <w:lang w:val="ka-GE"/>
        </w:rPr>
        <w:t xml:space="preserve"> </w:t>
      </w:r>
      <w:r w:rsidRPr="00750358">
        <w:rPr>
          <w:rFonts w:ascii="AcadNusx" w:hAnsi="AcadNusx"/>
          <w:b/>
          <w:u w:color="FF0000"/>
          <w:lang w:val="ka-GE"/>
        </w:rPr>
        <w:t>miRebuli</w:t>
      </w:r>
      <w:r w:rsidRPr="00750358">
        <w:rPr>
          <w:rFonts w:ascii="AcadNusx" w:hAnsi="AcadNusx"/>
          <w:b/>
          <w:noProof/>
          <w:lang w:val="ka-GE"/>
        </w:rPr>
        <w:t xml:space="preserve"> </w:t>
      </w:r>
      <w:r w:rsidRPr="00750358">
        <w:rPr>
          <w:rFonts w:ascii="AcadNusx" w:hAnsi="AcadNusx"/>
          <w:b/>
          <w:u w:color="FF0000"/>
          <w:lang w:val="ka-GE"/>
        </w:rPr>
        <w:t>monacemebis</w:t>
      </w:r>
      <w:r w:rsidRPr="00750358">
        <w:rPr>
          <w:rFonts w:ascii="AcadNusx" w:hAnsi="AcadNusx"/>
          <w:b/>
          <w:noProof/>
          <w:lang w:val="ka-GE"/>
        </w:rPr>
        <w:t xml:space="preserve"> </w:t>
      </w:r>
      <w:r w:rsidRPr="00750358">
        <w:rPr>
          <w:rFonts w:ascii="AcadNusx" w:hAnsi="AcadNusx"/>
          <w:b/>
          <w:u w:color="FF0000"/>
          <w:lang w:val="ka-GE"/>
        </w:rPr>
        <w:t>TanakveTa</w:t>
      </w:r>
      <w:r w:rsidRPr="00750358">
        <w:rPr>
          <w:rFonts w:ascii="AcadNusx" w:hAnsi="AcadNusx"/>
          <w:b/>
          <w:noProof/>
          <w:lang w:val="ka-GE"/>
        </w:rPr>
        <w:t xml:space="preserve"> </w:t>
      </w:r>
      <w:r w:rsidRPr="00750358">
        <w:rPr>
          <w:rFonts w:ascii="AcadNusx" w:hAnsi="AcadNusx"/>
          <w:b/>
          <w:u w:color="FF0000"/>
          <w:lang w:val="ka-GE"/>
        </w:rPr>
        <w:t>mogvcems</w:t>
      </w:r>
      <w:r w:rsidRPr="00750358">
        <w:rPr>
          <w:rFonts w:ascii="AcadNusx" w:hAnsi="AcadNusx"/>
          <w:b/>
          <w:noProof/>
          <w:lang w:val="ka-GE"/>
        </w:rPr>
        <w:t xml:space="preserve"> </w:t>
      </w:r>
      <w:r w:rsidRPr="00750358">
        <w:rPr>
          <w:rFonts w:ascii="AcadNusx" w:hAnsi="AcadNusx"/>
          <w:b/>
          <w:u w:color="FF0000"/>
          <w:lang w:val="ka-GE"/>
        </w:rPr>
        <w:t>realobasTan</w:t>
      </w:r>
      <w:r w:rsidRPr="00750358">
        <w:rPr>
          <w:rFonts w:ascii="AcadNusx" w:hAnsi="AcadNusx"/>
          <w:b/>
          <w:noProof/>
          <w:lang w:val="ka-GE"/>
        </w:rPr>
        <w:t xml:space="preserve"> </w:t>
      </w:r>
      <w:r w:rsidRPr="00750358">
        <w:rPr>
          <w:rFonts w:ascii="AcadNusx" w:hAnsi="AcadNusx"/>
          <w:b/>
          <w:u w:color="FF0000"/>
          <w:lang w:val="ka-GE"/>
        </w:rPr>
        <w:t>met</w:t>
      </w:r>
      <w:r w:rsidRPr="00750358">
        <w:rPr>
          <w:rFonts w:ascii="AcadNusx" w:hAnsi="AcadNusx"/>
          <w:b/>
          <w:noProof/>
          <w:lang w:val="ka-GE"/>
        </w:rPr>
        <w:t>-</w:t>
      </w:r>
      <w:r w:rsidRPr="00750358">
        <w:rPr>
          <w:rFonts w:ascii="AcadNusx" w:hAnsi="AcadNusx"/>
          <w:b/>
          <w:u w:color="FF0000"/>
          <w:lang w:val="ka-GE"/>
        </w:rPr>
        <w:t>naklebad</w:t>
      </w:r>
      <w:r w:rsidRPr="00750358">
        <w:rPr>
          <w:rFonts w:ascii="AcadNusx" w:hAnsi="AcadNusx"/>
          <w:b/>
          <w:noProof/>
          <w:lang w:val="ka-GE"/>
        </w:rPr>
        <w:t xml:space="preserve"> </w:t>
      </w:r>
      <w:r w:rsidRPr="00750358">
        <w:rPr>
          <w:rFonts w:ascii="AcadNusx" w:hAnsi="AcadNusx"/>
          <w:b/>
          <w:u w:color="FF0000"/>
          <w:lang w:val="ka-GE"/>
        </w:rPr>
        <w:t>miaxloebul</w:t>
      </w:r>
      <w:r w:rsidRPr="00750358">
        <w:rPr>
          <w:rFonts w:ascii="AcadNusx" w:hAnsi="AcadNusx"/>
          <w:b/>
          <w:noProof/>
          <w:lang w:val="ka-GE"/>
        </w:rPr>
        <w:t xml:space="preserve"> </w:t>
      </w:r>
      <w:r w:rsidRPr="00750358">
        <w:rPr>
          <w:rFonts w:ascii="AcadNusx" w:hAnsi="AcadNusx"/>
          <w:b/>
          <w:u w:color="FF0000"/>
          <w:lang w:val="ka-GE"/>
        </w:rPr>
        <w:t>suraTs</w:t>
      </w:r>
      <w:r w:rsidRPr="00750358">
        <w:rPr>
          <w:rFonts w:ascii="AcadNusx" w:hAnsi="AcadNusx"/>
          <w:b/>
          <w:noProof/>
          <w:lang w:val="ka-GE"/>
        </w:rPr>
        <w:t>.</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pirvelyovlisa</w:t>
      </w:r>
      <w:r w:rsidRPr="00750358">
        <w:rPr>
          <w:rFonts w:ascii="AcadNusx" w:hAnsi="AcadNusx"/>
          <w:b/>
          <w:noProof/>
          <w:lang w:val="ka-GE"/>
        </w:rPr>
        <w:t xml:space="preserve">, </w:t>
      </w:r>
      <w:r w:rsidRPr="00750358">
        <w:rPr>
          <w:rFonts w:ascii="AcadNusx" w:hAnsi="AcadNusx"/>
          <w:b/>
          <w:u w:color="FF0000"/>
          <w:lang w:val="ka-GE"/>
        </w:rPr>
        <w:t>Cven</w:t>
      </w:r>
      <w:r w:rsidRPr="00750358">
        <w:rPr>
          <w:rFonts w:ascii="AcadNusx" w:hAnsi="AcadNusx"/>
          <w:b/>
          <w:noProof/>
          <w:lang w:val="ka-GE"/>
        </w:rPr>
        <w:t xml:space="preserve"> </w:t>
      </w:r>
      <w:r w:rsidRPr="00750358">
        <w:rPr>
          <w:rFonts w:ascii="AcadNusx" w:hAnsi="AcadNusx"/>
          <w:b/>
          <w:u w:color="FF0000"/>
          <w:lang w:val="ka-GE"/>
        </w:rPr>
        <w:t>im</w:t>
      </w:r>
      <w:r w:rsidRPr="00750358">
        <w:rPr>
          <w:rFonts w:ascii="AcadNusx" w:hAnsi="AcadNusx"/>
          <w:b/>
          <w:noProof/>
          <w:lang w:val="ka-GE"/>
        </w:rPr>
        <w:t xml:space="preserve"> </w:t>
      </w:r>
      <w:r w:rsidRPr="00750358">
        <w:rPr>
          <w:rFonts w:ascii="AcadNusx" w:hAnsi="AcadNusx"/>
          <w:b/>
          <w:u w:color="FF0000"/>
          <w:lang w:val="ka-GE"/>
        </w:rPr>
        <w:t>qveynebis</w:t>
      </w:r>
      <w:r w:rsidRPr="00750358">
        <w:rPr>
          <w:rFonts w:ascii="AcadNusx" w:hAnsi="AcadNusx"/>
          <w:b/>
          <w:noProof/>
          <w:lang w:val="ka-GE"/>
        </w:rPr>
        <w:t xml:space="preserve"> </w:t>
      </w:r>
      <w:r w:rsidRPr="00750358">
        <w:rPr>
          <w:rFonts w:ascii="AcadNusx" w:hAnsi="AcadNusx"/>
          <w:b/>
          <w:u w:color="FF0000"/>
          <w:lang w:val="ka-GE"/>
        </w:rPr>
        <w:t>maCveneblebis</w:t>
      </w:r>
      <w:r w:rsidRPr="00750358">
        <w:rPr>
          <w:rFonts w:ascii="AcadNusx" w:hAnsi="AcadNusx"/>
          <w:b/>
          <w:noProof/>
          <w:lang w:val="ka-GE"/>
        </w:rPr>
        <w:t xml:space="preserve"> </w:t>
      </w:r>
      <w:r w:rsidRPr="00750358">
        <w:rPr>
          <w:rFonts w:ascii="AcadNusx" w:hAnsi="AcadNusx"/>
          <w:b/>
          <w:u w:color="FF0000"/>
          <w:lang w:val="ka-GE"/>
        </w:rPr>
        <w:t>analizsa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ganzogadebas</w:t>
      </w:r>
      <w:r w:rsidRPr="00750358">
        <w:rPr>
          <w:rFonts w:ascii="AcadNusx" w:hAnsi="AcadNusx"/>
          <w:b/>
          <w:noProof/>
          <w:lang w:val="ka-GE"/>
        </w:rPr>
        <w:t xml:space="preserve"> </w:t>
      </w:r>
      <w:r w:rsidRPr="00750358">
        <w:rPr>
          <w:rFonts w:ascii="AcadNusx" w:hAnsi="AcadNusx"/>
          <w:b/>
          <w:u w:color="FF0000"/>
          <w:lang w:val="ka-GE"/>
        </w:rPr>
        <w:t>SevecdebiT</w:t>
      </w:r>
      <w:r w:rsidRPr="00750358">
        <w:rPr>
          <w:rFonts w:ascii="AcadNusx" w:hAnsi="AcadNusx"/>
          <w:b/>
          <w:noProof/>
          <w:lang w:val="ka-GE"/>
        </w:rPr>
        <w:t xml:space="preserve">, </w:t>
      </w:r>
      <w:r w:rsidRPr="00750358">
        <w:rPr>
          <w:rFonts w:ascii="AcadNusx" w:hAnsi="AcadNusx"/>
          <w:b/>
          <w:u w:color="FF0000"/>
          <w:lang w:val="ka-GE"/>
        </w:rPr>
        <w:t>romelTac</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msgavsi</w:t>
      </w:r>
      <w:r w:rsidRPr="00750358">
        <w:rPr>
          <w:rFonts w:ascii="AcadNusx" w:hAnsi="AcadNusx"/>
          <w:b/>
          <w:noProof/>
          <w:lang w:val="ka-GE"/>
        </w:rPr>
        <w:t xml:space="preserve"> </w:t>
      </w:r>
      <w:r w:rsidRPr="00750358">
        <w:rPr>
          <w:rFonts w:ascii="AcadNusx" w:hAnsi="AcadNusx"/>
          <w:b/>
          <w:u w:color="FF0000"/>
          <w:lang w:val="ka-GE"/>
        </w:rPr>
        <w:t>sabazo</w:t>
      </w:r>
      <w:r w:rsidRPr="00750358">
        <w:rPr>
          <w:rFonts w:ascii="AcadNusx" w:hAnsi="AcadNusx"/>
          <w:b/>
          <w:noProof/>
          <w:lang w:val="ka-GE"/>
        </w:rPr>
        <w:t xml:space="preserve"> </w:t>
      </w:r>
      <w:r w:rsidRPr="00750358">
        <w:rPr>
          <w:rFonts w:ascii="AcadNusx" w:hAnsi="AcadNusx"/>
          <w:b/>
          <w:u w:color="FF0000"/>
          <w:lang w:val="ka-GE"/>
        </w:rPr>
        <w:t>pirobebi</w:t>
      </w:r>
      <w:r w:rsidRPr="00750358">
        <w:rPr>
          <w:rFonts w:ascii="AcadNusx" w:hAnsi="AcadNusx"/>
          <w:b/>
          <w:noProof/>
          <w:lang w:val="ka-GE"/>
        </w:rPr>
        <w:t xml:space="preserve"> </w:t>
      </w:r>
      <w:r w:rsidRPr="00750358">
        <w:rPr>
          <w:rFonts w:ascii="AcadNusx" w:hAnsi="AcadNusx"/>
          <w:b/>
          <w:u w:color="FF0000"/>
          <w:lang w:val="ka-GE"/>
        </w:rPr>
        <w:t>gaaCniaT</w:t>
      </w:r>
      <w:r w:rsidRPr="00750358">
        <w:rPr>
          <w:rFonts w:ascii="AcadNusx" w:hAnsi="AcadNusx"/>
          <w:b/>
          <w:noProof/>
          <w:lang w:val="ka-GE"/>
        </w:rPr>
        <w:t xml:space="preserve">, </w:t>
      </w:r>
      <w:r w:rsidRPr="00750358">
        <w:rPr>
          <w:rFonts w:ascii="AcadNusx" w:hAnsi="AcadNusx"/>
          <w:b/>
          <w:u w:color="FF0000"/>
          <w:lang w:val="ka-GE"/>
        </w:rPr>
        <w:t>Tumca</w:t>
      </w:r>
      <w:r w:rsidRPr="00750358">
        <w:rPr>
          <w:rFonts w:ascii="AcadNusx" w:hAnsi="AcadNusx"/>
          <w:b/>
          <w:noProof/>
          <w:lang w:val="ka-GE"/>
        </w:rPr>
        <w:t xml:space="preserve"> </w:t>
      </w:r>
      <w:r w:rsidRPr="00750358">
        <w:rPr>
          <w:rFonts w:ascii="AcadNusx" w:hAnsi="AcadNusx"/>
          <w:b/>
          <w:u w:color="FF0000"/>
          <w:lang w:val="ka-GE"/>
        </w:rPr>
        <w:t>ekonomikuri</w:t>
      </w:r>
      <w:r w:rsidRPr="00750358">
        <w:rPr>
          <w:rFonts w:ascii="AcadNusx" w:hAnsi="AcadNusx"/>
          <w:b/>
          <w:noProof/>
          <w:lang w:val="ka-GE"/>
        </w:rPr>
        <w:t xml:space="preserve"> </w:t>
      </w:r>
      <w:r w:rsidRPr="00750358">
        <w:rPr>
          <w:rFonts w:ascii="AcadNusx" w:hAnsi="AcadNusx"/>
          <w:b/>
          <w:u w:color="FF0000"/>
          <w:lang w:val="ka-GE"/>
        </w:rPr>
        <w:t>ganviTarebis</w:t>
      </w:r>
      <w:r w:rsidRPr="00750358">
        <w:rPr>
          <w:rFonts w:ascii="AcadNusx" w:hAnsi="AcadNusx"/>
          <w:b/>
          <w:noProof/>
          <w:lang w:val="ka-GE"/>
        </w:rPr>
        <w:t xml:space="preserve"> </w:t>
      </w:r>
      <w:r w:rsidRPr="00750358">
        <w:rPr>
          <w:rFonts w:ascii="AcadNusx" w:hAnsi="AcadNusx"/>
          <w:b/>
          <w:u w:color="FF0000"/>
          <w:lang w:val="ka-GE"/>
        </w:rPr>
        <w:t>doniT</w:t>
      </w:r>
      <w:r w:rsidRPr="00750358">
        <w:rPr>
          <w:rFonts w:ascii="AcadNusx" w:hAnsi="AcadNusx"/>
          <w:b/>
          <w:noProof/>
          <w:lang w:val="ka-GE"/>
        </w:rPr>
        <w:t xml:space="preserve"> </w:t>
      </w:r>
      <w:r w:rsidRPr="00750358">
        <w:rPr>
          <w:rFonts w:ascii="AcadNusx" w:hAnsi="AcadNusx"/>
          <w:b/>
          <w:u w:color="FF0000"/>
          <w:lang w:val="ka-GE"/>
        </w:rPr>
        <w:t>mniSvnelovnad</w:t>
      </w:r>
      <w:r w:rsidRPr="00750358">
        <w:rPr>
          <w:rFonts w:ascii="AcadNusx" w:hAnsi="AcadNusx"/>
          <w:b/>
          <w:noProof/>
          <w:lang w:val="ka-GE"/>
        </w:rPr>
        <w:t xml:space="preserve"> </w:t>
      </w:r>
      <w:r w:rsidRPr="00750358">
        <w:rPr>
          <w:rFonts w:ascii="AcadNusx" w:hAnsi="AcadNusx"/>
          <w:b/>
          <w:u w:color="FF0000"/>
          <w:lang w:val="ka-GE"/>
        </w:rPr>
        <w:t>gviswreben</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Sesabamisad</w:t>
      </w:r>
      <w:r w:rsidRPr="00750358">
        <w:rPr>
          <w:rFonts w:ascii="AcadNusx" w:hAnsi="AcadNusx"/>
          <w:b/>
          <w:noProof/>
          <w:lang w:val="ka-GE"/>
        </w:rPr>
        <w:t xml:space="preserve"> </w:t>
      </w:r>
      <w:r w:rsidRPr="00750358">
        <w:rPr>
          <w:rFonts w:ascii="AcadNusx" w:hAnsi="AcadNusx"/>
          <w:b/>
          <w:u w:color="FF0000"/>
          <w:lang w:val="ka-GE"/>
        </w:rPr>
        <w:t>mibaZvis</w:t>
      </w:r>
      <w:r w:rsidRPr="00750358">
        <w:rPr>
          <w:rFonts w:ascii="AcadNusx" w:hAnsi="AcadNusx"/>
          <w:b/>
          <w:noProof/>
          <w:lang w:val="ka-GE"/>
        </w:rPr>
        <w:t xml:space="preserve"> </w:t>
      </w:r>
      <w:r w:rsidRPr="00750358">
        <w:rPr>
          <w:rFonts w:ascii="AcadNusx" w:hAnsi="AcadNusx"/>
          <w:b/>
          <w:u w:color="FF0000"/>
          <w:lang w:val="ka-GE"/>
        </w:rPr>
        <w:t>obieqtebadac</w:t>
      </w:r>
      <w:r w:rsidRPr="00750358">
        <w:rPr>
          <w:rFonts w:ascii="AcadNusx" w:hAnsi="AcadNusx"/>
          <w:b/>
          <w:noProof/>
          <w:lang w:val="ka-GE"/>
        </w:rPr>
        <w:t xml:space="preserve"> </w:t>
      </w:r>
      <w:r w:rsidRPr="00750358">
        <w:rPr>
          <w:rFonts w:ascii="AcadNusx" w:hAnsi="AcadNusx"/>
          <w:b/>
          <w:u w:color="FF0000"/>
          <w:lang w:val="ka-GE"/>
        </w:rPr>
        <w:t>SeiZleba</w:t>
      </w:r>
      <w:r w:rsidRPr="00750358">
        <w:rPr>
          <w:rFonts w:ascii="AcadNusx" w:hAnsi="AcadNusx"/>
          <w:b/>
          <w:noProof/>
          <w:lang w:val="ka-GE"/>
        </w:rPr>
        <w:t xml:space="preserve"> </w:t>
      </w:r>
      <w:r w:rsidRPr="00750358">
        <w:rPr>
          <w:rFonts w:ascii="AcadNusx" w:hAnsi="AcadNusx"/>
          <w:b/>
          <w:u w:color="FF0000"/>
          <w:lang w:val="ka-GE"/>
        </w:rPr>
        <w:t>gamodgnen</w:t>
      </w:r>
      <w:r w:rsidRPr="00750358">
        <w:rPr>
          <w:rFonts w:ascii="AcadNusx" w:hAnsi="AcadNusx"/>
          <w:b/>
          <w:noProof/>
          <w:lang w:val="ka-GE"/>
        </w:rPr>
        <w:t xml:space="preserve">. </w:t>
      </w:r>
      <w:r w:rsidRPr="00750358">
        <w:rPr>
          <w:rFonts w:ascii="AcadNusx" w:hAnsi="AcadNusx"/>
          <w:b/>
          <w:u w:color="FF0000"/>
          <w:lang w:val="ka-GE"/>
        </w:rPr>
        <w:t>amisTvis ki</w:t>
      </w:r>
      <w:r w:rsidRPr="00750358">
        <w:rPr>
          <w:rFonts w:ascii="AcadNusx" w:hAnsi="AcadNusx"/>
          <w:b/>
          <w:noProof/>
          <w:lang w:val="ka-GE"/>
        </w:rPr>
        <w:t xml:space="preserve"> </w:t>
      </w:r>
      <w:r w:rsidRPr="00750358">
        <w:rPr>
          <w:rFonts w:ascii="AcadNusx" w:hAnsi="AcadNusx"/>
          <w:b/>
          <w:u w:color="FF0000"/>
          <w:lang w:val="ka-GE"/>
        </w:rPr>
        <w:t>ramdenime</w:t>
      </w:r>
      <w:r w:rsidRPr="00750358">
        <w:rPr>
          <w:rFonts w:ascii="AcadNusx" w:hAnsi="AcadNusx"/>
          <w:b/>
          <w:noProof/>
          <w:lang w:val="ka-GE"/>
        </w:rPr>
        <w:t xml:space="preserve"> </w:t>
      </w:r>
      <w:r w:rsidRPr="00750358">
        <w:rPr>
          <w:rFonts w:ascii="AcadNusx" w:hAnsi="AcadNusx"/>
          <w:b/>
          <w:u w:color="FF0000"/>
          <w:lang w:val="ka-GE"/>
        </w:rPr>
        <w:t>kriteriumi</w:t>
      </w:r>
      <w:r w:rsidRPr="00750358">
        <w:rPr>
          <w:rFonts w:ascii="AcadNusx" w:hAnsi="AcadNusx"/>
          <w:b/>
          <w:noProof/>
          <w:lang w:val="ka-GE"/>
        </w:rPr>
        <w:t xml:space="preserve"> </w:t>
      </w:r>
      <w:r w:rsidRPr="00750358">
        <w:rPr>
          <w:rFonts w:ascii="AcadNusx" w:hAnsi="AcadNusx"/>
          <w:b/>
          <w:u w:color="FF0000"/>
          <w:lang w:val="ka-GE"/>
        </w:rPr>
        <w:t>unda</w:t>
      </w:r>
      <w:r w:rsidRPr="00750358">
        <w:rPr>
          <w:rFonts w:ascii="AcadNusx" w:hAnsi="AcadNusx"/>
          <w:b/>
          <w:noProof/>
          <w:lang w:val="ka-GE"/>
        </w:rPr>
        <w:t xml:space="preserve"> </w:t>
      </w:r>
      <w:r w:rsidRPr="00750358">
        <w:rPr>
          <w:rFonts w:ascii="AcadNusx" w:hAnsi="AcadNusx"/>
          <w:b/>
          <w:u w:color="FF0000"/>
          <w:lang w:val="ka-GE"/>
        </w:rPr>
        <w:t>CamovayaliboT</w:t>
      </w:r>
      <w:r w:rsidRPr="00750358">
        <w:rPr>
          <w:rFonts w:ascii="AcadNusx" w:hAnsi="AcadNusx"/>
          <w:b/>
          <w:noProof/>
          <w:lang w:val="ka-GE"/>
        </w:rPr>
        <w:t xml:space="preserve">: </w:t>
      </w:r>
      <w:r w:rsidRPr="00750358">
        <w:rPr>
          <w:rFonts w:ascii="AcadNusx" w:hAnsi="AcadNusx"/>
          <w:b/>
          <w:u w:color="FF0000"/>
          <w:lang w:val="ka-GE"/>
        </w:rPr>
        <w:t>pirvel</w:t>
      </w:r>
      <w:r w:rsidRPr="00750358">
        <w:rPr>
          <w:rFonts w:ascii="AcadNusx" w:hAnsi="AcadNusx"/>
          <w:b/>
          <w:noProof/>
          <w:lang w:val="ka-GE"/>
        </w:rPr>
        <w:t xml:space="preserve"> </w:t>
      </w:r>
      <w:r w:rsidRPr="00750358">
        <w:rPr>
          <w:rFonts w:ascii="AcadNusx" w:hAnsi="AcadNusx"/>
          <w:b/>
          <w:u w:color="FF0000"/>
          <w:lang w:val="ka-GE"/>
        </w:rPr>
        <w:t>rigSi</w:t>
      </w:r>
      <w:r w:rsidRPr="00750358">
        <w:rPr>
          <w:rFonts w:ascii="AcadNusx" w:hAnsi="AcadNusx"/>
          <w:b/>
          <w:noProof/>
          <w:lang w:val="ka-GE"/>
        </w:rPr>
        <w:t xml:space="preserve"> </w:t>
      </w:r>
      <w:r w:rsidRPr="00750358">
        <w:rPr>
          <w:rFonts w:ascii="AcadNusx" w:hAnsi="AcadNusx"/>
          <w:b/>
          <w:u w:color="FF0000"/>
          <w:lang w:val="ka-GE"/>
        </w:rPr>
        <w:t>unda</w:t>
      </w:r>
      <w:r w:rsidRPr="00750358">
        <w:rPr>
          <w:rFonts w:ascii="AcadNusx" w:hAnsi="AcadNusx"/>
          <w:b/>
          <w:noProof/>
          <w:lang w:val="ka-GE"/>
        </w:rPr>
        <w:t xml:space="preserve"> </w:t>
      </w:r>
      <w:r w:rsidRPr="00750358">
        <w:rPr>
          <w:rFonts w:ascii="AcadNusx" w:hAnsi="AcadNusx"/>
          <w:b/>
          <w:u w:color="FF0000"/>
          <w:lang w:val="ka-GE"/>
        </w:rPr>
        <w:t>SevarCioT</w:t>
      </w:r>
      <w:r w:rsidRPr="00750358">
        <w:rPr>
          <w:rFonts w:ascii="AcadNusx" w:hAnsi="AcadNusx"/>
          <w:b/>
          <w:noProof/>
          <w:lang w:val="ka-GE"/>
        </w:rPr>
        <w:t xml:space="preserve"> </w:t>
      </w:r>
      <w:r w:rsidRPr="00750358">
        <w:rPr>
          <w:rFonts w:ascii="AcadNusx" w:hAnsi="AcadNusx"/>
          <w:b/>
          <w:u w:color="FF0000"/>
          <w:lang w:val="ka-GE"/>
        </w:rPr>
        <w:t>is</w:t>
      </w:r>
      <w:r w:rsidRPr="00750358">
        <w:rPr>
          <w:rFonts w:ascii="AcadNusx" w:hAnsi="AcadNusx"/>
          <w:b/>
          <w:noProof/>
          <w:lang w:val="ka-GE"/>
        </w:rPr>
        <w:t xml:space="preserve"> </w:t>
      </w:r>
      <w:r w:rsidRPr="00750358">
        <w:rPr>
          <w:rFonts w:ascii="AcadNusx" w:hAnsi="AcadNusx"/>
          <w:b/>
          <w:u w:color="FF0000"/>
          <w:lang w:val="ka-GE"/>
        </w:rPr>
        <w:t>qveynebi</w:t>
      </w:r>
      <w:r w:rsidRPr="00750358">
        <w:rPr>
          <w:rFonts w:ascii="AcadNusx" w:hAnsi="AcadNusx"/>
          <w:b/>
          <w:noProof/>
          <w:lang w:val="ka-GE"/>
        </w:rPr>
        <w:t xml:space="preserve">, </w:t>
      </w:r>
      <w:r w:rsidRPr="00750358">
        <w:rPr>
          <w:rFonts w:ascii="AcadNusx" w:hAnsi="AcadNusx"/>
          <w:b/>
          <w:u w:color="FF0000"/>
          <w:lang w:val="ka-GE"/>
        </w:rPr>
        <w:t>romel</w:t>
      </w:r>
      <w:r w:rsidRPr="00750358">
        <w:rPr>
          <w:rFonts w:ascii="AcadNusx" w:hAnsi="AcadNusx"/>
          <w:b/>
          <w:u w:color="FF0000"/>
          <w:lang w:val="ka-GE"/>
        </w:rPr>
        <w:softHyphen/>
        <w:t>Tac</w:t>
      </w:r>
      <w:r w:rsidRPr="00750358">
        <w:rPr>
          <w:rFonts w:ascii="AcadNusx" w:hAnsi="AcadNusx"/>
          <w:b/>
          <w:noProof/>
          <w:lang w:val="ka-GE"/>
        </w:rPr>
        <w:t xml:space="preserve"> </w:t>
      </w:r>
      <w:r w:rsidRPr="00750358">
        <w:rPr>
          <w:rFonts w:ascii="AcadNusx" w:hAnsi="AcadNusx"/>
          <w:b/>
          <w:u w:color="FF0000"/>
          <w:lang w:val="ka-GE"/>
        </w:rPr>
        <w:t>Cveni</w:t>
      </w:r>
      <w:r w:rsidRPr="00750358">
        <w:rPr>
          <w:rFonts w:ascii="AcadNusx" w:hAnsi="AcadNusx"/>
          <w:b/>
          <w:noProof/>
          <w:lang w:val="ka-GE"/>
        </w:rPr>
        <w:t xml:space="preserve"> </w:t>
      </w:r>
      <w:r w:rsidRPr="00750358">
        <w:rPr>
          <w:rFonts w:ascii="AcadNusx" w:hAnsi="AcadNusx"/>
          <w:b/>
          <w:u w:color="FF0000"/>
          <w:lang w:val="ka-GE"/>
        </w:rPr>
        <w:t>qveynis</w:t>
      </w:r>
      <w:r w:rsidRPr="00750358">
        <w:rPr>
          <w:rFonts w:ascii="AcadNusx" w:hAnsi="AcadNusx"/>
          <w:b/>
          <w:noProof/>
          <w:lang w:val="ka-GE"/>
        </w:rPr>
        <w:t xml:space="preserve"> </w:t>
      </w:r>
      <w:r w:rsidRPr="00750358">
        <w:rPr>
          <w:rFonts w:ascii="AcadNusx" w:hAnsi="AcadNusx"/>
          <w:b/>
          <w:u w:color="FF0000"/>
          <w:lang w:val="ka-GE"/>
        </w:rPr>
        <w:t>msgavsi</w:t>
      </w:r>
      <w:r w:rsidRPr="00750358">
        <w:rPr>
          <w:rFonts w:ascii="AcadNusx" w:hAnsi="AcadNusx"/>
          <w:b/>
          <w:noProof/>
          <w:lang w:val="ka-GE"/>
        </w:rPr>
        <w:t xml:space="preserve"> </w:t>
      </w:r>
      <w:r w:rsidRPr="00750358">
        <w:rPr>
          <w:rFonts w:ascii="AcadNusx" w:hAnsi="AcadNusx"/>
          <w:b/>
          <w:u w:color="FF0000"/>
          <w:lang w:val="ka-GE"/>
        </w:rPr>
        <w:t>bunebriv</w:t>
      </w:r>
      <w:r w:rsidRPr="00750358">
        <w:rPr>
          <w:rFonts w:ascii="AcadNusx" w:hAnsi="AcadNusx"/>
          <w:b/>
          <w:noProof/>
          <w:lang w:val="ka-GE"/>
        </w:rPr>
        <w:t>-</w:t>
      </w:r>
      <w:r w:rsidRPr="00750358">
        <w:rPr>
          <w:rFonts w:ascii="AcadNusx" w:hAnsi="AcadNusx"/>
          <w:b/>
          <w:u w:color="FF0000"/>
          <w:lang w:val="ka-GE"/>
        </w:rPr>
        <w:t>klimaturi</w:t>
      </w:r>
      <w:r w:rsidRPr="00750358">
        <w:rPr>
          <w:rFonts w:ascii="AcadNusx" w:hAnsi="AcadNusx"/>
          <w:b/>
          <w:noProof/>
          <w:lang w:val="ka-GE"/>
        </w:rPr>
        <w:t xml:space="preserve">, </w:t>
      </w:r>
      <w:r w:rsidRPr="00750358">
        <w:rPr>
          <w:rFonts w:ascii="AcadNusx" w:hAnsi="AcadNusx"/>
          <w:b/>
          <w:u w:color="FF0000"/>
          <w:lang w:val="ka-GE"/>
        </w:rPr>
        <w:t>reliefuri</w:t>
      </w:r>
      <w:r w:rsidRPr="00750358">
        <w:rPr>
          <w:rFonts w:ascii="AcadNusx" w:hAnsi="AcadNusx"/>
          <w:b/>
          <w:noProof/>
          <w:lang w:val="ka-GE"/>
        </w:rPr>
        <w:t xml:space="preserve"> </w:t>
      </w:r>
      <w:r w:rsidRPr="00750358">
        <w:rPr>
          <w:rFonts w:ascii="AcadNusx" w:hAnsi="AcadNusx"/>
          <w:b/>
          <w:u w:color="FF0000"/>
          <w:lang w:val="ka-GE"/>
        </w:rPr>
        <w:t>pirobebi da soflis</w:t>
      </w:r>
      <w:r w:rsidRPr="00750358">
        <w:rPr>
          <w:rFonts w:ascii="AcadNusx" w:hAnsi="AcadNusx"/>
          <w:b/>
          <w:noProof/>
          <w:lang w:val="ka-GE"/>
        </w:rPr>
        <w:t xml:space="preserve"> </w:t>
      </w:r>
      <w:r w:rsidRPr="00750358">
        <w:rPr>
          <w:rFonts w:ascii="AcadNusx" w:hAnsi="AcadNusx"/>
          <w:b/>
          <w:u w:color="FF0000"/>
          <w:lang w:val="ka-GE"/>
        </w:rPr>
        <w:t>meurneobis</w:t>
      </w:r>
      <w:r w:rsidRPr="00750358">
        <w:rPr>
          <w:rFonts w:ascii="AcadNusx" w:hAnsi="AcadNusx"/>
          <w:b/>
          <w:noProof/>
          <w:lang w:val="ka-GE"/>
        </w:rPr>
        <w:t xml:space="preserve"> </w:t>
      </w:r>
      <w:r w:rsidRPr="00750358">
        <w:rPr>
          <w:rFonts w:ascii="AcadNusx" w:hAnsi="AcadNusx"/>
          <w:b/>
          <w:u w:color="FF0000"/>
          <w:lang w:val="ka-GE"/>
        </w:rPr>
        <w:t>dargobrivi</w:t>
      </w:r>
      <w:r w:rsidRPr="00750358">
        <w:rPr>
          <w:rFonts w:ascii="AcadNusx" w:hAnsi="AcadNusx"/>
          <w:b/>
          <w:noProof/>
          <w:lang w:val="ka-GE"/>
        </w:rPr>
        <w:t xml:space="preserve"> </w:t>
      </w:r>
      <w:r w:rsidRPr="00750358">
        <w:rPr>
          <w:rFonts w:ascii="AcadNusx" w:hAnsi="AcadNusx"/>
          <w:b/>
          <w:u w:color="FF0000"/>
          <w:lang w:val="ka-GE"/>
        </w:rPr>
        <w:t>struqtura</w:t>
      </w:r>
      <w:r w:rsidRPr="00750358">
        <w:rPr>
          <w:rFonts w:ascii="AcadNusx" w:hAnsi="AcadNusx"/>
          <w:b/>
          <w:noProof/>
          <w:lang w:val="ka-GE"/>
        </w:rPr>
        <w:t xml:space="preserve"> </w:t>
      </w:r>
      <w:r w:rsidRPr="00750358">
        <w:rPr>
          <w:rFonts w:ascii="AcadNusx" w:hAnsi="AcadNusx"/>
          <w:b/>
          <w:u w:color="FF0000"/>
          <w:lang w:val="ka-GE"/>
        </w:rPr>
        <w:t xml:space="preserve">aqvT </w:t>
      </w:r>
      <w:r w:rsidRPr="00750358">
        <w:rPr>
          <w:rFonts w:ascii="AcadNusx" w:hAnsi="AcadNusx"/>
          <w:b/>
          <w:noProof/>
          <w:lang w:val="ka-GE"/>
        </w:rPr>
        <w:t>(</w:t>
      </w:r>
      <w:r w:rsidRPr="00750358">
        <w:rPr>
          <w:rFonts w:ascii="AcadNusx" w:hAnsi="AcadNusx"/>
          <w:b/>
          <w:u w:color="FF0000"/>
          <w:lang w:val="ka-GE"/>
        </w:rPr>
        <w:t>magaliTad,</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ukanaskneli</w:t>
      </w:r>
      <w:r w:rsidRPr="00750358">
        <w:rPr>
          <w:rFonts w:ascii="AcadNusx" w:hAnsi="AcadNusx"/>
          <w:b/>
          <w:noProof/>
          <w:lang w:val="ka-GE"/>
        </w:rPr>
        <w:t xml:space="preserve"> </w:t>
      </w:r>
      <w:r w:rsidRPr="00750358">
        <w:rPr>
          <w:rFonts w:ascii="AcadNusx" w:hAnsi="AcadNusx"/>
          <w:b/>
          <w:u w:color="FF0000"/>
          <w:lang w:val="ka-GE"/>
        </w:rPr>
        <w:t>kriteriu</w:t>
      </w:r>
      <w:r w:rsidRPr="00750358">
        <w:rPr>
          <w:rFonts w:ascii="AcadNusx" w:hAnsi="AcadNusx"/>
          <w:b/>
          <w:u w:color="FF0000"/>
          <w:lang w:val="ka-GE"/>
        </w:rPr>
        <w:softHyphen/>
        <w:t>mis</w:t>
      </w:r>
      <w:r w:rsidRPr="00750358">
        <w:rPr>
          <w:rFonts w:ascii="AcadNusx" w:hAnsi="AcadNusx"/>
          <w:b/>
          <w:noProof/>
          <w:lang w:val="ka-GE"/>
        </w:rPr>
        <w:t xml:space="preserve"> </w:t>
      </w:r>
      <w:r w:rsidRPr="00750358">
        <w:rPr>
          <w:rFonts w:ascii="AcadNusx" w:hAnsi="AcadNusx"/>
          <w:b/>
          <w:u w:color="FF0000"/>
          <w:lang w:val="ka-GE"/>
        </w:rPr>
        <w:t>umTavres</w:t>
      </w:r>
      <w:r w:rsidRPr="00750358">
        <w:rPr>
          <w:rFonts w:ascii="AcadNusx" w:hAnsi="AcadNusx"/>
          <w:b/>
          <w:noProof/>
          <w:lang w:val="ka-GE"/>
        </w:rPr>
        <w:t xml:space="preserve"> </w:t>
      </w:r>
      <w:r w:rsidRPr="00750358">
        <w:rPr>
          <w:rFonts w:ascii="AcadNusx" w:hAnsi="AcadNusx"/>
          <w:b/>
          <w:u w:color="FF0000"/>
          <w:lang w:val="ka-GE"/>
        </w:rPr>
        <w:t>ganmsazRvrelad</w:t>
      </w:r>
      <w:r w:rsidRPr="00750358">
        <w:rPr>
          <w:rFonts w:ascii="AcadNusx" w:hAnsi="AcadNusx"/>
          <w:b/>
          <w:noProof/>
          <w:lang w:val="ka-GE"/>
        </w:rPr>
        <w:t xml:space="preserve"> </w:t>
      </w:r>
      <w:r w:rsidRPr="00750358">
        <w:rPr>
          <w:rFonts w:ascii="AcadNusx" w:hAnsi="AcadNusx"/>
          <w:b/>
          <w:u w:color="FF0000"/>
          <w:lang w:val="ka-GE"/>
        </w:rPr>
        <w:t>miviCnieT</w:t>
      </w:r>
      <w:r w:rsidRPr="00750358">
        <w:rPr>
          <w:rFonts w:ascii="AcadNusx" w:hAnsi="AcadNusx"/>
          <w:b/>
          <w:noProof/>
          <w:lang w:val="ka-GE"/>
        </w:rPr>
        <w:t xml:space="preserve"> </w:t>
      </w:r>
      <w:r w:rsidRPr="00750358">
        <w:rPr>
          <w:rFonts w:ascii="AcadNusx" w:hAnsi="AcadNusx"/>
          <w:b/>
          <w:u w:color="FF0000"/>
          <w:lang w:val="ka-GE"/>
        </w:rPr>
        <w:t>qveyanaSi</w:t>
      </w:r>
      <w:r w:rsidRPr="00750358">
        <w:rPr>
          <w:rFonts w:ascii="AcadNusx" w:hAnsi="AcadNusx"/>
          <w:b/>
          <w:noProof/>
          <w:lang w:val="ka-GE"/>
        </w:rPr>
        <w:t xml:space="preserve"> </w:t>
      </w:r>
      <w:r w:rsidRPr="00750358">
        <w:rPr>
          <w:rFonts w:ascii="AcadNusx" w:hAnsi="AcadNusx"/>
          <w:b/>
          <w:u w:color="FF0000"/>
          <w:lang w:val="ka-GE"/>
        </w:rPr>
        <w:t>mevenaxeobis, rogorc</w:t>
      </w:r>
      <w:r w:rsidRPr="00750358">
        <w:rPr>
          <w:rFonts w:ascii="AcadNusx" w:hAnsi="AcadNusx"/>
          <w:b/>
          <w:noProof/>
          <w:lang w:val="ka-GE"/>
        </w:rPr>
        <w:t xml:space="preserve"> </w:t>
      </w:r>
      <w:r w:rsidRPr="00750358">
        <w:rPr>
          <w:rFonts w:ascii="AcadNusx" w:hAnsi="AcadNusx"/>
          <w:b/>
          <w:u w:color="FF0000"/>
          <w:lang w:val="ka-GE"/>
        </w:rPr>
        <w:t>erT-erTi</w:t>
      </w:r>
      <w:r w:rsidRPr="00750358">
        <w:rPr>
          <w:rFonts w:ascii="AcadNusx" w:hAnsi="AcadNusx"/>
          <w:b/>
          <w:noProof/>
          <w:lang w:val="ka-GE"/>
        </w:rPr>
        <w:t xml:space="preserve"> </w:t>
      </w:r>
      <w:r w:rsidRPr="00750358">
        <w:rPr>
          <w:rFonts w:ascii="AcadNusx" w:hAnsi="AcadNusx"/>
          <w:b/>
          <w:u w:color="FF0000"/>
          <w:lang w:val="ka-GE"/>
        </w:rPr>
        <w:t>wamyvani</w:t>
      </w:r>
      <w:r w:rsidRPr="00750358">
        <w:rPr>
          <w:rFonts w:ascii="AcadNusx" w:hAnsi="AcadNusx"/>
          <w:b/>
          <w:noProof/>
          <w:lang w:val="ka-GE"/>
        </w:rPr>
        <w:t xml:space="preserve"> </w:t>
      </w:r>
      <w:r w:rsidRPr="00750358">
        <w:rPr>
          <w:rFonts w:ascii="AcadNusx" w:hAnsi="AcadNusx"/>
          <w:b/>
          <w:u w:color="FF0000"/>
          <w:lang w:val="ka-GE"/>
        </w:rPr>
        <w:t>dargis</w:t>
      </w:r>
      <w:r w:rsidRPr="00750358">
        <w:rPr>
          <w:rFonts w:ascii="AcadNusx" w:hAnsi="AcadNusx"/>
          <w:b/>
          <w:noProof/>
          <w:lang w:val="ka-GE"/>
        </w:rPr>
        <w:t xml:space="preserve"> </w:t>
      </w:r>
      <w:r w:rsidRPr="00750358">
        <w:rPr>
          <w:rFonts w:ascii="AcadNusx" w:hAnsi="AcadNusx"/>
          <w:b/>
          <w:u w:color="FF0000"/>
          <w:lang w:val="ka-GE"/>
        </w:rPr>
        <w:t>arseboba</w:t>
      </w:r>
      <w:r w:rsidRPr="00750358">
        <w:rPr>
          <w:rFonts w:ascii="AcadNusx" w:hAnsi="AcadNusx"/>
          <w:b/>
          <w:noProof/>
          <w:lang w:val="ka-GE"/>
        </w:rPr>
        <w:t xml:space="preserve">). </w:t>
      </w:r>
      <w:r w:rsidRPr="00750358">
        <w:rPr>
          <w:rFonts w:ascii="AcadNusx" w:hAnsi="AcadNusx"/>
          <w:b/>
          <w:u w:color="FF0000"/>
          <w:lang w:val="ka-GE"/>
        </w:rPr>
        <w:t>amave</w:t>
      </w:r>
      <w:r w:rsidRPr="00750358">
        <w:rPr>
          <w:rFonts w:ascii="AcadNusx" w:hAnsi="AcadNusx"/>
          <w:b/>
          <w:noProof/>
          <w:lang w:val="ka-GE"/>
        </w:rPr>
        <w:t xml:space="preserve"> </w:t>
      </w:r>
      <w:r w:rsidRPr="00750358">
        <w:rPr>
          <w:rFonts w:ascii="AcadNusx" w:hAnsi="AcadNusx"/>
          <w:b/>
          <w:u w:color="FF0000"/>
          <w:lang w:val="ka-GE"/>
        </w:rPr>
        <w:t>dros</w:t>
      </w:r>
      <w:r w:rsidRPr="00750358">
        <w:rPr>
          <w:rFonts w:ascii="AcadNusx" w:hAnsi="AcadNusx"/>
          <w:b/>
          <w:noProof/>
          <w:lang w:val="ka-GE"/>
        </w:rPr>
        <w:t xml:space="preserve">, </w:t>
      </w:r>
      <w:r w:rsidRPr="00750358">
        <w:rPr>
          <w:rFonts w:ascii="AcadNusx" w:hAnsi="AcadNusx"/>
          <w:b/>
          <w:u w:color="FF0000"/>
          <w:lang w:val="ka-GE"/>
        </w:rPr>
        <w:t>rogorc</w:t>
      </w:r>
      <w:r w:rsidRPr="00750358">
        <w:rPr>
          <w:rFonts w:ascii="AcadNusx" w:hAnsi="AcadNusx"/>
          <w:b/>
          <w:noProof/>
          <w:lang w:val="ka-GE"/>
        </w:rPr>
        <w:t xml:space="preserve"> </w:t>
      </w:r>
      <w:r w:rsidRPr="00750358">
        <w:rPr>
          <w:rFonts w:ascii="AcadNusx" w:hAnsi="AcadNusx"/>
          <w:b/>
          <w:u w:color="FF0000"/>
          <w:lang w:val="ka-GE"/>
        </w:rPr>
        <w:t>aRvniSneT</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qveynebi</w:t>
      </w:r>
      <w:r w:rsidRPr="00750358">
        <w:rPr>
          <w:rFonts w:ascii="AcadNusx" w:hAnsi="AcadNusx"/>
          <w:b/>
          <w:noProof/>
          <w:lang w:val="ka-GE"/>
        </w:rPr>
        <w:t xml:space="preserve"> </w:t>
      </w:r>
      <w:r w:rsidRPr="00750358">
        <w:rPr>
          <w:rFonts w:ascii="AcadNusx" w:hAnsi="AcadNusx"/>
          <w:b/>
          <w:u w:color="FF0000"/>
          <w:lang w:val="ka-GE"/>
        </w:rPr>
        <w:t>ekonomikuradac</w:t>
      </w:r>
      <w:r w:rsidRPr="00750358">
        <w:rPr>
          <w:rFonts w:ascii="AcadNusx" w:hAnsi="AcadNusx"/>
          <w:b/>
          <w:noProof/>
          <w:lang w:val="ka-GE"/>
        </w:rPr>
        <w:t xml:space="preserve"> </w:t>
      </w:r>
      <w:r w:rsidRPr="00750358">
        <w:rPr>
          <w:rFonts w:ascii="AcadNusx" w:hAnsi="AcadNusx"/>
          <w:b/>
          <w:u w:color="FF0000"/>
          <w:lang w:val="ka-GE"/>
        </w:rPr>
        <w:t>ganviTarebulni</w:t>
      </w:r>
      <w:r w:rsidRPr="00750358">
        <w:rPr>
          <w:rFonts w:ascii="AcadNusx" w:hAnsi="AcadNusx"/>
          <w:b/>
          <w:noProof/>
          <w:lang w:val="ka-GE"/>
        </w:rPr>
        <w:t xml:space="preserve"> </w:t>
      </w:r>
      <w:r w:rsidRPr="00750358">
        <w:rPr>
          <w:rFonts w:ascii="AcadNusx" w:hAnsi="AcadNusx"/>
          <w:b/>
          <w:u w:color="FF0000"/>
          <w:lang w:val="ka-GE"/>
        </w:rPr>
        <w:t>unda</w:t>
      </w:r>
      <w:r w:rsidRPr="00750358">
        <w:rPr>
          <w:rFonts w:ascii="AcadNusx" w:hAnsi="AcadNusx"/>
          <w:b/>
          <w:noProof/>
          <w:lang w:val="ka-GE"/>
        </w:rPr>
        <w:t xml:space="preserve"> </w:t>
      </w:r>
      <w:r w:rsidRPr="00750358">
        <w:rPr>
          <w:rFonts w:ascii="AcadNusx" w:hAnsi="AcadNusx"/>
          <w:b/>
          <w:u w:color="FF0000"/>
          <w:lang w:val="ka-GE"/>
        </w:rPr>
        <w:t>iyvnen</w:t>
      </w:r>
      <w:r w:rsidRPr="00750358">
        <w:rPr>
          <w:rFonts w:ascii="AcadNusx" w:hAnsi="AcadNusx"/>
          <w:b/>
          <w:noProof/>
          <w:lang w:val="ka-GE"/>
        </w:rPr>
        <w:t xml:space="preserve">. </w:t>
      </w:r>
      <w:r w:rsidRPr="00750358">
        <w:rPr>
          <w:rFonts w:ascii="AcadNusx" w:hAnsi="AcadNusx"/>
          <w:b/>
          <w:u w:color="FF0000"/>
          <w:lang w:val="ka-GE"/>
        </w:rPr>
        <w:t>ganviTarebis</w:t>
      </w:r>
      <w:r w:rsidRPr="00750358">
        <w:rPr>
          <w:rFonts w:ascii="AcadNusx" w:hAnsi="AcadNusx"/>
          <w:b/>
          <w:noProof/>
          <w:lang w:val="ka-GE"/>
        </w:rPr>
        <w:t xml:space="preserve"> </w:t>
      </w:r>
      <w:r w:rsidRPr="00750358">
        <w:rPr>
          <w:rFonts w:ascii="AcadNusx" w:hAnsi="AcadNusx"/>
          <w:b/>
          <w:u w:color="FF0000"/>
          <w:lang w:val="ka-GE"/>
        </w:rPr>
        <w:t>zRvrad</w:t>
      </w:r>
      <w:r w:rsidRPr="00750358">
        <w:rPr>
          <w:rFonts w:ascii="AcadNusx" w:hAnsi="AcadNusx"/>
          <w:b/>
          <w:noProof/>
          <w:lang w:val="ka-GE"/>
        </w:rPr>
        <w:t xml:space="preserve"> </w:t>
      </w:r>
      <w:r w:rsidRPr="00750358">
        <w:rPr>
          <w:rFonts w:ascii="AcadNusx" w:hAnsi="AcadNusx"/>
          <w:b/>
          <w:u w:color="FF0000"/>
          <w:lang w:val="ka-GE"/>
        </w:rPr>
        <w:t>Cvens</w:t>
      </w:r>
      <w:r w:rsidRPr="00750358">
        <w:rPr>
          <w:rFonts w:ascii="AcadNusx" w:hAnsi="AcadNusx"/>
          <w:b/>
          <w:noProof/>
          <w:lang w:val="ka-GE"/>
        </w:rPr>
        <w:t xml:space="preserve"> </w:t>
      </w:r>
      <w:r w:rsidRPr="00750358">
        <w:rPr>
          <w:rFonts w:ascii="AcadNusx" w:hAnsi="AcadNusx"/>
          <w:b/>
          <w:u w:color="FF0000"/>
          <w:lang w:val="ka-GE"/>
        </w:rPr>
        <w:t>analizSi</w:t>
      </w:r>
      <w:r w:rsidRPr="00750358">
        <w:rPr>
          <w:rFonts w:ascii="AcadNusx" w:hAnsi="AcadNusx"/>
          <w:b/>
          <w:noProof/>
          <w:lang w:val="ka-GE"/>
        </w:rPr>
        <w:t xml:space="preserve"> </w:t>
      </w:r>
      <w:r w:rsidRPr="00750358">
        <w:rPr>
          <w:rFonts w:ascii="AcadNusx" w:hAnsi="AcadNusx"/>
          <w:b/>
          <w:u w:color="FF0000"/>
          <w:lang w:val="ka-GE"/>
        </w:rPr>
        <w:t>aRebuli</w:t>
      </w:r>
      <w:r w:rsidRPr="00750358">
        <w:rPr>
          <w:rFonts w:ascii="AcadNusx" w:hAnsi="AcadNusx"/>
          <w:b/>
          <w:noProof/>
          <w:lang w:val="ka-GE"/>
        </w:rPr>
        <w:t xml:space="preserve"> </w:t>
      </w:r>
      <w:r w:rsidRPr="00750358">
        <w:rPr>
          <w:rFonts w:ascii="AcadNusx" w:hAnsi="AcadNusx"/>
          <w:b/>
          <w:u w:color="FF0000"/>
          <w:lang w:val="ka-GE"/>
        </w:rPr>
        <w:t>gvaqvs</w:t>
      </w:r>
      <w:r w:rsidRPr="00750358">
        <w:rPr>
          <w:rFonts w:ascii="AcadNusx" w:hAnsi="AcadNusx"/>
          <w:b/>
          <w:noProof/>
          <w:lang w:val="ka-GE"/>
        </w:rPr>
        <w:t xml:space="preserve"> </w:t>
      </w:r>
      <w:r w:rsidRPr="00750358">
        <w:rPr>
          <w:rFonts w:ascii="AcadNusx" w:hAnsi="AcadNusx"/>
          <w:b/>
          <w:u w:color="FF0000"/>
          <w:lang w:val="ka-GE"/>
        </w:rPr>
        <w:t>mSp</w:t>
      </w:r>
      <w:r w:rsidRPr="00750358">
        <w:rPr>
          <w:rFonts w:ascii="AcadNusx" w:hAnsi="AcadNusx"/>
          <w:b/>
          <w:noProof/>
          <w:lang w:val="ka-GE"/>
        </w:rPr>
        <w:t>-</w:t>
      </w:r>
      <w:r w:rsidRPr="00750358">
        <w:rPr>
          <w:rFonts w:ascii="AcadNusx" w:hAnsi="AcadNusx"/>
          <w:b/>
          <w:u w:color="FF0000"/>
          <w:lang w:val="ka-GE"/>
        </w:rPr>
        <w:t>s</w:t>
      </w:r>
      <w:r w:rsidRPr="00750358">
        <w:rPr>
          <w:rFonts w:ascii="AcadNusx" w:hAnsi="AcadNusx"/>
          <w:b/>
          <w:noProof/>
          <w:lang w:val="ka-GE"/>
        </w:rPr>
        <w:t xml:space="preserve"> </w:t>
      </w:r>
      <w:r w:rsidRPr="00750358">
        <w:rPr>
          <w:rFonts w:ascii="AcadNusx" w:hAnsi="AcadNusx"/>
          <w:b/>
          <w:u w:color="FF0000"/>
          <w:lang w:val="ka-GE"/>
        </w:rPr>
        <w:t>moculoba</w:t>
      </w:r>
      <w:r w:rsidRPr="00750358">
        <w:rPr>
          <w:rFonts w:ascii="AcadNusx" w:hAnsi="AcadNusx"/>
          <w:b/>
          <w:noProof/>
          <w:lang w:val="ka-GE"/>
        </w:rPr>
        <w:t xml:space="preserve"> </w:t>
      </w:r>
      <w:r w:rsidRPr="00750358">
        <w:rPr>
          <w:rFonts w:ascii="AcadNusx" w:hAnsi="AcadNusx"/>
          <w:b/>
          <w:u w:color="FF0000"/>
          <w:lang w:val="ka-GE"/>
        </w:rPr>
        <w:t>20</w:t>
      </w:r>
      <w:r w:rsidRPr="00750358">
        <w:rPr>
          <w:rFonts w:ascii="AcadNusx" w:hAnsi="AcadNusx"/>
          <w:b/>
          <w:noProof/>
          <w:lang w:val="ka-GE"/>
        </w:rPr>
        <w:t xml:space="preserve"> </w:t>
      </w:r>
      <w:r w:rsidRPr="00750358">
        <w:rPr>
          <w:rFonts w:ascii="AcadNusx" w:hAnsi="AcadNusx"/>
          <w:b/>
          <w:u w:color="FF0000"/>
          <w:lang w:val="ka-GE"/>
        </w:rPr>
        <w:t>aTasi</w:t>
      </w:r>
      <w:r w:rsidRPr="00750358">
        <w:rPr>
          <w:rFonts w:ascii="AcadNusx" w:hAnsi="AcadNusx"/>
          <w:b/>
          <w:noProof/>
          <w:lang w:val="ka-GE"/>
        </w:rPr>
        <w:t xml:space="preserve"> </w:t>
      </w:r>
      <w:r w:rsidRPr="00750358">
        <w:rPr>
          <w:rFonts w:ascii="AcadNusx" w:hAnsi="AcadNusx"/>
          <w:b/>
          <w:u w:color="FF0000"/>
          <w:lang w:val="ka-GE"/>
        </w:rPr>
        <w:t xml:space="preserve">dolari </w:t>
      </w:r>
      <w:r w:rsidRPr="00750358">
        <w:rPr>
          <w:rFonts w:ascii="AcadNusx" w:hAnsi="AcadNusx"/>
          <w:b/>
          <w:noProof/>
          <w:lang w:val="ka-GE"/>
        </w:rPr>
        <w:t xml:space="preserve">mosaxleobis </w:t>
      </w:r>
      <w:r w:rsidRPr="00750358">
        <w:rPr>
          <w:rFonts w:ascii="AcadNusx" w:hAnsi="AcadNusx"/>
          <w:b/>
          <w:u w:color="FF0000"/>
          <w:lang w:val="ka-GE"/>
        </w:rPr>
        <w:t>erT</w:t>
      </w:r>
      <w:r w:rsidRPr="00750358">
        <w:rPr>
          <w:rFonts w:ascii="AcadNusx" w:hAnsi="AcadNusx"/>
          <w:b/>
          <w:noProof/>
          <w:lang w:val="ka-GE"/>
        </w:rPr>
        <w:t xml:space="preserve"> </w:t>
      </w:r>
      <w:r w:rsidRPr="00750358">
        <w:rPr>
          <w:rFonts w:ascii="AcadNusx" w:hAnsi="AcadNusx"/>
          <w:b/>
          <w:u w:color="FF0000"/>
          <w:lang w:val="ka-GE"/>
        </w:rPr>
        <w:t>sulze</w:t>
      </w:r>
      <w:r w:rsidRPr="00750358">
        <w:rPr>
          <w:rFonts w:ascii="AcadNusx" w:hAnsi="AcadNusx"/>
          <w:b/>
          <w:noProof/>
          <w:lang w:val="ka-GE"/>
        </w:rPr>
        <w:t xml:space="preserve">. </w:t>
      </w:r>
      <w:r w:rsidRPr="00750358">
        <w:rPr>
          <w:rFonts w:ascii="AcadNusx" w:hAnsi="AcadNusx"/>
          <w:b/>
          <w:u w:color="FF0000"/>
          <w:lang w:val="ka-GE"/>
        </w:rPr>
        <w:t>garda</w:t>
      </w:r>
      <w:r w:rsidRPr="00750358">
        <w:rPr>
          <w:rFonts w:ascii="AcadNusx" w:hAnsi="AcadNusx"/>
          <w:b/>
          <w:noProof/>
          <w:lang w:val="ka-GE"/>
        </w:rPr>
        <w:t xml:space="preserve"> </w:t>
      </w:r>
      <w:r w:rsidRPr="00750358">
        <w:rPr>
          <w:rFonts w:ascii="AcadNusx" w:hAnsi="AcadNusx"/>
          <w:b/>
          <w:u w:color="FF0000"/>
          <w:lang w:val="ka-GE"/>
        </w:rPr>
        <w:t>amisa</w:t>
      </w:r>
      <w:r w:rsidRPr="00750358">
        <w:rPr>
          <w:rFonts w:ascii="AcadNusx" w:hAnsi="AcadNusx"/>
          <w:b/>
          <w:noProof/>
          <w:lang w:val="ka-GE"/>
        </w:rPr>
        <w:t xml:space="preserve">, </w:t>
      </w:r>
      <w:r w:rsidRPr="00750358">
        <w:rPr>
          <w:rFonts w:ascii="AcadNusx" w:hAnsi="AcadNusx"/>
          <w:b/>
          <w:u w:color="FF0000"/>
          <w:lang w:val="ka-GE"/>
        </w:rPr>
        <w:t>gasaTvaliswinebelia</w:t>
      </w:r>
      <w:r w:rsidRPr="00750358">
        <w:rPr>
          <w:rFonts w:ascii="AcadNusx" w:hAnsi="AcadNusx"/>
          <w:b/>
          <w:noProof/>
          <w:lang w:val="ka-GE"/>
        </w:rPr>
        <w:t xml:space="preserve"> </w:t>
      </w:r>
      <w:r w:rsidRPr="00750358">
        <w:rPr>
          <w:rFonts w:ascii="AcadNusx" w:hAnsi="AcadNusx"/>
          <w:b/>
          <w:u w:color="FF0000"/>
          <w:lang w:val="ka-GE"/>
        </w:rPr>
        <w:t>iseTi</w:t>
      </w:r>
      <w:r w:rsidRPr="00750358">
        <w:rPr>
          <w:rFonts w:ascii="AcadNusx" w:hAnsi="AcadNusx"/>
          <w:b/>
          <w:noProof/>
          <w:lang w:val="ka-GE"/>
        </w:rPr>
        <w:t xml:space="preserve"> </w:t>
      </w:r>
      <w:r w:rsidRPr="00750358">
        <w:rPr>
          <w:rFonts w:ascii="AcadNusx" w:hAnsi="AcadNusx"/>
          <w:b/>
          <w:u w:color="FF0000"/>
          <w:lang w:val="ka-GE"/>
        </w:rPr>
        <w:t>faqtorebi</w:t>
      </w:r>
      <w:r w:rsidRPr="00750358">
        <w:rPr>
          <w:rFonts w:ascii="AcadNusx" w:hAnsi="AcadNusx"/>
          <w:b/>
          <w:noProof/>
          <w:lang w:val="ka-GE"/>
        </w:rPr>
        <w:t xml:space="preserve">, </w:t>
      </w:r>
      <w:r w:rsidRPr="00750358">
        <w:rPr>
          <w:rFonts w:ascii="AcadNusx" w:hAnsi="AcadNusx"/>
          <w:b/>
          <w:u w:color="FF0000"/>
          <w:lang w:val="ka-GE"/>
        </w:rPr>
        <w:t>rogoricaa</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raodenoba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lastRenderedPageBreak/>
        <w:t>simWidrove</w:t>
      </w:r>
      <w:r w:rsidRPr="00750358">
        <w:rPr>
          <w:rFonts w:ascii="AcadNusx" w:hAnsi="AcadNusx"/>
          <w:b/>
          <w:noProof/>
          <w:lang w:val="ka-GE"/>
        </w:rPr>
        <w:t xml:space="preserve">, </w:t>
      </w:r>
      <w:r w:rsidRPr="00750358">
        <w:rPr>
          <w:rFonts w:ascii="AcadNusx" w:hAnsi="AcadNusx"/>
          <w:b/>
          <w:u w:color="FF0000"/>
          <w:lang w:val="ka-GE"/>
        </w:rPr>
        <w:t>qveynis</w:t>
      </w:r>
      <w:r w:rsidRPr="00750358">
        <w:rPr>
          <w:rFonts w:ascii="AcadNusx" w:hAnsi="AcadNusx"/>
          <w:b/>
          <w:noProof/>
          <w:lang w:val="ka-GE"/>
        </w:rPr>
        <w:t xml:space="preserve"> </w:t>
      </w:r>
      <w:r w:rsidRPr="00750358">
        <w:rPr>
          <w:rFonts w:ascii="AcadNusx" w:hAnsi="AcadNusx"/>
          <w:b/>
          <w:u w:color="FF0000"/>
          <w:lang w:val="ka-GE"/>
        </w:rPr>
        <w:t>ekonomikisa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gansakuTrebiT</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meurneobis</w:t>
      </w:r>
      <w:r w:rsidRPr="00750358">
        <w:rPr>
          <w:rFonts w:ascii="AcadNusx" w:hAnsi="AcadNusx"/>
          <w:b/>
          <w:noProof/>
          <w:lang w:val="ka-GE"/>
        </w:rPr>
        <w:t xml:space="preserve"> </w:t>
      </w:r>
      <w:r w:rsidRPr="00750358">
        <w:rPr>
          <w:rFonts w:ascii="AcadNusx" w:hAnsi="AcadNusx"/>
          <w:b/>
          <w:u w:color="FF0000"/>
          <w:lang w:val="ka-GE"/>
        </w:rPr>
        <w:t>ganviTarebis</w:t>
      </w:r>
      <w:r w:rsidRPr="00750358">
        <w:rPr>
          <w:rFonts w:ascii="AcadNusx" w:hAnsi="AcadNusx"/>
          <w:b/>
          <w:noProof/>
          <w:lang w:val="ka-GE"/>
        </w:rPr>
        <w:t xml:space="preserve"> </w:t>
      </w:r>
      <w:r w:rsidRPr="00750358">
        <w:rPr>
          <w:rFonts w:ascii="AcadNusx" w:hAnsi="AcadNusx"/>
          <w:b/>
          <w:u w:color="FF0000"/>
          <w:lang w:val="ka-GE"/>
        </w:rPr>
        <w:t>sabazo</w:t>
      </w:r>
      <w:r w:rsidRPr="00750358">
        <w:rPr>
          <w:rFonts w:ascii="AcadNusx" w:hAnsi="AcadNusx"/>
          <w:b/>
          <w:noProof/>
          <w:lang w:val="ka-GE"/>
        </w:rPr>
        <w:t xml:space="preserve"> </w:t>
      </w:r>
      <w:r w:rsidRPr="00750358">
        <w:rPr>
          <w:rFonts w:ascii="AcadNusx" w:hAnsi="AcadNusx"/>
          <w:b/>
          <w:u w:color="FF0000"/>
          <w:lang w:val="ka-GE"/>
        </w:rPr>
        <w:t>pirobebi</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kvebis</w:t>
      </w:r>
      <w:r w:rsidRPr="00750358">
        <w:rPr>
          <w:rFonts w:ascii="AcadNusx" w:hAnsi="AcadNusx"/>
          <w:b/>
          <w:noProof/>
          <w:lang w:val="ka-GE"/>
        </w:rPr>
        <w:t xml:space="preserve"> </w:t>
      </w:r>
      <w:r w:rsidRPr="00750358">
        <w:rPr>
          <w:rFonts w:ascii="AcadNusx" w:hAnsi="AcadNusx"/>
          <w:b/>
          <w:u w:color="FF0000"/>
          <w:lang w:val="ka-GE"/>
        </w:rPr>
        <w:t>tradiciebi</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kriteriumebis</w:t>
      </w:r>
      <w:r w:rsidRPr="00750358">
        <w:rPr>
          <w:rFonts w:ascii="AcadNusx" w:hAnsi="AcadNusx"/>
          <w:b/>
          <w:noProof/>
          <w:lang w:val="ka-GE"/>
        </w:rPr>
        <w:t xml:space="preserve"> </w:t>
      </w:r>
      <w:r w:rsidRPr="00750358">
        <w:rPr>
          <w:rFonts w:ascii="AcadNusx" w:hAnsi="AcadNusx"/>
          <w:b/>
          <w:u w:color="FF0000"/>
          <w:lang w:val="ka-GE"/>
        </w:rPr>
        <w:t>mixedviT,</w:t>
      </w:r>
      <w:r w:rsidRPr="00750358">
        <w:rPr>
          <w:rFonts w:ascii="AcadNusx" w:hAnsi="AcadNusx"/>
          <w:b/>
          <w:noProof/>
          <w:lang w:val="ka-GE"/>
        </w:rPr>
        <w:t xml:space="preserve"> </w:t>
      </w:r>
      <w:r w:rsidRPr="00750358">
        <w:rPr>
          <w:rFonts w:ascii="AcadNusx" w:hAnsi="AcadNusx"/>
          <w:b/>
          <w:u w:color="FF0000"/>
          <w:lang w:val="ka-GE"/>
        </w:rPr>
        <w:t>SegviZlia</w:t>
      </w:r>
      <w:r w:rsidRPr="00750358">
        <w:rPr>
          <w:rFonts w:ascii="AcadNusx" w:hAnsi="AcadNusx"/>
          <w:b/>
          <w:noProof/>
          <w:lang w:val="ka-GE"/>
        </w:rPr>
        <w:t xml:space="preserve"> </w:t>
      </w:r>
      <w:r w:rsidRPr="00750358">
        <w:rPr>
          <w:rFonts w:ascii="AcadNusx" w:hAnsi="AcadNusx"/>
          <w:b/>
          <w:u w:color="FF0000"/>
          <w:lang w:val="ka-GE"/>
        </w:rPr>
        <w:t>gamovyoT</w:t>
      </w:r>
      <w:r w:rsidRPr="00750358">
        <w:rPr>
          <w:rFonts w:ascii="AcadNusx" w:hAnsi="AcadNusx"/>
          <w:b/>
          <w:noProof/>
          <w:lang w:val="ka-GE"/>
        </w:rPr>
        <w:t xml:space="preserve"> </w:t>
      </w:r>
      <w:r w:rsidRPr="00750358">
        <w:rPr>
          <w:rFonts w:ascii="AcadNusx" w:hAnsi="AcadNusx"/>
          <w:b/>
          <w:u w:color="FF0000"/>
          <w:lang w:val="ka-GE"/>
        </w:rPr>
        <w:t>ramdenime</w:t>
      </w:r>
      <w:r w:rsidRPr="00750358">
        <w:rPr>
          <w:rFonts w:ascii="AcadNusx" w:hAnsi="AcadNusx"/>
          <w:b/>
          <w:noProof/>
          <w:lang w:val="ka-GE"/>
        </w:rPr>
        <w:t xml:space="preserve"> </w:t>
      </w:r>
      <w:r w:rsidRPr="00750358">
        <w:rPr>
          <w:rFonts w:ascii="AcadNusx" w:hAnsi="AcadNusx"/>
          <w:b/>
          <w:u w:color="FF0000"/>
          <w:lang w:val="ka-GE"/>
        </w:rPr>
        <w:t>qveyana</w:t>
      </w:r>
      <w:r w:rsidRPr="00750358">
        <w:rPr>
          <w:rFonts w:ascii="AcadNusx" w:hAnsi="AcadNusx"/>
          <w:b/>
          <w:noProof/>
          <w:lang w:val="ka-GE"/>
        </w:rPr>
        <w:t xml:space="preserve">, </w:t>
      </w:r>
      <w:r w:rsidRPr="00750358">
        <w:rPr>
          <w:rFonts w:ascii="AcadNusx" w:hAnsi="AcadNusx"/>
          <w:b/>
          <w:u w:color="FF0000"/>
          <w:lang w:val="ka-GE"/>
        </w:rPr>
        <w:t>romlebic</w:t>
      </w:r>
      <w:r w:rsidRPr="00750358">
        <w:rPr>
          <w:rFonts w:ascii="AcadNusx" w:hAnsi="AcadNusx"/>
          <w:b/>
          <w:noProof/>
          <w:lang w:val="ka-GE"/>
        </w:rPr>
        <w:t xml:space="preserve"> </w:t>
      </w:r>
      <w:r w:rsidRPr="00750358">
        <w:rPr>
          <w:rFonts w:ascii="AcadNusx" w:hAnsi="AcadNusx"/>
          <w:b/>
          <w:u w:color="FF0000"/>
          <w:lang w:val="ka-GE"/>
        </w:rPr>
        <w:t>saqarTvelosTan</w:t>
      </w:r>
      <w:r w:rsidRPr="00750358">
        <w:rPr>
          <w:rFonts w:ascii="AcadNusx" w:hAnsi="AcadNusx"/>
          <w:b/>
          <w:noProof/>
          <w:lang w:val="ka-GE"/>
        </w:rPr>
        <w:t xml:space="preserve"> </w:t>
      </w:r>
      <w:r w:rsidRPr="00750358">
        <w:rPr>
          <w:rFonts w:ascii="AcadNusx" w:hAnsi="AcadNusx"/>
          <w:b/>
          <w:u w:color="FF0000"/>
          <w:lang w:val="ka-GE"/>
        </w:rPr>
        <w:t>zemoT</w:t>
      </w:r>
      <w:r w:rsidRPr="00750358">
        <w:rPr>
          <w:rFonts w:ascii="AcadNusx" w:hAnsi="AcadNusx"/>
          <w:b/>
          <w:noProof/>
          <w:lang w:val="ka-GE"/>
        </w:rPr>
        <w:t xml:space="preserve"> </w:t>
      </w:r>
      <w:r w:rsidRPr="00750358">
        <w:rPr>
          <w:rFonts w:ascii="AcadNusx" w:hAnsi="AcadNusx"/>
          <w:b/>
          <w:u w:color="FF0000"/>
          <w:lang w:val="ka-GE"/>
        </w:rPr>
        <w:t>CamoTvlili</w:t>
      </w:r>
      <w:r w:rsidRPr="00750358">
        <w:rPr>
          <w:rFonts w:ascii="AcadNusx" w:hAnsi="AcadNusx"/>
          <w:b/>
          <w:noProof/>
          <w:lang w:val="ka-GE"/>
        </w:rPr>
        <w:t xml:space="preserve"> </w:t>
      </w:r>
      <w:r w:rsidRPr="00750358">
        <w:rPr>
          <w:rFonts w:ascii="AcadNusx" w:hAnsi="AcadNusx"/>
          <w:b/>
          <w:u w:color="FF0000"/>
          <w:lang w:val="ka-GE"/>
        </w:rPr>
        <w:t>parametrebis</w:t>
      </w:r>
      <w:r w:rsidRPr="00750358">
        <w:rPr>
          <w:rFonts w:ascii="AcadNusx" w:hAnsi="AcadNusx"/>
          <w:b/>
          <w:noProof/>
          <w:lang w:val="ka-GE"/>
        </w:rPr>
        <w:t xml:space="preserve"> </w:t>
      </w:r>
      <w:r w:rsidRPr="00750358">
        <w:rPr>
          <w:rFonts w:ascii="AcadNusx" w:hAnsi="AcadNusx"/>
          <w:b/>
          <w:u w:color="FF0000"/>
          <w:lang w:val="ka-GE"/>
        </w:rPr>
        <w:t>mixedviT</w:t>
      </w:r>
      <w:r w:rsidRPr="00750358">
        <w:rPr>
          <w:rFonts w:ascii="AcadNusx" w:hAnsi="AcadNusx"/>
          <w:b/>
          <w:noProof/>
          <w:lang w:val="ka-GE"/>
        </w:rPr>
        <w:t xml:space="preserve"> </w:t>
      </w:r>
      <w:r w:rsidRPr="00750358">
        <w:rPr>
          <w:rFonts w:ascii="AcadNusx" w:hAnsi="AcadNusx"/>
          <w:b/>
          <w:u w:color="FF0000"/>
          <w:lang w:val="ka-GE"/>
        </w:rPr>
        <w:t>Seda</w:t>
      </w:r>
      <w:r w:rsidRPr="00750358">
        <w:rPr>
          <w:rFonts w:ascii="AcadNusx" w:hAnsi="AcadNusx"/>
          <w:b/>
          <w:u w:color="FF0000"/>
          <w:lang w:val="ka-GE"/>
        </w:rPr>
        <w:softHyphen/>
        <w:t>re</w:t>
      </w:r>
      <w:r w:rsidRPr="00750358">
        <w:rPr>
          <w:rFonts w:ascii="AcadNusx" w:hAnsi="AcadNusx"/>
          <w:b/>
          <w:u w:color="FF0000"/>
          <w:lang w:val="ka-GE"/>
        </w:rPr>
        <w:softHyphen/>
        <w:t>biTi</w:t>
      </w:r>
      <w:r w:rsidRPr="00750358">
        <w:rPr>
          <w:rFonts w:ascii="AcadNusx" w:hAnsi="AcadNusx"/>
          <w:b/>
          <w:noProof/>
          <w:lang w:val="ka-GE"/>
        </w:rPr>
        <w:t xml:space="preserve"> </w:t>
      </w:r>
      <w:r w:rsidRPr="00750358">
        <w:rPr>
          <w:rFonts w:ascii="AcadNusx" w:hAnsi="AcadNusx"/>
          <w:b/>
          <w:u w:color="FF0000"/>
          <w:lang w:val="ka-GE"/>
        </w:rPr>
        <w:t>msgavsebiT</w:t>
      </w:r>
      <w:r w:rsidRPr="00750358">
        <w:rPr>
          <w:rFonts w:ascii="AcadNusx" w:hAnsi="AcadNusx"/>
          <w:b/>
          <w:noProof/>
          <w:lang w:val="ka-GE"/>
        </w:rPr>
        <w:t xml:space="preserve"> </w:t>
      </w:r>
      <w:r w:rsidRPr="00750358">
        <w:rPr>
          <w:rFonts w:ascii="AcadNusx" w:hAnsi="AcadNusx"/>
          <w:b/>
          <w:u w:color="FF0000"/>
          <w:lang w:val="ka-GE"/>
        </w:rPr>
        <w:t>gamoirCeva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Cven</w:t>
      </w:r>
      <w:r w:rsidRPr="00750358">
        <w:rPr>
          <w:rFonts w:ascii="AcadNusx" w:hAnsi="AcadNusx"/>
          <w:b/>
          <w:noProof/>
          <w:lang w:val="ka-GE"/>
        </w:rPr>
        <w:t xml:space="preserve"> </w:t>
      </w:r>
      <w:r w:rsidRPr="00750358">
        <w:rPr>
          <w:rFonts w:ascii="AcadNusx" w:hAnsi="AcadNusx"/>
          <w:b/>
          <w:u w:color="FF0000"/>
          <w:lang w:val="ka-GE"/>
        </w:rPr>
        <w:t>mier</w:t>
      </w:r>
      <w:r w:rsidRPr="00750358">
        <w:rPr>
          <w:rFonts w:ascii="AcadNusx" w:hAnsi="AcadNusx"/>
          <w:b/>
          <w:noProof/>
          <w:lang w:val="ka-GE"/>
        </w:rPr>
        <w:t xml:space="preserve"> </w:t>
      </w:r>
      <w:r w:rsidRPr="00750358">
        <w:rPr>
          <w:rFonts w:ascii="AcadNusx" w:hAnsi="AcadNusx"/>
          <w:b/>
          <w:u w:color="FF0000"/>
          <w:lang w:val="ka-GE"/>
        </w:rPr>
        <w:t>dadgenil</w:t>
      </w:r>
      <w:r w:rsidRPr="00750358">
        <w:rPr>
          <w:rFonts w:ascii="AcadNusx" w:hAnsi="AcadNusx"/>
          <w:b/>
          <w:noProof/>
          <w:lang w:val="ka-GE"/>
        </w:rPr>
        <w:t xml:space="preserve"> </w:t>
      </w:r>
      <w:r w:rsidRPr="00750358">
        <w:rPr>
          <w:rFonts w:ascii="AcadNusx" w:hAnsi="AcadNusx"/>
          <w:b/>
          <w:u w:color="FF0000"/>
          <w:lang w:val="ka-GE"/>
        </w:rPr>
        <w:t>ekonomikuri</w:t>
      </w:r>
      <w:r w:rsidRPr="00750358">
        <w:rPr>
          <w:rFonts w:ascii="AcadNusx" w:hAnsi="AcadNusx"/>
          <w:b/>
          <w:noProof/>
          <w:lang w:val="ka-GE"/>
        </w:rPr>
        <w:t xml:space="preserve"> </w:t>
      </w:r>
      <w:r w:rsidRPr="00750358">
        <w:rPr>
          <w:rFonts w:ascii="AcadNusx" w:hAnsi="AcadNusx"/>
          <w:b/>
          <w:u w:color="FF0000"/>
          <w:lang w:val="ka-GE"/>
        </w:rPr>
        <w:t>ganviTare</w:t>
      </w:r>
      <w:r w:rsidRPr="00750358">
        <w:rPr>
          <w:rFonts w:ascii="AcadNusx" w:hAnsi="AcadNusx"/>
          <w:b/>
          <w:u w:color="FF0000"/>
          <w:lang w:val="ka-GE"/>
        </w:rPr>
        <w:softHyphen/>
        <w:t>bis</w:t>
      </w:r>
      <w:r w:rsidRPr="00750358">
        <w:rPr>
          <w:rFonts w:ascii="AcadNusx" w:hAnsi="AcadNusx"/>
          <w:b/>
          <w:noProof/>
          <w:lang w:val="ka-GE"/>
        </w:rPr>
        <w:t xml:space="preserve"> </w:t>
      </w:r>
      <w:r w:rsidRPr="00750358">
        <w:rPr>
          <w:rFonts w:ascii="AcadNusx" w:hAnsi="AcadNusx"/>
          <w:b/>
          <w:u w:color="FF0000"/>
          <w:lang w:val="ka-GE"/>
        </w:rPr>
        <w:t>maCvenebelsac</w:t>
      </w:r>
      <w:r w:rsidRPr="00750358">
        <w:rPr>
          <w:rFonts w:ascii="AcadNusx" w:hAnsi="AcadNusx"/>
          <w:b/>
          <w:noProof/>
          <w:lang w:val="ka-GE"/>
        </w:rPr>
        <w:t xml:space="preserve"> </w:t>
      </w:r>
      <w:r w:rsidRPr="00750358">
        <w:rPr>
          <w:rFonts w:ascii="AcadNusx" w:hAnsi="AcadNusx"/>
          <w:b/>
          <w:u w:color="FF0000"/>
          <w:lang w:val="ka-GE"/>
        </w:rPr>
        <w:t>akmayofilebs</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qveynebia</w:t>
      </w:r>
      <w:r w:rsidRPr="00750358">
        <w:rPr>
          <w:rFonts w:ascii="AcadNusx" w:hAnsi="AcadNusx"/>
          <w:b/>
          <w:noProof/>
          <w:lang w:val="ka-GE"/>
        </w:rPr>
        <w:t xml:space="preserve">: </w:t>
      </w:r>
      <w:r w:rsidRPr="00750358">
        <w:rPr>
          <w:rFonts w:ascii="AcadNusx" w:hAnsi="AcadNusx"/>
          <w:b/>
          <w:u w:color="FF0000"/>
          <w:lang w:val="ka-GE"/>
        </w:rPr>
        <w:t>Sveicaria</w:t>
      </w:r>
      <w:r w:rsidRPr="00750358">
        <w:rPr>
          <w:rFonts w:ascii="AcadNusx" w:hAnsi="AcadNusx"/>
          <w:b/>
          <w:noProof/>
          <w:lang w:val="ka-GE"/>
        </w:rPr>
        <w:t xml:space="preserve">, </w:t>
      </w:r>
      <w:r w:rsidRPr="00750358">
        <w:rPr>
          <w:rFonts w:ascii="AcadNusx" w:hAnsi="AcadNusx"/>
          <w:b/>
          <w:u w:color="FF0000"/>
          <w:lang w:val="ka-GE"/>
        </w:rPr>
        <w:t>italia</w:t>
      </w:r>
      <w:r w:rsidRPr="00750358">
        <w:rPr>
          <w:rFonts w:ascii="AcadNusx" w:hAnsi="AcadNusx"/>
          <w:b/>
          <w:noProof/>
          <w:lang w:val="ka-GE"/>
        </w:rPr>
        <w:t xml:space="preserve">, </w:t>
      </w:r>
      <w:r w:rsidRPr="00750358">
        <w:rPr>
          <w:rFonts w:ascii="AcadNusx" w:hAnsi="AcadNusx"/>
          <w:b/>
          <w:u w:color="FF0000"/>
          <w:lang w:val="ka-GE"/>
        </w:rPr>
        <w:t>ungreTi</w:t>
      </w:r>
      <w:r w:rsidRPr="00750358">
        <w:rPr>
          <w:rFonts w:ascii="AcadNusx" w:hAnsi="AcadNusx"/>
          <w:b/>
          <w:noProof/>
          <w:lang w:val="ka-GE"/>
        </w:rPr>
        <w:t xml:space="preserve">, </w:t>
      </w:r>
      <w:r w:rsidRPr="00750358">
        <w:rPr>
          <w:rFonts w:ascii="AcadNusx" w:hAnsi="AcadNusx"/>
          <w:b/>
          <w:u w:color="FF0000"/>
          <w:lang w:val="ka-GE"/>
        </w:rPr>
        <w:t>portugalia</w:t>
      </w:r>
      <w:r w:rsidRPr="00750358">
        <w:rPr>
          <w:rFonts w:ascii="AcadNusx" w:hAnsi="AcadNusx"/>
          <w:b/>
          <w:noProof/>
          <w:lang w:val="ka-GE"/>
        </w:rPr>
        <w:t xml:space="preserve">, </w:t>
      </w:r>
      <w:r w:rsidRPr="00750358">
        <w:rPr>
          <w:rFonts w:ascii="AcadNusx" w:hAnsi="AcadNusx"/>
          <w:b/>
          <w:u w:color="FF0000"/>
          <w:lang w:val="ka-GE"/>
        </w:rPr>
        <w:t>saberZneTi</w:t>
      </w:r>
      <w:r w:rsidRPr="00750358">
        <w:rPr>
          <w:rFonts w:ascii="AcadNusx" w:hAnsi="AcadNusx"/>
          <w:b/>
          <w:noProof/>
          <w:lang w:val="ka-GE"/>
        </w:rPr>
        <w:t xml:space="preserve">. </w:t>
      </w:r>
      <w:r w:rsidRPr="00750358">
        <w:rPr>
          <w:rFonts w:ascii="AcadNusx" w:hAnsi="AcadNusx"/>
          <w:b/>
          <w:u w:color="FF0000"/>
          <w:lang w:val="ka-GE"/>
        </w:rPr>
        <w:t>Cven</w:t>
      </w:r>
      <w:r w:rsidRPr="00750358">
        <w:rPr>
          <w:rFonts w:ascii="AcadNusx" w:hAnsi="AcadNusx"/>
          <w:b/>
          <w:noProof/>
          <w:lang w:val="ka-GE"/>
        </w:rPr>
        <w:t xml:space="preserve"> </w:t>
      </w:r>
      <w:r w:rsidRPr="00750358">
        <w:rPr>
          <w:rFonts w:ascii="AcadNusx" w:hAnsi="AcadNusx"/>
          <w:b/>
          <w:u w:color="FF0000"/>
          <w:lang w:val="ka-GE"/>
        </w:rPr>
        <w:t>ar</w:t>
      </w:r>
      <w:r w:rsidRPr="00750358">
        <w:rPr>
          <w:rFonts w:ascii="AcadNusx" w:hAnsi="AcadNusx"/>
          <w:b/>
          <w:noProof/>
          <w:lang w:val="ka-GE"/>
        </w:rPr>
        <w:t xml:space="preserve"> </w:t>
      </w:r>
      <w:r w:rsidRPr="00750358">
        <w:rPr>
          <w:rFonts w:ascii="AcadNusx" w:hAnsi="AcadNusx"/>
          <w:b/>
          <w:u w:color="FF0000"/>
          <w:lang w:val="ka-GE"/>
        </w:rPr>
        <w:t>ganvixileT</w:t>
      </w:r>
      <w:r w:rsidRPr="00750358">
        <w:rPr>
          <w:rFonts w:ascii="AcadNusx" w:hAnsi="AcadNusx"/>
          <w:b/>
          <w:noProof/>
          <w:lang w:val="ka-GE"/>
        </w:rPr>
        <w:t xml:space="preserve"> </w:t>
      </w:r>
      <w:r w:rsidRPr="00750358">
        <w:rPr>
          <w:rFonts w:ascii="AcadNusx" w:hAnsi="AcadNusx"/>
          <w:b/>
          <w:u w:color="FF0000"/>
          <w:lang w:val="ka-GE"/>
        </w:rPr>
        <w:t>safrangeTis</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espane</w:t>
      </w:r>
      <w:r w:rsidRPr="00750358">
        <w:rPr>
          <w:rFonts w:ascii="AcadNusx" w:hAnsi="AcadNusx"/>
          <w:b/>
          <w:u w:color="FF0000"/>
          <w:lang w:val="ka-GE"/>
        </w:rPr>
        <w:softHyphen/>
        <w:t>Tis</w:t>
      </w:r>
      <w:r w:rsidRPr="00750358">
        <w:rPr>
          <w:rFonts w:ascii="AcadNusx" w:hAnsi="AcadNusx"/>
          <w:b/>
          <w:noProof/>
          <w:lang w:val="ka-GE"/>
        </w:rPr>
        <w:t xml:space="preserve"> </w:t>
      </w:r>
      <w:r w:rsidRPr="00750358">
        <w:rPr>
          <w:rFonts w:ascii="AcadNusx" w:hAnsi="AcadNusx"/>
          <w:b/>
          <w:u w:color="FF0000"/>
          <w:lang w:val="ka-GE"/>
        </w:rPr>
        <w:t>magaliTebi</w:t>
      </w:r>
      <w:r w:rsidRPr="00750358">
        <w:rPr>
          <w:rFonts w:ascii="AcadNusx" w:hAnsi="AcadNusx"/>
          <w:b/>
          <w:noProof/>
          <w:lang w:val="ka-GE"/>
        </w:rPr>
        <w:t xml:space="preserve">, </w:t>
      </w:r>
      <w:r w:rsidRPr="00750358">
        <w:rPr>
          <w:rFonts w:ascii="AcadNusx" w:hAnsi="AcadNusx"/>
          <w:b/>
          <w:u w:color="FF0000"/>
          <w:lang w:val="ka-GE"/>
        </w:rPr>
        <w:t>radgan</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qveynebis</w:t>
      </w:r>
      <w:r w:rsidRPr="00750358">
        <w:rPr>
          <w:rFonts w:ascii="AcadNusx" w:hAnsi="AcadNusx"/>
          <w:b/>
          <w:noProof/>
          <w:lang w:val="ka-GE"/>
        </w:rPr>
        <w:t xml:space="preserve"> </w:t>
      </w:r>
      <w:r w:rsidRPr="00750358">
        <w:rPr>
          <w:rFonts w:ascii="AcadNusx" w:hAnsi="AcadNusx"/>
          <w:b/>
          <w:u w:color="FF0000"/>
          <w:lang w:val="ka-GE"/>
        </w:rPr>
        <w:t>teritoriis</w:t>
      </w:r>
      <w:r w:rsidRPr="00750358">
        <w:rPr>
          <w:rFonts w:ascii="AcadNusx" w:hAnsi="AcadNusx"/>
          <w:b/>
          <w:noProof/>
          <w:lang w:val="ka-GE"/>
        </w:rPr>
        <w:t xml:space="preserve"> </w:t>
      </w:r>
      <w:r w:rsidRPr="00750358">
        <w:rPr>
          <w:rFonts w:ascii="AcadNusx" w:hAnsi="AcadNusx"/>
          <w:b/>
          <w:u w:color="FF0000"/>
          <w:lang w:val="ka-GE"/>
        </w:rPr>
        <w:t>sidide</w:t>
      </w:r>
      <w:r w:rsidRPr="00750358">
        <w:rPr>
          <w:rFonts w:ascii="AcadNusx" w:hAnsi="AcadNusx"/>
          <w:b/>
          <w:noProof/>
          <w:lang w:val="ka-GE"/>
        </w:rPr>
        <w:t xml:space="preserve"> </w:t>
      </w:r>
      <w:r w:rsidRPr="00750358">
        <w:rPr>
          <w:rFonts w:ascii="AcadNusx" w:hAnsi="AcadNusx"/>
          <w:b/>
          <w:u w:color="FF0000"/>
          <w:lang w:val="ka-GE"/>
        </w:rPr>
        <w:t>did</w:t>
      </w:r>
      <w:r w:rsidRPr="00750358">
        <w:rPr>
          <w:rFonts w:ascii="AcadNusx" w:hAnsi="AcadNusx"/>
          <w:b/>
          <w:noProof/>
          <w:lang w:val="ka-GE"/>
        </w:rPr>
        <w:t xml:space="preserve"> </w:t>
      </w:r>
      <w:r w:rsidRPr="00750358">
        <w:rPr>
          <w:rFonts w:ascii="AcadNusx" w:hAnsi="AcadNusx"/>
          <w:b/>
          <w:u w:color="FF0000"/>
          <w:lang w:val="ka-GE"/>
        </w:rPr>
        <w:t>gavlenas</w:t>
      </w:r>
      <w:r w:rsidRPr="00750358">
        <w:rPr>
          <w:rFonts w:ascii="AcadNusx" w:hAnsi="AcadNusx"/>
          <w:b/>
          <w:noProof/>
          <w:lang w:val="ka-GE"/>
        </w:rPr>
        <w:t xml:space="preserve"> </w:t>
      </w:r>
      <w:r w:rsidRPr="00750358">
        <w:rPr>
          <w:rFonts w:ascii="AcadNusx" w:hAnsi="AcadNusx"/>
          <w:b/>
          <w:u w:color="FF0000"/>
          <w:lang w:val="ka-GE"/>
        </w:rPr>
        <w:t>axdens erovnuli</w:t>
      </w:r>
      <w:r w:rsidRPr="00750358">
        <w:rPr>
          <w:rFonts w:ascii="AcadNusx" w:hAnsi="AcadNusx"/>
          <w:b/>
          <w:noProof/>
          <w:lang w:val="ka-GE"/>
        </w:rPr>
        <w:t xml:space="preserve"> </w:t>
      </w:r>
      <w:r w:rsidRPr="00750358">
        <w:rPr>
          <w:rFonts w:ascii="AcadNusx" w:hAnsi="AcadNusx"/>
          <w:b/>
          <w:u w:color="FF0000"/>
          <w:lang w:val="ka-GE"/>
        </w:rPr>
        <w:t>meurneobis</w:t>
      </w:r>
      <w:r w:rsidRPr="00750358">
        <w:rPr>
          <w:rFonts w:ascii="AcadNusx" w:hAnsi="AcadNusx"/>
          <w:b/>
          <w:noProof/>
          <w:lang w:val="ka-GE"/>
        </w:rPr>
        <w:t xml:space="preserve"> </w:t>
      </w:r>
      <w:r w:rsidRPr="00750358">
        <w:rPr>
          <w:rFonts w:ascii="AcadNusx" w:hAnsi="AcadNusx"/>
          <w:b/>
          <w:u w:color="FF0000"/>
          <w:lang w:val="ka-GE"/>
        </w:rPr>
        <w:t>dargobriv</w:t>
      </w:r>
      <w:r w:rsidRPr="00750358">
        <w:rPr>
          <w:rFonts w:ascii="AcadNusx" w:hAnsi="AcadNusx"/>
          <w:b/>
          <w:noProof/>
          <w:lang w:val="ka-GE"/>
        </w:rPr>
        <w:t xml:space="preserve"> </w:t>
      </w:r>
      <w:r w:rsidRPr="00750358">
        <w:rPr>
          <w:rFonts w:ascii="AcadNusx" w:hAnsi="AcadNusx"/>
          <w:b/>
          <w:u w:color="FF0000"/>
          <w:lang w:val="ka-GE"/>
        </w:rPr>
        <w:t>struqturaze</w:t>
      </w:r>
      <w:r w:rsidRPr="00750358">
        <w:rPr>
          <w:rFonts w:ascii="AcadNusx" w:hAnsi="AcadNusx"/>
          <w:b/>
          <w:noProof/>
          <w:lang w:val="ka-GE"/>
        </w:rPr>
        <w:t xml:space="preserve">, </w:t>
      </w:r>
      <w:r w:rsidRPr="00750358">
        <w:rPr>
          <w:rFonts w:ascii="AcadNusx" w:hAnsi="AcadNusx"/>
          <w:b/>
          <w:u w:color="FF0000"/>
          <w:lang w:val="ka-GE"/>
        </w:rPr>
        <w:t>kerZod</w:t>
      </w:r>
      <w:r w:rsidRPr="00750358">
        <w:rPr>
          <w:rFonts w:ascii="AcadNusx" w:hAnsi="AcadNusx"/>
          <w:b/>
          <w:noProof/>
          <w:lang w:val="ka-GE"/>
        </w:rPr>
        <w:t xml:space="preserve"> </w:t>
      </w:r>
      <w:r w:rsidRPr="00750358">
        <w:rPr>
          <w:rFonts w:ascii="AcadNusx" w:hAnsi="AcadNusx"/>
          <w:b/>
          <w:u w:color="FF0000"/>
          <w:lang w:val="ka-GE"/>
        </w:rPr>
        <w:t>ki</w:t>
      </w:r>
      <w:r w:rsidRPr="00750358">
        <w:rPr>
          <w:rFonts w:ascii="AcadNusx" w:hAnsi="AcadNusx"/>
          <w:b/>
          <w:noProof/>
          <w:lang w:val="ka-GE"/>
        </w:rPr>
        <w:t xml:space="preserve"> - </w:t>
      </w:r>
      <w:r w:rsidRPr="00750358">
        <w:rPr>
          <w:rFonts w:ascii="AcadNusx" w:hAnsi="AcadNusx"/>
          <w:b/>
          <w:u w:color="FF0000"/>
          <w:lang w:val="ka-GE"/>
        </w:rPr>
        <w:t>marcvleuli</w:t>
      </w:r>
      <w:r w:rsidRPr="00750358">
        <w:rPr>
          <w:rFonts w:ascii="AcadNusx" w:hAnsi="AcadNusx"/>
          <w:b/>
          <w:noProof/>
          <w:lang w:val="ka-GE"/>
        </w:rPr>
        <w:t xml:space="preserve"> </w:t>
      </w:r>
      <w:r w:rsidRPr="00750358">
        <w:rPr>
          <w:rFonts w:ascii="AcadNusx" w:hAnsi="AcadNusx"/>
          <w:b/>
          <w:u w:color="FF0000"/>
          <w:lang w:val="ka-GE"/>
        </w:rPr>
        <w:t>kul</w:t>
      </w:r>
      <w:r w:rsidRPr="00750358">
        <w:rPr>
          <w:rFonts w:ascii="AcadNusx" w:hAnsi="AcadNusx"/>
          <w:b/>
          <w:u w:color="FF0000"/>
          <w:lang w:val="ka-GE"/>
        </w:rPr>
        <w:softHyphen/>
        <w:t>turebis</w:t>
      </w:r>
      <w:r w:rsidRPr="00750358">
        <w:rPr>
          <w:rFonts w:ascii="AcadNusx" w:hAnsi="AcadNusx"/>
          <w:b/>
          <w:noProof/>
          <w:lang w:val="ka-GE"/>
        </w:rPr>
        <w:t xml:space="preserve"> </w:t>
      </w:r>
      <w:r w:rsidRPr="00750358">
        <w:rPr>
          <w:rFonts w:ascii="AcadNusx" w:hAnsi="AcadNusx"/>
          <w:b/>
          <w:u w:color="FF0000"/>
          <w:lang w:val="ka-GE"/>
        </w:rPr>
        <w:t>sasargeblod</w:t>
      </w:r>
      <w:r w:rsidRPr="00750358">
        <w:rPr>
          <w:rFonts w:ascii="AcadNusx" w:hAnsi="AcadNusx"/>
          <w:b/>
          <w:noProof/>
          <w:lang w:val="ka-GE"/>
        </w:rPr>
        <w:t xml:space="preserve">, </w:t>
      </w:r>
      <w:r w:rsidRPr="00750358">
        <w:rPr>
          <w:rFonts w:ascii="AcadNusx" w:hAnsi="AcadNusx"/>
          <w:b/>
          <w:u w:color="FF0000"/>
          <w:lang w:val="ka-GE"/>
        </w:rPr>
        <w:t>rac aRniSnul</w:t>
      </w:r>
      <w:r w:rsidRPr="00750358">
        <w:rPr>
          <w:rFonts w:ascii="AcadNusx" w:hAnsi="AcadNusx"/>
          <w:b/>
          <w:noProof/>
          <w:lang w:val="ka-GE"/>
        </w:rPr>
        <w:t xml:space="preserve"> </w:t>
      </w:r>
      <w:r w:rsidRPr="00750358">
        <w:rPr>
          <w:rFonts w:ascii="AcadNusx" w:hAnsi="AcadNusx"/>
          <w:b/>
          <w:u w:color="FF0000"/>
          <w:lang w:val="ka-GE"/>
        </w:rPr>
        <w:t>qveynebs</w:t>
      </w:r>
      <w:r w:rsidRPr="00750358">
        <w:rPr>
          <w:rFonts w:ascii="AcadNusx" w:hAnsi="AcadNusx"/>
          <w:b/>
          <w:noProof/>
          <w:lang w:val="ka-GE"/>
        </w:rPr>
        <w:t xml:space="preserve"> </w:t>
      </w:r>
      <w:r w:rsidRPr="00750358">
        <w:rPr>
          <w:rFonts w:ascii="AcadNusx" w:hAnsi="AcadNusx"/>
          <w:b/>
          <w:u w:color="FF0000"/>
          <w:lang w:val="ka-GE"/>
        </w:rPr>
        <w:t>msxvili</w:t>
      </w:r>
      <w:r w:rsidRPr="00750358">
        <w:rPr>
          <w:rFonts w:ascii="AcadNusx" w:hAnsi="AcadNusx"/>
          <w:b/>
          <w:noProof/>
          <w:lang w:val="ka-GE"/>
        </w:rPr>
        <w:t xml:space="preserve"> </w:t>
      </w:r>
      <w:r w:rsidRPr="00750358">
        <w:rPr>
          <w:rFonts w:ascii="AcadNusx" w:hAnsi="AcadNusx"/>
          <w:b/>
          <w:u w:color="FF0000"/>
          <w:lang w:val="ka-GE"/>
        </w:rPr>
        <w:t>industriuli</w:t>
      </w:r>
      <w:r w:rsidRPr="00750358">
        <w:rPr>
          <w:rFonts w:ascii="AcadNusx" w:hAnsi="AcadNusx"/>
          <w:b/>
          <w:noProof/>
          <w:lang w:val="ka-GE"/>
        </w:rPr>
        <w:t xml:space="preserve"> </w:t>
      </w:r>
      <w:r w:rsidRPr="00750358">
        <w:rPr>
          <w:rFonts w:ascii="AcadNusx" w:hAnsi="AcadNusx"/>
          <w:b/>
          <w:u w:color="FF0000"/>
          <w:lang w:val="ka-GE"/>
        </w:rPr>
        <w:t>fermebis</w:t>
      </w:r>
      <w:r w:rsidRPr="00750358">
        <w:rPr>
          <w:rFonts w:ascii="AcadNusx" w:hAnsi="AcadNusx"/>
          <w:b/>
          <w:noProof/>
          <w:lang w:val="ka-GE"/>
        </w:rPr>
        <w:t xml:space="preserve"> </w:t>
      </w:r>
      <w:r w:rsidRPr="00750358">
        <w:rPr>
          <w:rFonts w:ascii="AcadNusx" w:hAnsi="AcadNusx"/>
          <w:b/>
          <w:u w:color="FF0000"/>
          <w:lang w:val="ka-GE"/>
        </w:rPr>
        <w:t>Seqmnis</w:t>
      </w:r>
      <w:r w:rsidRPr="00750358">
        <w:rPr>
          <w:rFonts w:ascii="AcadNusx" w:hAnsi="AcadNusx"/>
          <w:b/>
          <w:noProof/>
          <w:lang w:val="ka-GE"/>
        </w:rPr>
        <w:t xml:space="preserve"> </w:t>
      </w:r>
      <w:r w:rsidRPr="00750358">
        <w:rPr>
          <w:rFonts w:ascii="AcadNusx" w:hAnsi="AcadNusx"/>
          <w:b/>
          <w:u w:color="FF0000"/>
          <w:lang w:val="ka-GE"/>
        </w:rPr>
        <w:t>SesaZleblobas</w:t>
      </w:r>
      <w:r w:rsidRPr="00750358">
        <w:rPr>
          <w:rFonts w:ascii="AcadNusx" w:hAnsi="AcadNusx"/>
          <w:b/>
          <w:noProof/>
          <w:lang w:val="ka-GE"/>
        </w:rPr>
        <w:t xml:space="preserve"> </w:t>
      </w:r>
      <w:r w:rsidRPr="00750358">
        <w:rPr>
          <w:rFonts w:ascii="AcadNusx" w:hAnsi="AcadNusx"/>
          <w:b/>
          <w:u w:color="FF0000"/>
          <w:lang w:val="ka-GE"/>
        </w:rPr>
        <w:t>aZlevs</w:t>
      </w:r>
      <w:r w:rsidRPr="00750358">
        <w:rPr>
          <w:rFonts w:ascii="AcadNusx" w:hAnsi="AcadNusx"/>
          <w:b/>
          <w:noProof/>
          <w:lang w:val="ka-GE"/>
        </w:rPr>
        <w:t>.</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analizs</w:t>
      </w:r>
      <w:r w:rsidRPr="00750358">
        <w:rPr>
          <w:rFonts w:ascii="AcadNusx" w:hAnsi="AcadNusx"/>
          <w:b/>
          <w:noProof/>
          <w:lang w:val="ka-GE"/>
        </w:rPr>
        <w:t xml:space="preserve"> </w:t>
      </w:r>
      <w:r w:rsidRPr="00750358">
        <w:rPr>
          <w:rFonts w:ascii="AcadNusx" w:hAnsi="AcadNusx"/>
          <w:b/>
          <w:u w:color="FF0000"/>
          <w:lang w:val="ka-GE"/>
        </w:rPr>
        <w:t>SveicariiT</w:t>
      </w:r>
      <w:r w:rsidRPr="00750358">
        <w:rPr>
          <w:rFonts w:ascii="AcadNusx" w:hAnsi="AcadNusx"/>
          <w:b/>
          <w:noProof/>
          <w:lang w:val="ka-GE"/>
        </w:rPr>
        <w:t xml:space="preserve"> </w:t>
      </w:r>
      <w:r w:rsidRPr="00750358">
        <w:rPr>
          <w:rFonts w:ascii="AcadNusx" w:hAnsi="AcadNusx"/>
          <w:b/>
          <w:u w:color="FF0000"/>
          <w:lang w:val="ka-GE"/>
        </w:rPr>
        <w:t>daviwyebT</w:t>
      </w:r>
      <w:r w:rsidRPr="00750358">
        <w:rPr>
          <w:rFonts w:ascii="AcadNusx" w:hAnsi="AcadNusx"/>
          <w:b/>
          <w:noProof/>
          <w:lang w:val="ka-GE"/>
        </w:rPr>
        <w:t xml:space="preserve">, </w:t>
      </w:r>
      <w:r w:rsidRPr="00750358">
        <w:rPr>
          <w:rFonts w:ascii="AcadNusx" w:hAnsi="AcadNusx"/>
          <w:b/>
          <w:u w:color="FF0000"/>
          <w:lang w:val="ka-GE"/>
        </w:rPr>
        <w:t>radgan</w:t>
      </w:r>
      <w:r w:rsidRPr="00750358">
        <w:rPr>
          <w:rFonts w:ascii="AcadNusx" w:hAnsi="AcadNusx"/>
          <w:b/>
          <w:noProof/>
          <w:lang w:val="ka-GE"/>
        </w:rPr>
        <w:t xml:space="preserve"> </w:t>
      </w:r>
      <w:r w:rsidRPr="00750358">
        <w:rPr>
          <w:rFonts w:ascii="AcadNusx" w:hAnsi="AcadNusx"/>
          <w:b/>
          <w:u w:color="FF0000"/>
          <w:lang w:val="ka-GE"/>
        </w:rPr>
        <w:t>garda</w:t>
      </w:r>
      <w:r w:rsidRPr="00750358">
        <w:rPr>
          <w:rFonts w:ascii="AcadNusx" w:hAnsi="AcadNusx"/>
          <w:b/>
          <w:noProof/>
          <w:lang w:val="ka-GE"/>
        </w:rPr>
        <w:t xml:space="preserve"> </w:t>
      </w:r>
      <w:r w:rsidRPr="00750358">
        <w:rPr>
          <w:rFonts w:ascii="AcadNusx" w:hAnsi="AcadNusx"/>
          <w:b/>
          <w:u w:color="FF0000"/>
          <w:lang w:val="ka-GE"/>
        </w:rPr>
        <w:t>imisa</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qveyana</w:t>
      </w:r>
      <w:r w:rsidRPr="00750358">
        <w:rPr>
          <w:rFonts w:ascii="AcadNusx" w:hAnsi="AcadNusx"/>
          <w:b/>
          <w:noProof/>
          <w:lang w:val="ka-GE"/>
        </w:rPr>
        <w:t xml:space="preserve"> </w:t>
      </w:r>
      <w:r w:rsidRPr="00750358">
        <w:rPr>
          <w:rFonts w:ascii="AcadNusx" w:hAnsi="AcadNusx"/>
          <w:b/>
          <w:u w:color="FF0000"/>
          <w:lang w:val="ka-GE"/>
        </w:rPr>
        <w:t>yvela</w:t>
      </w:r>
      <w:r w:rsidRPr="00750358">
        <w:rPr>
          <w:rFonts w:ascii="AcadNusx" w:hAnsi="AcadNusx"/>
          <w:b/>
          <w:u w:color="FF0000"/>
          <w:lang w:val="ka-GE"/>
        </w:rPr>
        <w:softHyphen/>
        <w:t>ze</w:t>
      </w:r>
      <w:r w:rsidRPr="00750358">
        <w:rPr>
          <w:rFonts w:ascii="AcadNusx" w:hAnsi="AcadNusx"/>
          <w:b/>
          <w:noProof/>
          <w:lang w:val="ka-GE"/>
        </w:rPr>
        <w:t xml:space="preserve"> </w:t>
      </w:r>
      <w:r w:rsidRPr="00750358">
        <w:rPr>
          <w:rFonts w:ascii="AcadNusx" w:hAnsi="AcadNusx"/>
          <w:b/>
          <w:u w:color="FF0000"/>
          <w:lang w:val="ka-GE"/>
        </w:rPr>
        <w:t>kargad</w:t>
      </w:r>
      <w:r w:rsidRPr="00750358">
        <w:rPr>
          <w:rFonts w:ascii="AcadNusx" w:hAnsi="AcadNusx"/>
          <w:b/>
          <w:noProof/>
          <w:lang w:val="ka-GE"/>
        </w:rPr>
        <w:t xml:space="preserve"> </w:t>
      </w:r>
      <w:r w:rsidRPr="00750358">
        <w:rPr>
          <w:rFonts w:ascii="AcadNusx" w:hAnsi="AcadNusx"/>
          <w:b/>
          <w:u w:color="FF0000"/>
          <w:lang w:val="ka-GE"/>
        </w:rPr>
        <w:t>Seesabameba</w:t>
      </w:r>
      <w:r w:rsidRPr="00750358">
        <w:rPr>
          <w:rFonts w:ascii="AcadNusx" w:hAnsi="AcadNusx"/>
          <w:b/>
          <w:noProof/>
          <w:lang w:val="ka-GE"/>
        </w:rPr>
        <w:t xml:space="preserve"> </w:t>
      </w:r>
      <w:r w:rsidRPr="00750358">
        <w:rPr>
          <w:rFonts w:ascii="AcadNusx" w:hAnsi="AcadNusx"/>
          <w:b/>
          <w:u w:color="FF0000"/>
          <w:lang w:val="ka-GE"/>
        </w:rPr>
        <w:t>Cven</w:t>
      </w:r>
      <w:r w:rsidRPr="00750358">
        <w:rPr>
          <w:rFonts w:ascii="AcadNusx" w:hAnsi="AcadNusx"/>
          <w:b/>
          <w:noProof/>
          <w:lang w:val="ka-GE"/>
        </w:rPr>
        <w:t xml:space="preserve"> </w:t>
      </w:r>
      <w:r w:rsidRPr="00750358">
        <w:rPr>
          <w:rFonts w:ascii="AcadNusx" w:hAnsi="AcadNusx"/>
          <w:b/>
          <w:u w:color="FF0000"/>
          <w:lang w:val="ka-GE"/>
        </w:rPr>
        <w:t>mier</w:t>
      </w:r>
      <w:r w:rsidRPr="00750358">
        <w:rPr>
          <w:rFonts w:ascii="AcadNusx" w:hAnsi="AcadNusx"/>
          <w:b/>
          <w:noProof/>
          <w:lang w:val="ka-GE"/>
        </w:rPr>
        <w:t xml:space="preserve"> </w:t>
      </w:r>
      <w:r w:rsidRPr="00750358">
        <w:rPr>
          <w:rFonts w:ascii="AcadNusx" w:hAnsi="AcadNusx"/>
          <w:b/>
          <w:u w:color="FF0000"/>
          <w:lang w:val="ka-GE"/>
        </w:rPr>
        <w:t>Camoyalibebul</w:t>
      </w:r>
      <w:r w:rsidRPr="00750358">
        <w:rPr>
          <w:rFonts w:ascii="AcadNusx" w:hAnsi="AcadNusx"/>
          <w:b/>
          <w:noProof/>
          <w:lang w:val="ka-GE"/>
        </w:rPr>
        <w:t xml:space="preserve"> </w:t>
      </w:r>
      <w:r w:rsidRPr="00750358">
        <w:rPr>
          <w:rFonts w:ascii="AcadNusx" w:hAnsi="AcadNusx"/>
          <w:b/>
          <w:u w:color="FF0000"/>
          <w:lang w:val="ka-GE"/>
        </w:rPr>
        <w:t>kriteriumebs</w:t>
      </w:r>
      <w:r w:rsidRPr="00750358">
        <w:rPr>
          <w:rFonts w:ascii="AcadNusx" w:hAnsi="AcadNusx"/>
          <w:b/>
          <w:noProof/>
          <w:lang w:val="ka-GE"/>
        </w:rPr>
        <w:t xml:space="preserve">, </w:t>
      </w:r>
      <w:r w:rsidRPr="00750358">
        <w:rPr>
          <w:rFonts w:ascii="AcadNusx" w:hAnsi="AcadNusx"/>
          <w:b/>
          <w:u w:color="FF0000"/>
          <w:lang w:val="ka-GE"/>
        </w:rPr>
        <w:t>amave</w:t>
      </w:r>
      <w:r w:rsidRPr="00750358">
        <w:rPr>
          <w:rFonts w:ascii="AcadNusx" w:hAnsi="AcadNusx"/>
          <w:b/>
          <w:noProof/>
          <w:lang w:val="ka-GE"/>
        </w:rPr>
        <w:t xml:space="preserve"> </w:t>
      </w:r>
      <w:r w:rsidRPr="00750358">
        <w:rPr>
          <w:rFonts w:ascii="AcadNusx" w:hAnsi="AcadNusx"/>
          <w:b/>
          <w:u w:color="FF0000"/>
          <w:lang w:val="ka-GE"/>
        </w:rPr>
        <w:t>dros</w:t>
      </w:r>
      <w:r w:rsidRPr="00750358">
        <w:rPr>
          <w:rFonts w:ascii="AcadNusx" w:hAnsi="AcadNusx"/>
          <w:b/>
          <w:noProof/>
          <w:lang w:val="ka-GE"/>
        </w:rPr>
        <w:t xml:space="preserve">, </w:t>
      </w:r>
      <w:r w:rsidRPr="00750358">
        <w:rPr>
          <w:rFonts w:ascii="AcadNusx" w:hAnsi="AcadNusx"/>
          <w:b/>
          <w:u w:color="FF0000"/>
          <w:lang w:val="ka-GE"/>
        </w:rPr>
        <w:t>saukeTeso</w:t>
      </w:r>
      <w:r w:rsidRPr="00750358">
        <w:rPr>
          <w:rFonts w:ascii="AcadNusx" w:hAnsi="AcadNusx"/>
          <w:b/>
          <w:noProof/>
          <w:lang w:val="ka-GE"/>
        </w:rPr>
        <w:t xml:space="preserve"> </w:t>
      </w:r>
      <w:r w:rsidRPr="00750358">
        <w:rPr>
          <w:rFonts w:ascii="AcadNusx" w:hAnsi="AcadNusx"/>
          <w:b/>
          <w:u w:color="FF0000"/>
          <w:lang w:val="ka-GE"/>
        </w:rPr>
        <w:t>orientiric</w:t>
      </w:r>
      <w:r w:rsidRPr="00750358">
        <w:rPr>
          <w:rFonts w:ascii="AcadNusx" w:hAnsi="AcadNusx"/>
          <w:b/>
          <w:noProof/>
          <w:lang w:val="ka-GE"/>
        </w:rPr>
        <w:t xml:space="preserve"> </w:t>
      </w:r>
      <w:r w:rsidRPr="00750358">
        <w:rPr>
          <w:rFonts w:ascii="AcadNusx" w:hAnsi="AcadNusx"/>
          <w:b/>
          <w:u w:color="FF0000"/>
          <w:lang w:val="ka-GE"/>
        </w:rPr>
        <w:t>aris</w:t>
      </w:r>
      <w:r w:rsidRPr="00750358">
        <w:rPr>
          <w:rFonts w:ascii="AcadNusx" w:hAnsi="AcadNusx"/>
          <w:b/>
          <w:noProof/>
          <w:lang w:val="ka-GE"/>
        </w:rPr>
        <w:t xml:space="preserve"> </w:t>
      </w:r>
      <w:r w:rsidRPr="00750358">
        <w:rPr>
          <w:rFonts w:ascii="AcadNusx" w:hAnsi="AcadNusx"/>
          <w:b/>
          <w:u w:color="FF0000"/>
          <w:lang w:val="ka-GE"/>
        </w:rPr>
        <w:t>samomavlo</w:t>
      </w:r>
      <w:r w:rsidRPr="00750358">
        <w:rPr>
          <w:rFonts w:ascii="AcadNusx" w:hAnsi="AcadNusx"/>
          <w:b/>
          <w:noProof/>
          <w:lang w:val="ka-GE"/>
        </w:rPr>
        <w:t xml:space="preserve"> </w:t>
      </w:r>
      <w:r w:rsidRPr="00750358">
        <w:rPr>
          <w:rFonts w:ascii="AcadNusx" w:hAnsi="AcadNusx"/>
          <w:b/>
          <w:u w:color="FF0000"/>
          <w:lang w:val="ka-GE"/>
        </w:rPr>
        <w:t>ganviTarebis</w:t>
      </w:r>
      <w:r w:rsidRPr="00750358">
        <w:rPr>
          <w:rFonts w:ascii="AcadNusx" w:hAnsi="AcadNusx"/>
          <w:b/>
          <w:noProof/>
          <w:lang w:val="ka-GE"/>
        </w:rPr>
        <w:t xml:space="preserve"> </w:t>
      </w:r>
      <w:r w:rsidRPr="00750358">
        <w:rPr>
          <w:rFonts w:ascii="AcadNusx" w:hAnsi="AcadNusx"/>
          <w:b/>
          <w:u w:color="FF0000"/>
          <w:lang w:val="ka-GE"/>
        </w:rPr>
        <w:t>mxriv</w:t>
      </w:r>
      <w:r w:rsidRPr="00750358">
        <w:rPr>
          <w:rFonts w:ascii="AcadNusx" w:hAnsi="AcadNusx"/>
          <w:b/>
          <w:noProof/>
          <w:lang w:val="ka-GE"/>
        </w:rPr>
        <w:t>.</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Sveicariis</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teritoriis</w:t>
      </w:r>
      <w:r w:rsidRPr="00750358">
        <w:rPr>
          <w:rFonts w:ascii="AcadNusx" w:hAnsi="AcadNusx"/>
          <w:b/>
          <w:noProof/>
          <w:lang w:val="ka-GE"/>
        </w:rPr>
        <w:t xml:space="preserve"> </w:t>
      </w:r>
      <w:r w:rsidRPr="00750358">
        <w:rPr>
          <w:rFonts w:ascii="AcadNusx" w:hAnsi="AcadNusx"/>
          <w:b/>
          <w:u w:color="FF0000"/>
          <w:lang w:val="ka-GE"/>
        </w:rPr>
        <w:t>fardobiTi</w:t>
      </w:r>
      <w:r w:rsidRPr="00750358">
        <w:rPr>
          <w:rFonts w:ascii="AcadNusx" w:hAnsi="AcadNusx"/>
          <w:b/>
          <w:noProof/>
          <w:lang w:val="ka-GE"/>
        </w:rPr>
        <w:t xml:space="preserve"> </w:t>
      </w:r>
      <w:r w:rsidRPr="00750358">
        <w:rPr>
          <w:rFonts w:ascii="AcadNusx" w:hAnsi="AcadNusx"/>
          <w:b/>
          <w:u w:color="FF0000"/>
          <w:lang w:val="ka-GE"/>
        </w:rPr>
        <w:t>koeficienti</w:t>
      </w:r>
      <w:r w:rsidRPr="00750358">
        <w:rPr>
          <w:rFonts w:ascii="AcadNusx" w:hAnsi="AcadNusx"/>
          <w:b/>
          <w:noProof/>
          <w:lang w:val="ka-GE"/>
        </w:rPr>
        <w:t xml:space="preserve"> </w:t>
      </w:r>
      <w:r w:rsidRPr="00750358">
        <w:rPr>
          <w:rFonts w:ascii="AcadNusx" w:hAnsi="AcadNusx"/>
          <w:b/>
          <w:u w:color="FF0000"/>
          <w:lang w:val="ka-GE"/>
        </w:rPr>
        <w:t>Seadgens</w:t>
      </w:r>
      <w:r w:rsidRPr="00750358">
        <w:rPr>
          <w:rFonts w:ascii="AcadNusx" w:hAnsi="AcadNusx"/>
          <w:b/>
          <w:noProof/>
          <w:lang w:val="ka-GE"/>
        </w:rPr>
        <w:t xml:space="preserve"> </w:t>
      </w:r>
      <w:r w:rsidRPr="00750358">
        <w:rPr>
          <w:rFonts w:ascii="AcadNusx" w:hAnsi="AcadNusx"/>
          <w:b/>
          <w:u w:color="FF0000"/>
          <w:lang w:val="ka-GE"/>
        </w:rPr>
        <w:t>0</w:t>
      </w:r>
      <w:r w:rsidRPr="00750358">
        <w:rPr>
          <w:rFonts w:ascii="AcadNusx" w:hAnsi="AcadNusx"/>
          <w:b/>
          <w:noProof/>
          <w:lang w:val="ka-GE"/>
        </w:rPr>
        <w:t>,</w:t>
      </w:r>
      <w:r w:rsidRPr="00750358">
        <w:rPr>
          <w:rFonts w:ascii="AcadNusx" w:hAnsi="AcadNusx"/>
          <w:b/>
          <w:u w:color="FF0000"/>
          <w:lang w:val="ka-GE"/>
        </w:rPr>
        <w:t>59</w:t>
      </w:r>
      <w:r w:rsidRPr="00750358">
        <w:rPr>
          <w:rFonts w:ascii="AcadNusx" w:hAnsi="AcadNusx"/>
          <w:b/>
          <w:noProof/>
          <w:lang w:val="ka-GE"/>
        </w:rPr>
        <w:t>-</w:t>
      </w:r>
      <w:r w:rsidRPr="00750358">
        <w:rPr>
          <w:rFonts w:ascii="AcadNusx" w:hAnsi="AcadNusx"/>
          <w:b/>
          <w:u w:color="FF0000"/>
          <w:lang w:val="ka-GE"/>
        </w:rPr>
        <w:t>s</w:t>
      </w:r>
      <w:r w:rsidRPr="00750358">
        <w:rPr>
          <w:rFonts w:ascii="AcadNusx" w:hAnsi="AcadNusx"/>
          <w:b/>
          <w:noProof/>
          <w:lang w:val="ka-GE"/>
        </w:rPr>
        <w:t xml:space="preserve">, </w:t>
      </w:r>
      <w:r w:rsidRPr="00750358">
        <w:rPr>
          <w:rFonts w:ascii="AcadNusx" w:hAnsi="AcadNusx"/>
          <w:b/>
          <w:u w:color="FF0000"/>
          <w:lang w:val="ka-GE"/>
        </w:rPr>
        <w:t>xolo</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analogiuri</w:t>
      </w:r>
      <w:r w:rsidRPr="00750358">
        <w:rPr>
          <w:rFonts w:ascii="AcadNusx" w:hAnsi="AcadNusx"/>
          <w:b/>
          <w:noProof/>
          <w:lang w:val="ka-GE"/>
        </w:rPr>
        <w:t xml:space="preserve"> </w:t>
      </w:r>
      <w:r w:rsidRPr="00750358">
        <w:rPr>
          <w:rFonts w:ascii="AcadNusx" w:hAnsi="AcadNusx"/>
          <w:b/>
          <w:u w:color="FF0000"/>
          <w:lang w:val="ka-GE"/>
        </w:rPr>
        <w:t>koeficiantia</w:t>
      </w:r>
      <w:r w:rsidRPr="00750358">
        <w:rPr>
          <w:rFonts w:ascii="AcadNusx" w:hAnsi="AcadNusx"/>
          <w:b/>
          <w:noProof/>
          <w:lang w:val="ka-GE"/>
        </w:rPr>
        <w:t xml:space="preserve"> </w:t>
      </w:r>
      <w:r w:rsidRPr="00750358">
        <w:rPr>
          <w:rFonts w:ascii="AcadNusx" w:hAnsi="AcadNusx"/>
          <w:b/>
          <w:u w:color="FF0000"/>
          <w:lang w:val="ka-GE"/>
        </w:rPr>
        <w:t>1</w:t>
      </w:r>
      <w:r w:rsidRPr="00750358">
        <w:rPr>
          <w:rFonts w:ascii="AcadNusx" w:hAnsi="AcadNusx"/>
          <w:b/>
          <w:noProof/>
          <w:lang w:val="ka-GE"/>
        </w:rPr>
        <w:t>,</w:t>
      </w:r>
      <w:r w:rsidRPr="00750358">
        <w:rPr>
          <w:rFonts w:ascii="AcadNusx" w:hAnsi="AcadNusx"/>
          <w:b/>
          <w:u w:color="FF0000"/>
          <w:lang w:val="ka-GE"/>
        </w:rPr>
        <w:t>76,</w:t>
      </w:r>
      <w:r w:rsidRPr="00750358">
        <w:rPr>
          <w:rFonts w:ascii="AcadNusx" w:hAnsi="AcadNusx"/>
          <w:b/>
          <w:noProof/>
          <w:lang w:val="ka-GE"/>
        </w:rPr>
        <w:t xml:space="preserve"> </w:t>
      </w:r>
      <w:r w:rsidRPr="00750358">
        <w:rPr>
          <w:rFonts w:ascii="AcadNusx" w:hAnsi="AcadNusx"/>
          <w:b/>
          <w:u w:color="FF0000"/>
          <w:lang w:val="ka-GE"/>
        </w:rPr>
        <w:t>anu</w:t>
      </w:r>
      <w:r w:rsidRPr="00750358">
        <w:rPr>
          <w:rFonts w:ascii="AcadNusx" w:hAnsi="AcadNusx"/>
          <w:b/>
          <w:noProof/>
          <w:lang w:val="ka-GE"/>
        </w:rPr>
        <w:t xml:space="preserve"> </w:t>
      </w:r>
      <w:r w:rsidRPr="00750358">
        <w:rPr>
          <w:rFonts w:ascii="AcadNusx" w:hAnsi="AcadNusx"/>
          <w:b/>
          <w:u w:color="FF0000"/>
          <w:lang w:val="ka-GE"/>
        </w:rPr>
        <w:t>saqarTveloSi</w:t>
      </w:r>
      <w:r w:rsidRPr="00750358">
        <w:rPr>
          <w:rFonts w:ascii="AcadNusx" w:hAnsi="AcadNusx"/>
          <w:b/>
          <w:noProof/>
          <w:lang w:val="ka-GE"/>
        </w:rPr>
        <w:t xml:space="preserve"> </w:t>
      </w:r>
      <w:r w:rsidRPr="00750358">
        <w:rPr>
          <w:rFonts w:ascii="AcadNusx" w:hAnsi="AcadNusx"/>
          <w:b/>
          <w:u w:color="FF0000"/>
          <w:lang w:val="ka-GE"/>
        </w:rPr>
        <w:t>mosaxleobis</w:t>
      </w:r>
      <w:r w:rsidRPr="00750358">
        <w:rPr>
          <w:rFonts w:ascii="AcadNusx" w:hAnsi="AcadNusx"/>
          <w:b/>
          <w:noProof/>
          <w:lang w:val="ka-GE"/>
        </w:rPr>
        <w:t xml:space="preserve"> </w:t>
      </w:r>
      <w:r w:rsidRPr="00750358">
        <w:rPr>
          <w:rFonts w:ascii="AcadNusx" w:hAnsi="AcadNusx"/>
          <w:b/>
          <w:u w:color="FF0000"/>
          <w:lang w:val="ka-GE"/>
        </w:rPr>
        <w:t>simWidrove</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evropuli</w:t>
      </w:r>
      <w:r w:rsidRPr="00750358">
        <w:rPr>
          <w:rFonts w:ascii="AcadNusx" w:hAnsi="AcadNusx"/>
          <w:b/>
          <w:noProof/>
          <w:lang w:val="ka-GE"/>
        </w:rPr>
        <w:t xml:space="preserve"> </w:t>
      </w:r>
      <w:r w:rsidRPr="00750358">
        <w:rPr>
          <w:rFonts w:ascii="AcadNusx" w:hAnsi="AcadNusx"/>
          <w:b/>
          <w:u w:color="FF0000"/>
          <w:lang w:val="ka-GE"/>
        </w:rPr>
        <w:t>qveynis</w:t>
      </w:r>
      <w:r w:rsidRPr="00750358">
        <w:rPr>
          <w:rFonts w:ascii="AcadNusx" w:hAnsi="AcadNusx"/>
          <w:b/>
          <w:noProof/>
          <w:lang w:val="ka-GE"/>
        </w:rPr>
        <w:t xml:space="preserve"> </w:t>
      </w:r>
      <w:r w:rsidRPr="00750358">
        <w:rPr>
          <w:rFonts w:ascii="AcadNusx" w:hAnsi="AcadNusx"/>
          <w:b/>
          <w:u w:color="FF0000"/>
          <w:lang w:val="ka-GE"/>
        </w:rPr>
        <w:t>Sesabamisi rom</w:t>
      </w:r>
      <w:r w:rsidRPr="00750358">
        <w:rPr>
          <w:rFonts w:ascii="AcadNusx" w:hAnsi="AcadNusx"/>
          <w:b/>
          <w:noProof/>
          <w:lang w:val="ka-GE"/>
        </w:rPr>
        <w:t xml:space="preserve"> </w:t>
      </w:r>
      <w:r w:rsidRPr="00750358">
        <w:rPr>
          <w:rFonts w:ascii="AcadNusx" w:hAnsi="AcadNusx"/>
          <w:b/>
          <w:u w:color="FF0000"/>
          <w:lang w:val="ka-GE"/>
        </w:rPr>
        <w:t>iyos</w:t>
      </w:r>
      <w:r w:rsidRPr="00750358">
        <w:rPr>
          <w:rFonts w:ascii="AcadNusx" w:hAnsi="AcadNusx"/>
          <w:b/>
          <w:noProof/>
          <w:lang w:val="ka-GE"/>
        </w:rPr>
        <w:t xml:space="preserve">, </w:t>
      </w:r>
      <w:r w:rsidRPr="00750358">
        <w:rPr>
          <w:rFonts w:ascii="AcadNusx" w:hAnsi="AcadNusx"/>
          <w:b/>
          <w:u w:color="FF0000"/>
          <w:lang w:val="ka-GE"/>
        </w:rPr>
        <w:t>icxovrebda</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13</w:t>
      </w:r>
      <w:r w:rsidRPr="00750358">
        <w:rPr>
          <w:rFonts w:ascii="AcadNusx" w:hAnsi="AcadNusx"/>
          <w:b/>
          <w:noProof/>
          <w:lang w:val="ka-GE"/>
        </w:rPr>
        <w:t xml:space="preserve"> </w:t>
      </w:r>
      <w:r w:rsidRPr="00750358">
        <w:rPr>
          <w:rFonts w:ascii="AcadNusx" w:hAnsi="AcadNusx"/>
          <w:b/>
          <w:u w:color="FF0000"/>
          <w:lang w:val="ka-GE"/>
        </w:rPr>
        <w:t>mln</w:t>
      </w:r>
      <w:r w:rsidRPr="00750358">
        <w:rPr>
          <w:rFonts w:ascii="AcadNusx" w:hAnsi="AcadNusx"/>
          <w:b/>
          <w:noProof/>
          <w:lang w:val="ka-GE"/>
        </w:rPr>
        <w:t xml:space="preserve"> </w:t>
      </w:r>
      <w:r w:rsidRPr="00750358">
        <w:rPr>
          <w:rFonts w:ascii="AcadNusx" w:hAnsi="AcadNusx"/>
          <w:b/>
          <w:u w:color="FF0000"/>
          <w:lang w:val="ka-GE"/>
        </w:rPr>
        <w:t>adamiani</w:t>
      </w:r>
      <w:r w:rsidRPr="00750358">
        <w:rPr>
          <w:rFonts w:ascii="AcadNusx" w:hAnsi="AcadNusx"/>
          <w:b/>
          <w:noProof/>
          <w:lang w:val="ka-GE"/>
        </w:rPr>
        <w:t xml:space="preserve">, </w:t>
      </w:r>
      <w:r w:rsidRPr="00750358">
        <w:rPr>
          <w:rFonts w:ascii="AcadNusx" w:hAnsi="AcadNusx"/>
          <w:b/>
          <w:u w:color="FF0000"/>
          <w:lang w:val="ka-GE"/>
        </w:rPr>
        <w:t>xolo</w:t>
      </w:r>
      <w:r w:rsidRPr="00750358">
        <w:rPr>
          <w:rFonts w:ascii="AcadNusx" w:hAnsi="AcadNusx"/>
          <w:b/>
          <w:noProof/>
          <w:lang w:val="ka-GE"/>
        </w:rPr>
        <w:t xml:space="preserve"> </w:t>
      </w:r>
      <w:r w:rsidRPr="00750358">
        <w:rPr>
          <w:rFonts w:ascii="AcadNusx" w:hAnsi="AcadNusx"/>
          <w:b/>
          <w:u w:color="FF0000"/>
          <w:lang w:val="ka-GE"/>
        </w:rPr>
        <w:t>vinaidan</w:t>
      </w:r>
      <w:r w:rsidRPr="00750358">
        <w:rPr>
          <w:rFonts w:ascii="AcadNusx" w:hAnsi="AcadNusx"/>
          <w:b/>
          <w:noProof/>
          <w:lang w:val="ka-GE"/>
        </w:rPr>
        <w:t xml:space="preserve"> </w:t>
      </w:r>
      <w:r w:rsidRPr="00750358">
        <w:rPr>
          <w:rFonts w:ascii="AcadNusx" w:hAnsi="AcadNusx"/>
          <w:b/>
          <w:u w:color="FF0000"/>
          <w:lang w:val="ka-GE"/>
        </w:rPr>
        <w:t>Sveicariis</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mosaxle</w:t>
      </w:r>
      <w:r w:rsidRPr="00750358">
        <w:rPr>
          <w:rFonts w:ascii="AcadNusx" w:hAnsi="AcadNusx"/>
          <w:b/>
          <w:u w:color="FF0000"/>
          <w:lang w:val="ka-GE"/>
        </w:rPr>
        <w:softHyphen/>
        <w:t>obis</w:t>
      </w:r>
      <w:r w:rsidRPr="00750358">
        <w:rPr>
          <w:rFonts w:ascii="AcadNusx" w:hAnsi="AcadNusx"/>
          <w:b/>
          <w:noProof/>
          <w:lang w:val="ka-GE"/>
        </w:rPr>
        <w:t xml:space="preserve"> </w:t>
      </w:r>
      <w:r w:rsidRPr="00750358">
        <w:rPr>
          <w:rFonts w:ascii="AcadNusx" w:hAnsi="AcadNusx"/>
          <w:b/>
          <w:u w:color="FF0000"/>
          <w:lang w:val="ka-GE"/>
        </w:rPr>
        <w:t>wili</w:t>
      </w:r>
      <w:r w:rsidRPr="00750358">
        <w:rPr>
          <w:rFonts w:ascii="AcadNusx" w:hAnsi="AcadNusx"/>
          <w:b/>
          <w:noProof/>
          <w:lang w:val="ka-GE"/>
        </w:rPr>
        <w:t xml:space="preserve"> </w:t>
      </w:r>
      <w:r w:rsidRPr="00750358">
        <w:rPr>
          <w:rFonts w:ascii="AcadNusx" w:hAnsi="AcadNusx"/>
          <w:b/>
          <w:u w:color="FF0000"/>
          <w:lang w:val="ka-GE"/>
        </w:rPr>
        <w:t>mTlian</w:t>
      </w:r>
      <w:r w:rsidRPr="00750358">
        <w:rPr>
          <w:rFonts w:ascii="AcadNusx" w:hAnsi="AcadNusx"/>
          <w:b/>
          <w:noProof/>
          <w:lang w:val="ka-GE"/>
        </w:rPr>
        <w:t xml:space="preserve"> </w:t>
      </w:r>
      <w:r w:rsidRPr="00750358">
        <w:rPr>
          <w:rFonts w:ascii="AcadNusx" w:hAnsi="AcadNusx"/>
          <w:b/>
          <w:u w:color="FF0000"/>
          <w:lang w:val="ka-GE"/>
        </w:rPr>
        <w:t>mosaxleobaSi</w:t>
      </w:r>
      <w:r w:rsidRPr="00750358">
        <w:rPr>
          <w:rFonts w:ascii="AcadNusx" w:hAnsi="AcadNusx"/>
          <w:b/>
          <w:noProof/>
          <w:lang w:val="ka-GE"/>
        </w:rPr>
        <w:t xml:space="preserve"> </w:t>
      </w:r>
      <w:r w:rsidRPr="00750358">
        <w:rPr>
          <w:rFonts w:ascii="AcadNusx" w:hAnsi="AcadNusx"/>
          <w:b/>
          <w:u w:color="FF0000"/>
          <w:lang w:val="ka-GE"/>
        </w:rPr>
        <w:t>26</w:t>
      </w:r>
      <w:r w:rsidRPr="00750358">
        <w:rPr>
          <w:rFonts w:ascii="AcadNusx" w:hAnsi="AcadNusx"/>
          <w:b/>
          <w:noProof/>
          <w:lang w:val="ka-GE"/>
        </w:rPr>
        <w:t>,</w:t>
      </w:r>
      <w:r w:rsidRPr="00750358">
        <w:rPr>
          <w:rFonts w:ascii="AcadNusx" w:hAnsi="AcadNusx"/>
          <w:b/>
          <w:u w:color="FF0000"/>
          <w:lang w:val="ka-GE"/>
        </w:rPr>
        <w:t>4%</w:t>
      </w:r>
      <w:r w:rsidRPr="00750358">
        <w:rPr>
          <w:rFonts w:ascii="AcadNusx" w:hAnsi="AcadNusx"/>
          <w:b/>
          <w:noProof/>
          <w:lang w:val="ka-GE"/>
        </w:rPr>
        <w:t>-</w:t>
      </w:r>
      <w:r w:rsidRPr="00750358">
        <w:rPr>
          <w:rFonts w:ascii="AcadNusx" w:hAnsi="AcadNusx"/>
          <w:b/>
          <w:u w:color="FF0000"/>
          <w:lang w:val="ka-GE"/>
        </w:rPr>
        <w:t>s</w:t>
      </w:r>
      <w:r w:rsidRPr="00750358">
        <w:rPr>
          <w:rFonts w:ascii="AcadNusx" w:hAnsi="AcadNusx"/>
          <w:b/>
          <w:noProof/>
          <w:lang w:val="ka-GE"/>
        </w:rPr>
        <w:t xml:space="preserve"> </w:t>
      </w:r>
      <w:r w:rsidRPr="00750358">
        <w:rPr>
          <w:rFonts w:ascii="AcadNusx" w:hAnsi="AcadNusx"/>
          <w:b/>
          <w:u w:color="FF0000"/>
          <w:lang w:val="ka-GE"/>
        </w:rPr>
        <w:t>Seadgens</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maCveneblis</w:t>
      </w:r>
      <w:r w:rsidRPr="00750358">
        <w:rPr>
          <w:rFonts w:ascii="AcadNusx" w:hAnsi="AcadNusx"/>
          <w:b/>
          <w:noProof/>
          <w:lang w:val="ka-GE"/>
        </w:rPr>
        <w:t xml:space="preserve"> </w:t>
      </w:r>
      <w:r w:rsidRPr="00750358">
        <w:rPr>
          <w:rFonts w:ascii="AcadNusx" w:hAnsi="AcadNusx"/>
          <w:b/>
          <w:u w:color="FF0000"/>
          <w:lang w:val="ka-GE"/>
        </w:rPr>
        <w:t>proecirebas</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u w:color="FF0000"/>
          <w:lang w:val="ka-GE"/>
        </w:rPr>
        <w:t>saqarTveloze</w:t>
      </w:r>
      <w:r w:rsidRPr="00750358">
        <w:rPr>
          <w:rFonts w:ascii="AcadNusx" w:hAnsi="AcadNusx"/>
          <w:b/>
          <w:noProof/>
          <w:lang w:val="ka-GE"/>
        </w:rPr>
        <w:t xml:space="preserve"> </w:t>
      </w:r>
      <w:r w:rsidRPr="00750358">
        <w:rPr>
          <w:rFonts w:ascii="AcadNusx" w:hAnsi="AcadNusx"/>
          <w:b/>
          <w:u w:color="FF0000"/>
          <w:lang w:val="ka-GE"/>
        </w:rPr>
        <w:t>movaxdenT,</w:t>
      </w:r>
      <w:r w:rsidRPr="00750358">
        <w:rPr>
          <w:rFonts w:ascii="AcadNusx" w:hAnsi="AcadNusx"/>
          <w:b/>
          <w:noProof/>
          <w:lang w:val="ka-GE"/>
        </w:rPr>
        <w:t xml:space="preserve"> </w:t>
      </w:r>
      <w:r w:rsidRPr="00750358">
        <w:rPr>
          <w:rFonts w:ascii="AcadNusx" w:hAnsi="AcadNusx"/>
          <w:b/>
          <w:u w:color="FF0000"/>
          <w:lang w:val="ka-GE"/>
        </w:rPr>
        <w:t>miviRebT</w:t>
      </w:r>
      <w:r w:rsidRPr="00750358">
        <w:rPr>
          <w:rFonts w:ascii="AcadNusx" w:hAnsi="AcadNusx"/>
          <w:b/>
          <w:noProof/>
          <w:lang w:val="ka-GE"/>
        </w:rPr>
        <w:t xml:space="preserve"> </w:t>
      </w:r>
      <w:r w:rsidRPr="00750358">
        <w:rPr>
          <w:rFonts w:ascii="AcadNusx" w:hAnsi="AcadNusx"/>
          <w:b/>
          <w:u w:color="FF0000"/>
          <w:lang w:val="ka-GE"/>
        </w:rPr>
        <w:t>3</w:t>
      </w:r>
      <w:r w:rsidRPr="00750358">
        <w:rPr>
          <w:rFonts w:ascii="AcadNusx" w:hAnsi="AcadNusx"/>
          <w:b/>
          <w:noProof/>
          <w:lang w:val="ka-GE"/>
        </w:rPr>
        <w:t>,</w:t>
      </w:r>
      <w:r w:rsidRPr="00750358">
        <w:rPr>
          <w:rFonts w:ascii="AcadNusx" w:hAnsi="AcadNusx"/>
          <w:b/>
          <w:u w:color="FF0000"/>
          <w:lang w:val="ka-GE"/>
        </w:rPr>
        <w:t>4</w:t>
      </w:r>
      <w:r w:rsidRPr="00750358">
        <w:rPr>
          <w:rFonts w:ascii="AcadNusx" w:hAnsi="AcadNusx"/>
          <w:b/>
          <w:noProof/>
          <w:lang w:val="ka-GE"/>
        </w:rPr>
        <w:t xml:space="preserve"> </w:t>
      </w:r>
      <w:r w:rsidRPr="00750358">
        <w:rPr>
          <w:rFonts w:ascii="AcadNusx" w:hAnsi="AcadNusx"/>
          <w:b/>
          <w:u w:color="FF0000"/>
          <w:lang w:val="ka-GE"/>
        </w:rPr>
        <w:t>mln</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mosax</w:t>
      </w:r>
      <w:r w:rsidRPr="00750358">
        <w:rPr>
          <w:rFonts w:ascii="AcadNusx" w:hAnsi="AcadNusx"/>
          <w:b/>
          <w:u w:color="FF0000"/>
          <w:lang w:val="ka-GE"/>
        </w:rPr>
        <w:softHyphen/>
        <w:t>leobas,</w:t>
      </w:r>
      <w:r w:rsidRPr="00750358">
        <w:rPr>
          <w:rFonts w:ascii="AcadNusx" w:hAnsi="AcadNusx"/>
          <w:b/>
          <w:noProof/>
          <w:lang w:val="ka-GE"/>
        </w:rPr>
        <w:t xml:space="preserve"> </w:t>
      </w:r>
      <w:r w:rsidRPr="00750358">
        <w:rPr>
          <w:rFonts w:ascii="AcadNusx" w:hAnsi="AcadNusx"/>
          <w:b/>
          <w:u w:color="FF0000"/>
          <w:lang w:val="ka-GE"/>
        </w:rPr>
        <w:t>saberZneTis</w:t>
      </w:r>
      <w:r w:rsidRPr="00750358">
        <w:rPr>
          <w:rFonts w:ascii="AcadNusx" w:hAnsi="AcadNusx"/>
          <w:b/>
          <w:noProof/>
          <w:lang w:val="ka-GE"/>
        </w:rPr>
        <w:t xml:space="preserve"> </w:t>
      </w:r>
      <w:r w:rsidRPr="00750358">
        <w:rPr>
          <w:rFonts w:ascii="AcadNusx" w:hAnsi="AcadNusx"/>
          <w:b/>
          <w:u w:color="FF0000"/>
          <w:lang w:val="ka-GE"/>
        </w:rPr>
        <w:t>magaliTze</w:t>
      </w:r>
      <w:r w:rsidRPr="00750358">
        <w:rPr>
          <w:rFonts w:ascii="AcadNusx" w:hAnsi="AcadNusx"/>
          <w:b/>
          <w:noProof/>
          <w:lang w:val="ka-GE"/>
        </w:rPr>
        <w:t xml:space="preserve"> </w:t>
      </w:r>
      <w:r w:rsidRPr="00750358">
        <w:rPr>
          <w:rFonts w:ascii="AcadNusx" w:hAnsi="AcadNusx"/>
          <w:b/>
          <w:u w:color="FF0000"/>
          <w:lang w:val="ka-GE"/>
        </w:rPr>
        <w:t>igive</w:t>
      </w:r>
      <w:r w:rsidRPr="00750358">
        <w:rPr>
          <w:rFonts w:ascii="AcadNusx" w:hAnsi="AcadNusx"/>
          <w:b/>
          <w:noProof/>
          <w:lang w:val="ka-GE"/>
        </w:rPr>
        <w:t xml:space="preserve"> </w:t>
      </w:r>
      <w:r w:rsidRPr="00750358">
        <w:rPr>
          <w:rFonts w:ascii="AcadNusx" w:hAnsi="AcadNusx"/>
          <w:b/>
          <w:u w:color="FF0000"/>
          <w:lang w:val="ka-GE"/>
        </w:rPr>
        <w:t>gaangariSebebis</w:t>
      </w:r>
      <w:r w:rsidRPr="00750358">
        <w:rPr>
          <w:rFonts w:ascii="AcadNusx" w:hAnsi="AcadNusx"/>
          <w:b/>
          <w:noProof/>
          <w:lang w:val="ka-GE"/>
        </w:rPr>
        <w:t xml:space="preserve"> </w:t>
      </w:r>
      <w:r w:rsidRPr="00750358">
        <w:rPr>
          <w:rFonts w:ascii="AcadNusx" w:hAnsi="AcadNusx"/>
          <w:b/>
          <w:u w:color="FF0000"/>
          <w:lang w:val="ka-GE"/>
        </w:rPr>
        <w:t>SemTxvevaSi</w:t>
      </w:r>
      <w:r w:rsidRPr="00750358">
        <w:rPr>
          <w:rFonts w:ascii="AcadNusx" w:hAnsi="AcadNusx"/>
          <w:b/>
          <w:noProof/>
          <w:lang w:val="ka-GE"/>
        </w:rPr>
        <w:t xml:space="preserve"> – </w:t>
      </w:r>
      <w:r w:rsidRPr="00750358">
        <w:rPr>
          <w:rFonts w:ascii="AcadNusx" w:hAnsi="AcadNusx"/>
          <w:b/>
          <w:u w:color="FF0000"/>
          <w:lang w:val="ka-GE"/>
        </w:rPr>
        <w:t>5</w:t>
      </w:r>
      <w:r w:rsidRPr="00750358">
        <w:rPr>
          <w:rFonts w:ascii="AcadNusx" w:hAnsi="AcadNusx"/>
          <w:b/>
          <w:noProof/>
          <w:lang w:val="ka-GE"/>
        </w:rPr>
        <w:t>,</w:t>
      </w:r>
      <w:r w:rsidRPr="00750358">
        <w:rPr>
          <w:rFonts w:ascii="AcadNusx" w:hAnsi="AcadNusx"/>
          <w:b/>
          <w:u w:color="FF0000"/>
          <w:lang w:val="ka-GE"/>
        </w:rPr>
        <w:t>7</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2</w:t>
      </w:r>
      <w:r w:rsidRPr="00750358">
        <w:rPr>
          <w:rFonts w:ascii="AcadNusx" w:hAnsi="AcadNusx"/>
          <w:b/>
          <w:noProof/>
          <w:lang w:val="ka-GE"/>
        </w:rPr>
        <w:t>,</w:t>
      </w:r>
      <w:r w:rsidRPr="00750358">
        <w:rPr>
          <w:rFonts w:ascii="AcadNusx" w:hAnsi="AcadNusx"/>
          <w:b/>
          <w:u w:color="FF0000"/>
          <w:lang w:val="ka-GE"/>
        </w:rPr>
        <w:t>3</w:t>
      </w:r>
      <w:r w:rsidRPr="00750358">
        <w:rPr>
          <w:rFonts w:ascii="AcadNusx" w:hAnsi="AcadNusx"/>
          <w:b/>
          <w:noProof/>
          <w:lang w:val="ka-GE"/>
        </w:rPr>
        <w:t xml:space="preserve"> </w:t>
      </w:r>
      <w:r w:rsidRPr="00750358">
        <w:rPr>
          <w:rFonts w:ascii="AcadNusx" w:hAnsi="AcadNusx"/>
          <w:b/>
          <w:u w:color="FF0000"/>
          <w:lang w:val="ka-GE"/>
        </w:rPr>
        <w:t>mln</w:t>
      </w:r>
      <w:r w:rsidRPr="00750358">
        <w:rPr>
          <w:rFonts w:ascii="AcadNusx" w:hAnsi="AcadNusx"/>
          <w:b/>
          <w:noProof/>
          <w:lang w:val="ka-GE"/>
        </w:rPr>
        <w:t xml:space="preserve"> </w:t>
      </w:r>
      <w:r w:rsidRPr="00750358">
        <w:rPr>
          <w:rFonts w:ascii="AcadNusx" w:hAnsi="AcadNusx"/>
          <w:b/>
          <w:u w:color="FF0000"/>
          <w:lang w:val="ka-GE"/>
        </w:rPr>
        <w:t>adamians</w:t>
      </w:r>
      <w:r w:rsidRPr="00750358">
        <w:rPr>
          <w:rFonts w:ascii="AcadNusx" w:hAnsi="AcadNusx"/>
          <w:b/>
          <w:noProof/>
          <w:lang w:val="ka-GE"/>
        </w:rPr>
        <w:t xml:space="preserve">, </w:t>
      </w:r>
      <w:r w:rsidRPr="00750358">
        <w:rPr>
          <w:rFonts w:ascii="AcadNusx" w:hAnsi="AcadNusx"/>
          <w:b/>
          <w:u w:color="FF0000"/>
          <w:lang w:val="ka-GE"/>
        </w:rPr>
        <w:t>ungreTis</w:t>
      </w:r>
      <w:r w:rsidRPr="00750358">
        <w:rPr>
          <w:rFonts w:ascii="AcadNusx" w:hAnsi="AcadNusx"/>
          <w:b/>
          <w:noProof/>
          <w:lang w:val="ka-GE"/>
        </w:rPr>
        <w:t xml:space="preserve"> </w:t>
      </w:r>
      <w:r w:rsidRPr="00750358">
        <w:rPr>
          <w:rFonts w:ascii="AcadNusx" w:hAnsi="AcadNusx"/>
          <w:b/>
          <w:u w:color="FF0000"/>
          <w:lang w:val="ka-GE"/>
        </w:rPr>
        <w:t>magaliTze</w:t>
      </w:r>
      <w:r w:rsidRPr="00750358">
        <w:rPr>
          <w:rFonts w:ascii="AcadNusx" w:hAnsi="AcadNusx"/>
          <w:b/>
          <w:noProof/>
          <w:lang w:val="ka-GE"/>
        </w:rPr>
        <w:t xml:space="preserve"> </w:t>
      </w:r>
      <w:r w:rsidRPr="00750358">
        <w:rPr>
          <w:rFonts w:ascii="AcadNusx" w:hAnsi="AcadNusx"/>
          <w:b/>
          <w:u w:color="FF0000"/>
          <w:lang w:val="ka-GE"/>
        </w:rPr>
        <w:t>-</w:t>
      </w:r>
      <w:r w:rsidRPr="00750358">
        <w:rPr>
          <w:rFonts w:ascii="AcadNusx" w:hAnsi="AcadNusx"/>
          <w:b/>
          <w:noProof/>
          <w:lang w:val="ka-GE"/>
        </w:rPr>
        <w:t xml:space="preserve"> </w:t>
      </w:r>
      <w:r w:rsidRPr="00750358">
        <w:rPr>
          <w:rFonts w:ascii="AcadNusx" w:hAnsi="AcadNusx"/>
          <w:b/>
          <w:u w:color="FF0000"/>
          <w:lang w:val="ka-GE"/>
        </w:rPr>
        <w:t>7</w:t>
      </w:r>
      <w:r w:rsidRPr="00750358">
        <w:rPr>
          <w:rFonts w:ascii="AcadNusx" w:hAnsi="AcadNusx"/>
          <w:b/>
          <w:noProof/>
          <w:lang w:val="ka-GE"/>
        </w:rPr>
        <w:t>,</w:t>
      </w:r>
      <w:r w:rsidRPr="00750358">
        <w:rPr>
          <w:rFonts w:ascii="AcadNusx" w:hAnsi="AcadNusx"/>
          <w:b/>
          <w:u w:color="FF0000"/>
          <w:lang w:val="ka-GE"/>
        </w:rPr>
        <w:t>6</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2</w:t>
      </w:r>
      <w:r w:rsidRPr="00750358">
        <w:rPr>
          <w:rFonts w:ascii="AcadNusx" w:hAnsi="AcadNusx"/>
          <w:b/>
          <w:noProof/>
          <w:lang w:val="ka-GE"/>
        </w:rPr>
        <w:t>,</w:t>
      </w:r>
      <w:r w:rsidRPr="00750358">
        <w:rPr>
          <w:rFonts w:ascii="AcadNusx" w:hAnsi="AcadNusx"/>
          <w:b/>
          <w:u w:color="FF0000"/>
          <w:lang w:val="ka-GE"/>
        </w:rPr>
        <w:t>5</w:t>
      </w:r>
      <w:r w:rsidRPr="00750358">
        <w:rPr>
          <w:rFonts w:ascii="AcadNusx" w:hAnsi="AcadNusx"/>
          <w:b/>
          <w:noProof/>
          <w:lang w:val="ka-GE"/>
        </w:rPr>
        <w:t xml:space="preserve"> </w:t>
      </w:r>
      <w:r w:rsidRPr="00750358">
        <w:rPr>
          <w:rFonts w:ascii="AcadNusx" w:hAnsi="AcadNusx"/>
          <w:b/>
          <w:u w:color="FF0000"/>
          <w:lang w:val="ka-GE"/>
        </w:rPr>
        <w:t>mln-s</w:t>
      </w:r>
      <w:r w:rsidRPr="00750358">
        <w:rPr>
          <w:rFonts w:ascii="AcadNusx" w:hAnsi="AcadNusx"/>
          <w:b/>
          <w:noProof/>
          <w:lang w:val="ka-GE"/>
        </w:rPr>
        <w:t xml:space="preserve">, </w:t>
      </w:r>
      <w:r w:rsidRPr="00750358">
        <w:rPr>
          <w:rFonts w:ascii="AcadNusx" w:hAnsi="AcadNusx"/>
          <w:b/>
          <w:u w:color="FF0000"/>
          <w:lang w:val="ka-GE"/>
        </w:rPr>
        <w:t>italiis</w:t>
      </w:r>
      <w:r w:rsidRPr="00750358">
        <w:rPr>
          <w:rFonts w:ascii="AcadNusx" w:hAnsi="AcadNusx"/>
          <w:b/>
          <w:noProof/>
          <w:lang w:val="ka-GE"/>
        </w:rPr>
        <w:t xml:space="preserve"> </w:t>
      </w:r>
      <w:r w:rsidRPr="00750358">
        <w:rPr>
          <w:rFonts w:ascii="AcadNusx" w:hAnsi="AcadNusx"/>
          <w:b/>
          <w:u w:color="FF0000"/>
          <w:lang w:val="ka-GE"/>
        </w:rPr>
        <w:t>magaliTze</w:t>
      </w:r>
      <w:r w:rsidRPr="00750358">
        <w:rPr>
          <w:rFonts w:ascii="AcadNusx" w:hAnsi="AcadNusx"/>
          <w:b/>
          <w:noProof/>
          <w:lang w:val="ka-GE"/>
        </w:rPr>
        <w:t xml:space="preserve"> – </w:t>
      </w:r>
      <w:r w:rsidRPr="00750358">
        <w:rPr>
          <w:rFonts w:ascii="AcadNusx" w:hAnsi="AcadNusx"/>
          <w:b/>
          <w:u w:color="FF0000"/>
          <w:lang w:val="ka-GE"/>
        </w:rPr>
        <w:t>14</w:t>
      </w:r>
      <w:r w:rsidRPr="00750358">
        <w:rPr>
          <w:rFonts w:ascii="AcadNusx" w:hAnsi="AcadNusx"/>
          <w:b/>
          <w:noProof/>
          <w:lang w:val="ka-GE"/>
        </w:rPr>
        <w:t>,</w:t>
      </w:r>
      <w:r w:rsidRPr="00750358">
        <w:rPr>
          <w:rFonts w:ascii="AcadNusx" w:hAnsi="AcadNusx"/>
          <w:b/>
          <w:u w:color="FF0000"/>
          <w:lang w:val="ka-GE"/>
        </w:rPr>
        <w:t>3</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4</w:t>
      </w:r>
      <w:r w:rsidRPr="00750358">
        <w:rPr>
          <w:rFonts w:ascii="AcadNusx" w:hAnsi="AcadNusx"/>
          <w:b/>
          <w:noProof/>
          <w:lang w:val="ka-GE"/>
        </w:rPr>
        <w:t>,</w:t>
      </w:r>
      <w:r w:rsidRPr="00750358">
        <w:rPr>
          <w:rFonts w:ascii="AcadNusx" w:hAnsi="AcadNusx"/>
          <w:b/>
          <w:u w:color="FF0000"/>
          <w:lang w:val="ka-GE"/>
        </w:rPr>
        <w:t>5</w:t>
      </w:r>
      <w:r w:rsidRPr="00750358">
        <w:rPr>
          <w:rFonts w:ascii="AcadNusx" w:hAnsi="AcadNusx"/>
          <w:b/>
          <w:noProof/>
          <w:lang w:val="ka-GE"/>
        </w:rPr>
        <w:t xml:space="preserve"> </w:t>
      </w:r>
      <w:r w:rsidRPr="00750358">
        <w:rPr>
          <w:rFonts w:ascii="AcadNusx" w:hAnsi="AcadNusx"/>
          <w:b/>
          <w:u w:color="FF0000"/>
          <w:lang w:val="ka-GE"/>
        </w:rPr>
        <w:t>mln-s</w:t>
      </w:r>
      <w:r w:rsidRPr="00750358">
        <w:rPr>
          <w:rFonts w:ascii="AcadNusx" w:hAnsi="AcadNusx"/>
          <w:b/>
          <w:noProof/>
          <w:lang w:val="ka-GE"/>
        </w:rPr>
        <w:t xml:space="preserve">, </w:t>
      </w:r>
      <w:r w:rsidRPr="00750358">
        <w:rPr>
          <w:rFonts w:ascii="AcadNusx" w:hAnsi="AcadNusx"/>
          <w:b/>
          <w:u w:color="FF0000"/>
          <w:lang w:val="ka-GE"/>
        </w:rPr>
        <w:t>xolo</w:t>
      </w:r>
      <w:r w:rsidRPr="00750358">
        <w:rPr>
          <w:rFonts w:ascii="AcadNusx" w:hAnsi="AcadNusx"/>
          <w:b/>
          <w:noProof/>
          <w:lang w:val="ka-GE"/>
        </w:rPr>
        <w:t xml:space="preserve"> </w:t>
      </w:r>
      <w:r w:rsidRPr="00750358">
        <w:rPr>
          <w:rFonts w:ascii="AcadNusx" w:hAnsi="AcadNusx"/>
          <w:b/>
          <w:u w:color="FF0000"/>
          <w:lang w:val="ka-GE"/>
        </w:rPr>
        <w:t>portugaliis</w:t>
      </w:r>
      <w:r w:rsidRPr="00750358">
        <w:rPr>
          <w:rFonts w:ascii="AcadNusx" w:hAnsi="AcadNusx"/>
          <w:b/>
          <w:noProof/>
          <w:lang w:val="ka-GE"/>
        </w:rPr>
        <w:t xml:space="preserve"> </w:t>
      </w:r>
      <w:r w:rsidRPr="00750358">
        <w:rPr>
          <w:rFonts w:ascii="AcadNusx" w:hAnsi="AcadNusx"/>
          <w:b/>
          <w:u w:color="FF0000"/>
          <w:lang w:val="ka-GE"/>
        </w:rPr>
        <w:t>magaliTze</w:t>
      </w:r>
      <w:r w:rsidRPr="00750358">
        <w:rPr>
          <w:rFonts w:ascii="AcadNusx" w:hAnsi="AcadNusx"/>
          <w:b/>
          <w:noProof/>
          <w:lang w:val="ka-GE"/>
        </w:rPr>
        <w:t xml:space="preserve"> </w:t>
      </w:r>
      <w:r w:rsidRPr="00750358">
        <w:rPr>
          <w:rFonts w:ascii="AcadNusx" w:hAnsi="AcadNusx"/>
          <w:b/>
          <w:u w:color="FF0000"/>
          <w:lang w:val="ka-GE"/>
        </w:rPr>
        <w:t>ki</w:t>
      </w:r>
      <w:r w:rsidRPr="00750358">
        <w:rPr>
          <w:rFonts w:ascii="AcadNusx" w:hAnsi="AcadNusx"/>
          <w:b/>
          <w:noProof/>
          <w:lang w:val="ka-GE"/>
        </w:rPr>
        <w:t xml:space="preserve"> – </w:t>
      </w:r>
      <w:r w:rsidRPr="00750358">
        <w:rPr>
          <w:rFonts w:ascii="AcadNusx" w:hAnsi="AcadNusx"/>
          <w:b/>
          <w:u w:color="FF0000"/>
          <w:lang w:val="ka-GE"/>
        </w:rPr>
        <w:t>8</w:t>
      </w:r>
      <w:r w:rsidRPr="00750358">
        <w:rPr>
          <w:rFonts w:ascii="AcadNusx" w:hAnsi="AcadNusx"/>
          <w:b/>
          <w:noProof/>
          <w:lang w:val="ka-GE"/>
        </w:rPr>
        <w:t>,</w:t>
      </w:r>
      <w:r w:rsidRPr="00750358">
        <w:rPr>
          <w:rFonts w:ascii="AcadNusx" w:hAnsi="AcadNusx"/>
          <w:b/>
          <w:u w:color="FF0000"/>
          <w:lang w:val="ka-GE"/>
        </w:rPr>
        <w:t>3</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3</w:t>
      </w:r>
      <w:r w:rsidRPr="00750358">
        <w:rPr>
          <w:rFonts w:ascii="AcadNusx" w:hAnsi="AcadNusx"/>
          <w:b/>
          <w:noProof/>
          <w:lang w:val="ka-GE"/>
        </w:rPr>
        <w:t>,</w:t>
      </w:r>
      <w:r w:rsidRPr="00750358">
        <w:rPr>
          <w:rFonts w:ascii="AcadNusx" w:hAnsi="AcadNusx"/>
          <w:b/>
          <w:u w:color="FF0000"/>
          <w:lang w:val="ka-GE"/>
        </w:rPr>
        <w:t>2</w:t>
      </w:r>
      <w:r w:rsidRPr="00750358">
        <w:rPr>
          <w:rFonts w:ascii="AcadNusx" w:hAnsi="AcadNusx"/>
          <w:b/>
          <w:noProof/>
          <w:lang w:val="ka-GE"/>
        </w:rPr>
        <w:t xml:space="preserve"> </w:t>
      </w:r>
      <w:r w:rsidRPr="00750358">
        <w:rPr>
          <w:rFonts w:ascii="AcadNusx" w:hAnsi="AcadNusx"/>
          <w:b/>
          <w:u w:color="FF0000"/>
          <w:lang w:val="ka-GE"/>
        </w:rPr>
        <w:t>mln-s</w:t>
      </w:r>
      <w:r w:rsidRPr="00750358">
        <w:rPr>
          <w:rFonts w:ascii="AcadNusx" w:hAnsi="AcadNusx"/>
          <w:b/>
          <w:noProof/>
          <w:lang w:val="ka-GE"/>
        </w:rPr>
        <w:t>.</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amdenad</w:t>
      </w:r>
      <w:r w:rsidRPr="00750358">
        <w:rPr>
          <w:rFonts w:ascii="AcadNusx" w:hAnsi="AcadNusx"/>
          <w:b/>
          <w:noProof/>
          <w:lang w:val="ka-GE"/>
        </w:rPr>
        <w:t xml:space="preserve">, </w:t>
      </w:r>
      <w:r w:rsidRPr="00750358">
        <w:rPr>
          <w:rFonts w:ascii="AcadNusx" w:hAnsi="AcadNusx"/>
          <w:b/>
          <w:u w:color="FF0000"/>
          <w:lang w:val="ka-GE"/>
        </w:rPr>
        <w:t>rogorc</w:t>
      </w:r>
      <w:r w:rsidRPr="00750358">
        <w:rPr>
          <w:rFonts w:ascii="AcadNusx" w:hAnsi="AcadNusx"/>
          <w:b/>
          <w:noProof/>
          <w:lang w:val="ka-GE"/>
        </w:rPr>
        <w:t xml:space="preserve"> </w:t>
      </w:r>
      <w:r w:rsidRPr="00750358">
        <w:rPr>
          <w:rFonts w:ascii="AcadNusx" w:hAnsi="AcadNusx"/>
          <w:b/>
          <w:u w:color="FF0000"/>
          <w:lang w:val="ka-GE"/>
        </w:rPr>
        <w:t>Cven</w:t>
      </w:r>
      <w:r w:rsidRPr="00750358">
        <w:rPr>
          <w:rFonts w:ascii="AcadNusx" w:hAnsi="AcadNusx"/>
          <w:b/>
          <w:noProof/>
          <w:lang w:val="ka-GE"/>
        </w:rPr>
        <w:t xml:space="preserve"> </w:t>
      </w:r>
      <w:r w:rsidRPr="00750358">
        <w:rPr>
          <w:rFonts w:ascii="AcadNusx" w:hAnsi="AcadNusx"/>
          <w:b/>
          <w:u w:color="FF0000"/>
          <w:lang w:val="ka-GE"/>
        </w:rPr>
        <w:t>mier</w:t>
      </w:r>
      <w:r w:rsidRPr="00750358">
        <w:rPr>
          <w:rFonts w:ascii="AcadNusx" w:hAnsi="AcadNusx"/>
          <w:b/>
          <w:noProof/>
          <w:lang w:val="ka-GE"/>
        </w:rPr>
        <w:t xml:space="preserve"> </w:t>
      </w:r>
      <w:r w:rsidRPr="00750358">
        <w:rPr>
          <w:rFonts w:ascii="AcadNusx" w:hAnsi="AcadNusx"/>
          <w:b/>
          <w:u w:color="FF0000"/>
          <w:lang w:val="ka-GE"/>
        </w:rPr>
        <w:t>Sesrulebuli</w:t>
      </w:r>
      <w:r w:rsidRPr="00750358">
        <w:rPr>
          <w:rFonts w:ascii="AcadNusx" w:hAnsi="AcadNusx"/>
          <w:b/>
          <w:noProof/>
          <w:lang w:val="ka-GE"/>
        </w:rPr>
        <w:t xml:space="preserve"> </w:t>
      </w:r>
      <w:r w:rsidRPr="00750358">
        <w:rPr>
          <w:rFonts w:ascii="AcadNusx" w:hAnsi="AcadNusx"/>
          <w:b/>
          <w:u w:color="FF0000"/>
          <w:lang w:val="ka-GE"/>
        </w:rPr>
        <w:t>gaangariSebebi</w:t>
      </w:r>
      <w:r w:rsidRPr="00750358">
        <w:rPr>
          <w:rFonts w:ascii="AcadNusx" w:hAnsi="AcadNusx"/>
          <w:b/>
          <w:noProof/>
          <w:lang w:val="ka-GE"/>
        </w:rPr>
        <w:t xml:space="preserve"> </w:t>
      </w:r>
      <w:r w:rsidRPr="00750358">
        <w:rPr>
          <w:rFonts w:ascii="AcadNusx" w:hAnsi="AcadNusx"/>
          <w:b/>
          <w:u w:color="FF0000"/>
          <w:lang w:val="ka-GE"/>
        </w:rPr>
        <w:t>cxadyofs</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mosaxleoba</w:t>
      </w:r>
      <w:r w:rsidRPr="00750358">
        <w:rPr>
          <w:rFonts w:ascii="AcadNusx" w:hAnsi="AcadNusx"/>
          <w:b/>
          <w:noProof/>
          <w:lang w:val="ka-GE"/>
        </w:rPr>
        <w:t xml:space="preserve"> </w:t>
      </w:r>
      <w:r w:rsidRPr="00750358">
        <w:rPr>
          <w:rFonts w:ascii="AcadNusx" w:hAnsi="AcadNusx"/>
          <w:b/>
          <w:u w:color="FF0000"/>
          <w:lang w:val="ka-GE"/>
        </w:rPr>
        <w:t>SeiZleba</w:t>
      </w:r>
      <w:r w:rsidRPr="00750358">
        <w:rPr>
          <w:rFonts w:ascii="AcadNusx" w:hAnsi="AcadNusx"/>
          <w:b/>
          <w:noProof/>
          <w:lang w:val="ka-GE"/>
        </w:rPr>
        <w:t xml:space="preserve"> </w:t>
      </w:r>
      <w:r w:rsidRPr="00750358">
        <w:rPr>
          <w:rFonts w:ascii="AcadNusx" w:hAnsi="AcadNusx"/>
          <w:b/>
          <w:u w:color="FF0000"/>
          <w:lang w:val="ka-GE"/>
        </w:rPr>
        <w:t>iyos</w:t>
      </w:r>
      <w:r w:rsidRPr="00750358">
        <w:rPr>
          <w:rFonts w:ascii="AcadNusx" w:hAnsi="AcadNusx"/>
          <w:b/>
          <w:noProof/>
          <w:lang w:val="ka-GE"/>
        </w:rPr>
        <w:t xml:space="preserve"> </w:t>
      </w:r>
      <w:r w:rsidRPr="00750358">
        <w:rPr>
          <w:rFonts w:ascii="AcadNusx" w:hAnsi="AcadNusx"/>
          <w:b/>
          <w:u w:color="FF0000"/>
          <w:lang w:val="ka-GE"/>
        </w:rPr>
        <w:t>2</w:t>
      </w:r>
      <w:r w:rsidRPr="00750358">
        <w:rPr>
          <w:rFonts w:ascii="AcadNusx" w:hAnsi="AcadNusx"/>
          <w:b/>
          <w:noProof/>
          <w:lang w:val="ka-GE"/>
        </w:rPr>
        <w:t>,</w:t>
      </w:r>
      <w:r w:rsidRPr="00750358">
        <w:rPr>
          <w:rFonts w:ascii="AcadNusx" w:hAnsi="AcadNusx"/>
          <w:b/>
          <w:u w:color="FF0000"/>
          <w:lang w:val="ka-GE"/>
        </w:rPr>
        <w:t>3</w:t>
      </w:r>
      <w:r w:rsidRPr="00750358">
        <w:rPr>
          <w:rFonts w:ascii="AcadNusx" w:hAnsi="AcadNusx"/>
          <w:b/>
          <w:noProof/>
          <w:lang w:val="ka-GE"/>
        </w:rPr>
        <w:t xml:space="preserve"> </w:t>
      </w:r>
      <w:r w:rsidRPr="00750358">
        <w:rPr>
          <w:rFonts w:ascii="AcadNusx" w:hAnsi="AcadNusx"/>
          <w:b/>
          <w:u w:color="FF0000"/>
          <w:lang w:val="ka-GE"/>
        </w:rPr>
        <w:t>mln-dan</w:t>
      </w:r>
      <w:r w:rsidRPr="00750358">
        <w:rPr>
          <w:rFonts w:ascii="AcadNusx" w:hAnsi="AcadNusx"/>
          <w:b/>
          <w:noProof/>
          <w:lang w:val="ka-GE"/>
        </w:rPr>
        <w:t xml:space="preserve"> </w:t>
      </w:r>
      <w:r w:rsidRPr="00750358">
        <w:rPr>
          <w:rFonts w:ascii="AcadNusx" w:hAnsi="AcadNusx"/>
          <w:b/>
          <w:u w:color="FF0000"/>
          <w:lang w:val="ka-GE"/>
        </w:rPr>
        <w:t>4</w:t>
      </w:r>
      <w:r w:rsidRPr="00750358">
        <w:rPr>
          <w:rFonts w:ascii="AcadNusx" w:hAnsi="AcadNusx"/>
          <w:b/>
          <w:noProof/>
          <w:lang w:val="ka-GE"/>
        </w:rPr>
        <w:t>,</w:t>
      </w:r>
      <w:r w:rsidRPr="00750358">
        <w:rPr>
          <w:rFonts w:ascii="AcadNusx" w:hAnsi="AcadNusx"/>
          <w:b/>
          <w:u w:color="FF0000"/>
          <w:lang w:val="ka-GE"/>
        </w:rPr>
        <w:t>5</w:t>
      </w:r>
      <w:r w:rsidRPr="00750358">
        <w:rPr>
          <w:rFonts w:ascii="AcadNusx" w:hAnsi="AcadNusx"/>
          <w:b/>
          <w:noProof/>
          <w:lang w:val="ka-GE"/>
        </w:rPr>
        <w:t xml:space="preserve"> </w:t>
      </w:r>
      <w:r w:rsidRPr="00750358">
        <w:rPr>
          <w:rFonts w:ascii="AcadNusx" w:hAnsi="AcadNusx"/>
          <w:b/>
          <w:u w:color="FF0000"/>
          <w:lang w:val="ka-GE"/>
        </w:rPr>
        <w:t>mln-m</w:t>
      </w:r>
      <w:r w:rsidRPr="00750358">
        <w:rPr>
          <w:rFonts w:ascii="AcadNusx" w:hAnsi="AcadNusx"/>
          <w:b/>
          <w:u w:color="FF0000"/>
          <w:lang w:val="ka-GE"/>
        </w:rPr>
        <w:softHyphen/>
        <w:t>de</w:t>
      </w:r>
      <w:r w:rsidRPr="00750358">
        <w:rPr>
          <w:rFonts w:ascii="AcadNusx" w:hAnsi="AcadNusx"/>
          <w:b/>
          <w:noProof/>
          <w:lang w:val="ka-GE"/>
        </w:rPr>
        <w:t xml:space="preserve">. </w:t>
      </w:r>
      <w:r w:rsidRPr="00750358">
        <w:rPr>
          <w:rFonts w:ascii="AcadNusx" w:hAnsi="AcadNusx"/>
          <w:b/>
          <w:color w:val="000000"/>
          <w:u w:color="FF0000"/>
          <w:lang w:val="ka-GE"/>
        </w:rPr>
        <w:t xml:space="preserve">dRes </w:t>
      </w:r>
      <w:r w:rsidRPr="00750358">
        <w:rPr>
          <w:rFonts w:ascii="AcadNusx" w:hAnsi="AcadNusx"/>
          <w:b/>
          <w:u w:color="FF0000"/>
          <w:lang w:val="ka-GE"/>
        </w:rPr>
        <w:t>realurad</w:t>
      </w:r>
      <w:r w:rsidRPr="00750358">
        <w:rPr>
          <w:rFonts w:ascii="AcadNusx" w:hAnsi="AcadNusx"/>
          <w:b/>
          <w:noProof/>
          <w:lang w:val="ka-GE"/>
        </w:rPr>
        <w:t xml:space="preserve"> </w:t>
      </w:r>
      <w:r w:rsidRPr="00750358">
        <w:rPr>
          <w:rFonts w:ascii="AcadNusx" w:hAnsi="AcadNusx"/>
          <w:b/>
          <w:u w:color="FF0000"/>
          <w:lang w:val="ka-GE"/>
        </w:rPr>
        <w:t>soflad</w:t>
      </w:r>
      <w:r w:rsidRPr="00750358">
        <w:rPr>
          <w:rFonts w:ascii="AcadNusx" w:hAnsi="AcadNusx"/>
          <w:b/>
          <w:noProof/>
          <w:lang w:val="ka-GE"/>
        </w:rPr>
        <w:t xml:space="preserve"> </w:t>
      </w:r>
      <w:r w:rsidRPr="00750358">
        <w:rPr>
          <w:rFonts w:ascii="AcadNusx" w:hAnsi="AcadNusx"/>
          <w:b/>
          <w:u w:color="FF0000"/>
          <w:lang w:val="ka-GE"/>
        </w:rPr>
        <w:t>cxovrobs</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2</w:t>
      </w:r>
      <w:r w:rsidRPr="00750358">
        <w:rPr>
          <w:rFonts w:ascii="AcadNusx" w:hAnsi="AcadNusx"/>
          <w:b/>
          <w:noProof/>
          <w:lang w:val="ka-GE"/>
        </w:rPr>
        <w:t xml:space="preserve"> </w:t>
      </w:r>
      <w:r w:rsidRPr="00750358">
        <w:rPr>
          <w:rFonts w:ascii="AcadNusx" w:hAnsi="AcadNusx"/>
          <w:b/>
          <w:u w:color="FF0000"/>
          <w:lang w:val="ka-GE"/>
        </w:rPr>
        <w:t>milioni</w:t>
      </w:r>
      <w:r w:rsidRPr="00750358">
        <w:rPr>
          <w:rFonts w:ascii="AcadNusx" w:hAnsi="AcadNusx"/>
          <w:b/>
          <w:noProof/>
          <w:lang w:val="ka-GE"/>
        </w:rPr>
        <w:t xml:space="preserve">, </w:t>
      </w:r>
      <w:r w:rsidRPr="00750358">
        <w:rPr>
          <w:rFonts w:ascii="AcadNusx" w:hAnsi="AcadNusx"/>
          <w:b/>
          <w:u w:color="FF0000"/>
          <w:lang w:val="ka-GE"/>
        </w:rPr>
        <w:t>anu</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soflebSi</w:t>
      </w:r>
      <w:r w:rsidRPr="00750358">
        <w:rPr>
          <w:rFonts w:ascii="AcadNusx" w:hAnsi="AcadNusx"/>
          <w:b/>
          <w:noProof/>
          <w:lang w:val="ka-GE"/>
        </w:rPr>
        <w:t xml:space="preserve"> </w:t>
      </w:r>
      <w:r w:rsidRPr="00750358">
        <w:rPr>
          <w:rFonts w:ascii="AcadNusx" w:hAnsi="AcadNusx"/>
          <w:b/>
          <w:u w:color="FF0000"/>
          <w:lang w:val="ka-GE"/>
        </w:rPr>
        <w:t>araTu</w:t>
      </w:r>
      <w:r w:rsidRPr="00750358">
        <w:rPr>
          <w:rFonts w:ascii="AcadNusx" w:hAnsi="AcadNusx"/>
          <w:b/>
          <w:noProof/>
          <w:lang w:val="ka-GE"/>
        </w:rPr>
        <w:t xml:space="preserve"> </w:t>
      </w:r>
      <w:r w:rsidRPr="00750358">
        <w:rPr>
          <w:rFonts w:ascii="AcadNusx" w:hAnsi="AcadNusx"/>
          <w:b/>
          <w:u w:color="FF0000"/>
          <w:lang w:val="ka-GE"/>
        </w:rPr>
        <w:t>Warbmosaxleobaa</w:t>
      </w:r>
      <w:r w:rsidRPr="00750358">
        <w:rPr>
          <w:rFonts w:ascii="AcadNusx" w:hAnsi="AcadNusx"/>
          <w:b/>
          <w:noProof/>
          <w:lang w:val="ka-GE"/>
        </w:rPr>
        <w:t xml:space="preserve">, </w:t>
      </w:r>
      <w:r w:rsidRPr="00750358">
        <w:rPr>
          <w:rFonts w:ascii="AcadNusx" w:hAnsi="AcadNusx"/>
          <w:b/>
          <w:u w:color="FF0000"/>
          <w:lang w:val="ka-GE"/>
        </w:rPr>
        <w:t>aramed</w:t>
      </w:r>
      <w:r w:rsidRPr="00750358">
        <w:rPr>
          <w:rFonts w:ascii="AcadNusx" w:hAnsi="AcadNusx"/>
          <w:b/>
          <w:noProof/>
          <w:lang w:val="ka-GE"/>
        </w:rPr>
        <w:t xml:space="preserve"> </w:t>
      </w:r>
      <w:r w:rsidRPr="00750358">
        <w:rPr>
          <w:rFonts w:ascii="AcadNusx" w:hAnsi="AcadNusx"/>
          <w:b/>
          <w:u w:color="FF0000"/>
          <w:lang w:val="ka-GE"/>
        </w:rPr>
        <w:t>adamianuri</w:t>
      </w:r>
      <w:r w:rsidRPr="00750358">
        <w:rPr>
          <w:rFonts w:ascii="AcadNusx" w:hAnsi="AcadNusx"/>
          <w:b/>
          <w:noProof/>
          <w:lang w:val="ka-GE"/>
        </w:rPr>
        <w:t xml:space="preserve"> </w:t>
      </w:r>
      <w:r w:rsidRPr="00750358">
        <w:rPr>
          <w:rFonts w:ascii="AcadNusx" w:hAnsi="AcadNusx"/>
          <w:b/>
          <w:u w:color="FF0000"/>
          <w:lang w:val="ka-GE"/>
        </w:rPr>
        <w:t>resursebis</w:t>
      </w:r>
      <w:r w:rsidRPr="00750358">
        <w:rPr>
          <w:rFonts w:ascii="AcadNusx" w:hAnsi="AcadNusx"/>
          <w:b/>
          <w:noProof/>
          <w:lang w:val="ka-GE"/>
        </w:rPr>
        <w:t xml:space="preserve"> </w:t>
      </w:r>
      <w:r w:rsidRPr="00750358">
        <w:rPr>
          <w:rFonts w:ascii="AcadNusx" w:hAnsi="AcadNusx"/>
          <w:b/>
          <w:u w:color="FF0000"/>
          <w:lang w:val="ka-GE"/>
        </w:rPr>
        <w:t>simciresTanac</w:t>
      </w:r>
      <w:r w:rsidRPr="00750358">
        <w:rPr>
          <w:rFonts w:ascii="AcadNusx" w:hAnsi="AcadNusx"/>
          <w:b/>
          <w:noProof/>
          <w:lang w:val="ka-GE"/>
        </w:rPr>
        <w:t xml:space="preserve"> </w:t>
      </w:r>
      <w:r w:rsidRPr="00750358">
        <w:rPr>
          <w:rFonts w:ascii="AcadNusx" w:hAnsi="AcadNusx"/>
          <w:b/>
          <w:u w:color="FF0000"/>
          <w:lang w:val="ka-GE"/>
        </w:rPr>
        <w:t>ki</w:t>
      </w:r>
      <w:r w:rsidRPr="00750358">
        <w:rPr>
          <w:rFonts w:ascii="AcadNusx" w:hAnsi="AcadNusx"/>
          <w:b/>
          <w:noProof/>
          <w:lang w:val="ka-GE"/>
        </w:rPr>
        <w:t xml:space="preserve"> </w:t>
      </w:r>
      <w:r w:rsidRPr="00750358">
        <w:rPr>
          <w:rFonts w:ascii="AcadNusx" w:hAnsi="AcadNusx"/>
          <w:b/>
          <w:u w:color="FF0000"/>
          <w:lang w:val="ka-GE"/>
        </w:rPr>
        <w:t>gvaqvs</w:t>
      </w:r>
      <w:r w:rsidRPr="00750358">
        <w:rPr>
          <w:rFonts w:ascii="AcadNusx" w:hAnsi="AcadNusx"/>
          <w:b/>
          <w:noProof/>
          <w:lang w:val="ka-GE"/>
        </w:rPr>
        <w:t xml:space="preserve"> </w:t>
      </w:r>
      <w:r w:rsidRPr="00750358">
        <w:rPr>
          <w:rFonts w:ascii="AcadNusx" w:hAnsi="AcadNusx"/>
          <w:b/>
          <w:u w:color="FF0000"/>
          <w:lang w:val="ka-GE"/>
        </w:rPr>
        <w:t>saqme</w:t>
      </w:r>
      <w:r w:rsidRPr="00750358">
        <w:rPr>
          <w:rFonts w:ascii="AcadNusx" w:hAnsi="AcadNusx"/>
          <w:b/>
          <w:noProof/>
          <w:lang w:val="ka-GE"/>
        </w:rPr>
        <w:t xml:space="preserve"> (</w:t>
      </w:r>
      <w:r w:rsidRPr="00750358">
        <w:rPr>
          <w:rFonts w:ascii="AcadNusx" w:hAnsi="AcadNusx"/>
          <w:b/>
          <w:u w:color="FF0000"/>
          <w:lang w:val="ka-GE"/>
        </w:rPr>
        <w:t>gansakuTrebiT saqarTvelos</w:t>
      </w:r>
      <w:r w:rsidRPr="00750358">
        <w:rPr>
          <w:rFonts w:ascii="AcadNusx" w:hAnsi="AcadNusx"/>
          <w:b/>
          <w:noProof/>
          <w:lang w:val="ka-GE"/>
        </w:rPr>
        <w:t xml:space="preserve"> </w:t>
      </w:r>
      <w:r w:rsidRPr="00750358">
        <w:rPr>
          <w:rFonts w:ascii="AcadNusx" w:hAnsi="AcadNusx"/>
          <w:b/>
          <w:u w:color="FF0000"/>
          <w:lang w:val="ka-GE"/>
        </w:rPr>
        <w:t>mTianeTSi</w:t>
      </w:r>
      <w:r w:rsidRPr="00750358">
        <w:rPr>
          <w:rFonts w:ascii="AcadNusx" w:hAnsi="AcadNusx"/>
          <w:b/>
          <w:noProof/>
          <w:lang w:val="ka-GE"/>
        </w:rPr>
        <w:t>).</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meurneobaSi</w:t>
      </w:r>
      <w:r w:rsidRPr="00750358">
        <w:rPr>
          <w:rFonts w:ascii="AcadNusx" w:hAnsi="AcadNusx"/>
          <w:b/>
          <w:noProof/>
          <w:lang w:val="ka-GE"/>
        </w:rPr>
        <w:t xml:space="preserve"> </w:t>
      </w:r>
      <w:r w:rsidRPr="00750358">
        <w:rPr>
          <w:rFonts w:ascii="AcadNusx" w:hAnsi="AcadNusx"/>
          <w:b/>
          <w:u w:color="FF0000"/>
          <w:lang w:val="ka-GE"/>
        </w:rPr>
        <w:t>amJamad</w:t>
      </w:r>
      <w:r w:rsidRPr="00750358">
        <w:rPr>
          <w:rFonts w:ascii="AcadNusx" w:hAnsi="AcadNusx"/>
          <w:b/>
          <w:noProof/>
          <w:lang w:val="ka-GE"/>
        </w:rPr>
        <w:t xml:space="preserve"> </w:t>
      </w:r>
      <w:r w:rsidRPr="00750358">
        <w:rPr>
          <w:rFonts w:ascii="AcadNusx" w:hAnsi="AcadNusx"/>
          <w:b/>
          <w:u w:color="FF0000"/>
          <w:lang w:val="ka-GE"/>
        </w:rPr>
        <w:t>dasaqmebulia</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330</w:t>
      </w:r>
      <w:r w:rsidRPr="00750358">
        <w:rPr>
          <w:rFonts w:ascii="AcadNusx" w:hAnsi="AcadNusx"/>
          <w:b/>
          <w:noProof/>
          <w:lang w:val="ka-GE"/>
        </w:rPr>
        <w:t xml:space="preserve"> </w:t>
      </w:r>
      <w:r w:rsidRPr="00750358">
        <w:rPr>
          <w:rFonts w:ascii="AcadNusx" w:hAnsi="AcadNusx"/>
          <w:b/>
          <w:u w:color="FF0000"/>
          <w:lang w:val="ka-GE"/>
        </w:rPr>
        <w:t>aTasi</w:t>
      </w:r>
      <w:r w:rsidRPr="00750358">
        <w:rPr>
          <w:rFonts w:ascii="AcadNusx" w:hAnsi="AcadNusx"/>
          <w:b/>
          <w:noProof/>
          <w:lang w:val="ka-GE"/>
        </w:rPr>
        <w:t xml:space="preserve"> </w:t>
      </w:r>
      <w:r w:rsidRPr="00750358">
        <w:rPr>
          <w:rFonts w:ascii="AcadNusx" w:hAnsi="AcadNusx"/>
          <w:b/>
          <w:u w:color="FF0000"/>
          <w:lang w:val="ka-GE"/>
        </w:rPr>
        <w:t>adamiani</w:t>
      </w:r>
      <w:r w:rsidRPr="00750358">
        <w:rPr>
          <w:rFonts w:ascii="Times New Roman" w:hAnsi="Times New Roman"/>
          <w:b/>
          <w:u w:color="FF0000"/>
          <w:lang w:val="ka-GE"/>
        </w:rPr>
        <w:t xml:space="preserve"> (FAO</w:t>
      </w:r>
      <w:r w:rsidRPr="00750358">
        <w:rPr>
          <w:rFonts w:ascii="AcadNusx" w:hAnsi="AcadNusx"/>
          <w:b/>
          <w:u w:color="FF0000"/>
          <w:lang w:val="ka-GE"/>
        </w:rPr>
        <w:t>-s monacemi)</w:t>
      </w:r>
      <w:r w:rsidRPr="00750358">
        <w:rPr>
          <w:rFonts w:ascii="AcadNusx" w:hAnsi="AcadNusx"/>
          <w:b/>
          <w:noProof/>
          <w:lang w:val="ka-GE"/>
        </w:rPr>
        <w:t xml:space="preserve">. </w:t>
      </w:r>
      <w:r w:rsidRPr="00750358">
        <w:rPr>
          <w:rFonts w:ascii="AcadNusx" w:hAnsi="AcadNusx"/>
          <w:b/>
          <w:u w:color="FF0000"/>
          <w:lang w:val="ka-GE"/>
        </w:rPr>
        <w:t>qvemoT</w:t>
      </w:r>
      <w:r w:rsidRPr="00750358">
        <w:rPr>
          <w:rFonts w:ascii="AcadNusx" w:hAnsi="AcadNusx"/>
          <w:b/>
          <w:noProof/>
          <w:lang w:val="ka-GE"/>
        </w:rPr>
        <w:t xml:space="preserve"> </w:t>
      </w:r>
      <w:r w:rsidRPr="00750358">
        <w:rPr>
          <w:rFonts w:ascii="AcadNusx" w:hAnsi="AcadNusx"/>
          <w:b/>
          <w:u w:color="FF0000"/>
          <w:lang w:val="ka-GE"/>
        </w:rPr>
        <w:t>gveqneba</w:t>
      </w:r>
      <w:r w:rsidRPr="00750358">
        <w:rPr>
          <w:rFonts w:ascii="AcadNusx" w:hAnsi="AcadNusx"/>
          <w:b/>
          <w:noProof/>
          <w:lang w:val="ka-GE"/>
        </w:rPr>
        <w:t xml:space="preserve"> </w:t>
      </w:r>
      <w:r w:rsidRPr="00750358">
        <w:rPr>
          <w:rFonts w:ascii="AcadNusx" w:hAnsi="AcadNusx"/>
          <w:b/>
          <w:u w:color="FF0000"/>
          <w:lang w:val="ka-GE"/>
        </w:rPr>
        <w:t>msjeloba</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u w:color="FF0000"/>
          <w:lang w:val="ka-GE"/>
        </w:rPr>
        <w:t>ramdenad</w:t>
      </w:r>
      <w:r w:rsidRPr="00750358">
        <w:rPr>
          <w:rFonts w:ascii="AcadNusx" w:hAnsi="AcadNusx"/>
          <w:b/>
          <w:noProof/>
          <w:lang w:val="ka-GE"/>
        </w:rPr>
        <w:t xml:space="preserve"> </w:t>
      </w:r>
      <w:r w:rsidRPr="00750358">
        <w:rPr>
          <w:rFonts w:ascii="AcadNusx" w:hAnsi="AcadNusx"/>
          <w:b/>
          <w:u w:color="FF0000"/>
          <w:lang w:val="ka-GE"/>
        </w:rPr>
        <w:t>aris</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cifri</w:t>
      </w:r>
      <w:r w:rsidRPr="00750358">
        <w:rPr>
          <w:rFonts w:ascii="AcadNusx" w:hAnsi="AcadNusx"/>
          <w:b/>
          <w:noProof/>
          <w:lang w:val="ka-GE"/>
        </w:rPr>
        <w:t xml:space="preserve"> </w:t>
      </w:r>
      <w:r w:rsidRPr="00750358">
        <w:rPr>
          <w:rFonts w:ascii="AcadNusx" w:hAnsi="AcadNusx"/>
          <w:b/>
          <w:u w:color="FF0000"/>
          <w:lang w:val="ka-GE"/>
        </w:rPr>
        <w:t>optimalurTan</w:t>
      </w:r>
      <w:r w:rsidRPr="00750358">
        <w:rPr>
          <w:rFonts w:ascii="AcadNusx" w:hAnsi="AcadNusx"/>
          <w:b/>
          <w:noProof/>
          <w:lang w:val="ka-GE"/>
        </w:rPr>
        <w:t xml:space="preserve"> </w:t>
      </w:r>
      <w:r w:rsidRPr="00750358">
        <w:rPr>
          <w:rFonts w:ascii="AcadNusx" w:hAnsi="AcadNusx"/>
          <w:b/>
          <w:u w:color="FF0000"/>
          <w:lang w:val="ka-GE"/>
        </w:rPr>
        <w:t>axlos</w:t>
      </w:r>
      <w:r w:rsidRPr="00750358">
        <w:rPr>
          <w:rFonts w:ascii="AcadNusx" w:hAnsi="AcadNusx"/>
          <w:b/>
          <w:noProof/>
          <w:lang w:val="ka-GE"/>
        </w:rPr>
        <w:t xml:space="preserve">. </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zogadad</w:t>
      </w:r>
      <w:r w:rsidRPr="00750358">
        <w:rPr>
          <w:rFonts w:ascii="AcadNusx" w:hAnsi="AcadNusx"/>
          <w:b/>
          <w:noProof/>
          <w:lang w:val="ka-GE"/>
        </w:rPr>
        <w:t xml:space="preserve">, </w:t>
      </w:r>
      <w:r w:rsidRPr="00750358">
        <w:rPr>
          <w:rFonts w:ascii="AcadNusx" w:hAnsi="AcadNusx"/>
          <w:b/>
          <w:u w:color="FF0000"/>
          <w:lang w:val="ka-GE"/>
        </w:rPr>
        <w:t>rodesac</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meurneobis</w:t>
      </w:r>
      <w:r w:rsidRPr="00750358">
        <w:rPr>
          <w:rFonts w:ascii="AcadNusx" w:hAnsi="AcadNusx"/>
          <w:b/>
          <w:noProof/>
          <w:lang w:val="ka-GE"/>
        </w:rPr>
        <w:t xml:space="preserve"> </w:t>
      </w:r>
      <w:r w:rsidRPr="00750358">
        <w:rPr>
          <w:rFonts w:ascii="AcadNusx" w:hAnsi="AcadNusx"/>
          <w:b/>
          <w:u w:color="FF0000"/>
          <w:lang w:val="ka-GE"/>
        </w:rPr>
        <w:t>ganviTarebis</w:t>
      </w:r>
      <w:r w:rsidRPr="00750358">
        <w:rPr>
          <w:rFonts w:ascii="AcadNusx" w:hAnsi="AcadNusx"/>
          <w:b/>
          <w:noProof/>
          <w:lang w:val="ka-GE"/>
        </w:rPr>
        <w:t xml:space="preserve"> </w:t>
      </w:r>
      <w:r w:rsidRPr="00750358">
        <w:rPr>
          <w:rFonts w:ascii="AcadNusx" w:hAnsi="AcadNusx"/>
          <w:b/>
          <w:u w:color="FF0000"/>
          <w:lang w:val="ka-GE"/>
        </w:rPr>
        <w:t>perspeqtiva</w:t>
      </w:r>
      <w:r w:rsidRPr="00750358">
        <w:rPr>
          <w:rFonts w:ascii="AcadNusx" w:hAnsi="AcadNusx"/>
          <w:b/>
          <w:u w:color="FF0000"/>
          <w:lang w:val="ka-GE"/>
        </w:rPr>
        <w:softHyphen/>
        <w:t>zea msjeloba,</w:t>
      </w:r>
      <w:r w:rsidRPr="00750358">
        <w:rPr>
          <w:rFonts w:ascii="AcadNusx" w:hAnsi="AcadNusx"/>
          <w:b/>
          <w:noProof/>
          <w:lang w:val="ka-GE"/>
        </w:rPr>
        <w:t xml:space="preserve"> </w:t>
      </w:r>
      <w:r w:rsidRPr="00750358">
        <w:rPr>
          <w:rFonts w:ascii="AcadNusx" w:hAnsi="AcadNusx"/>
          <w:b/>
          <w:u w:color="FF0000"/>
          <w:lang w:val="ka-GE"/>
        </w:rPr>
        <w:t>upirvelesad</w:t>
      </w:r>
      <w:r w:rsidRPr="00750358">
        <w:rPr>
          <w:rFonts w:ascii="AcadNusx" w:hAnsi="AcadNusx"/>
          <w:b/>
          <w:noProof/>
          <w:lang w:val="ka-GE"/>
        </w:rPr>
        <w:t xml:space="preserve"> </w:t>
      </w:r>
      <w:r w:rsidRPr="00750358">
        <w:rPr>
          <w:rFonts w:ascii="AcadNusx" w:hAnsi="AcadNusx"/>
          <w:b/>
          <w:u w:color="FF0000"/>
          <w:lang w:val="ka-GE"/>
        </w:rPr>
        <w:t>unda</w:t>
      </w:r>
      <w:r w:rsidRPr="00750358">
        <w:rPr>
          <w:rFonts w:ascii="AcadNusx" w:hAnsi="AcadNusx"/>
          <w:b/>
          <w:noProof/>
          <w:lang w:val="ka-GE"/>
        </w:rPr>
        <w:t xml:space="preserve"> </w:t>
      </w:r>
      <w:r w:rsidRPr="00750358">
        <w:rPr>
          <w:rFonts w:ascii="AcadNusx" w:hAnsi="AcadNusx"/>
          <w:b/>
          <w:u w:color="FF0000"/>
          <w:lang w:val="ka-GE"/>
        </w:rPr>
        <w:t>ganisazRvros,</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u w:color="FF0000"/>
          <w:lang w:val="ka-GE"/>
        </w:rPr>
        <w:t>ra</w:t>
      </w:r>
      <w:r w:rsidRPr="00750358">
        <w:rPr>
          <w:rFonts w:ascii="AcadNusx" w:hAnsi="AcadNusx"/>
          <w:b/>
          <w:noProof/>
          <w:lang w:val="ka-GE"/>
        </w:rPr>
        <w:t xml:space="preserve"> </w:t>
      </w:r>
      <w:r w:rsidRPr="00750358">
        <w:rPr>
          <w:rFonts w:ascii="AcadNusx" w:hAnsi="AcadNusx"/>
          <w:b/>
          <w:u w:color="FF0000"/>
          <w:lang w:val="ka-GE"/>
        </w:rPr>
        <w:t>aris</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mxriv</w:t>
      </w:r>
      <w:r w:rsidRPr="00750358">
        <w:rPr>
          <w:rFonts w:ascii="AcadNusx" w:hAnsi="AcadNusx"/>
          <w:b/>
          <w:noProof/>
          <w:lang w:val="ka-GE"/>
        </w:rPr>
        <w:t xml:space="preserve"> </w:t>
      </w:r>
      <w:r w:rsidRPr="00750358">
        <w:rPr>
          <w:rFonts w:ascii="AcadNusx" w:hAnsi="AcadNusx"/>
          <w:b/>
          <w:u w:color="FF0000"/>
          <w:lang w:val="ka-GE"/>
        </w:rPr>
        <w:t>umTavresi</w:t>
      </w:r>
      <w:r w:rsidRPr="00750358">
        <w:rPr>
          <w:rFonts w:ascii="AcadNusx" w:hAnsi="AcadNusx"/>
          <w:b/>
          <w:noProof/>
          <w:lang w:val="ka-GE"/>
        </w:rPr>
        <w:t xml:space="preserve"> </w:t>
      </w:r>
      <w:r w:rsidRPr="00750358">
        <w:rPr>
          <w:rFonts w:ascii="AcadNusx" w:hAnsi="AcadNusx"/>
          <w:b/>
          <w:u w:color="FF0000"/>
          <w:lang w:val="ka-GE"/>
        </w:rPr>
        <w:t>mizani</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pirobebis</w:t>
      </w:r>
      <w:r w:rsidRPr="00750358">
        <w:rPr>
          <w:rFonts w:ascii="AcadNusx" w:hAnsi="AcadNusx"/>
          <w:b/>
          <w:noProof/>
          <w:lang w:val="ka-GE"/>
        </w:rPr>
        <w:t xml:space="preserve"> </w:t>
      </w:r>
      <w:r w:rsidRPr="00750358">
        <w:rPr>
          <w:rFonts w:ascii="AcadNusx" w:hAnsi="AcadNusx"/>
          <w:b/>
          <w:u w:color="FF0000"/>
          <w:lang w:val="ka-GE"/>
        </w:rPr>
        <w:t>gaTvaliswinebiT</w:t>
      </w:r>
      <w:r w:rsidRPr="00750358">
        <w:rPr>
          <w:rFonts w:ascii="AcadNusx" w:hAnsi="AcadNusx"/>
          <w:b/>
          <w:noProof/>
          <w:lang w:val="ka-GE"/>
        </w:rPr>
        <w:t xml:space="preserve"> (</w:t>
      </w:r>
      <w:r w:rsidRPr="00750358">
        <w:rPr>
          <w:rFonts w:ascii="AcadNusx" w:hAnsi="AcadNusx"/>
          <w:b/>
          <w:u w:color="FF0000"/>
          <w:lang w:val="ka-GE"/>
        </w:rPr>
        <w:t>mxedvelobaSi</w:t>
      </w:r>
      <w:r w:rsidRPr="00750358">
        <w:rPr>
          <w:rFonts w:ascii="AcadNusx" w:hAnsi="AcadNusx"/>
          <w:b/>
          <w:noProof/>
          <w:lang w:val="ka-GE"/>
        </w:rPr>
        <w:t xml:space="preserve"> </w:t>
      </w:r>
      <w:r w:rsidRPr="00750358">
        <w:rPr>
          <w:rFonts w:ascii="AcadNusx" w:hAnsi="AcadNusx"/>
          <w:b/>
          <w:u w:color="FF0000"/>
          <w:lang w:val="ka-GE"/>
        </w:rPr>
        <w:t>gvaqvs</w:t>
      </w:r>
      <w:r w:rsidRPr="00750358">
        <w:rPr>
          <w:rFonts w:ascii="AcadNusx" w:hAnsi="AcadNusx"/>
          <w:b/>
          <w:noProof/>
          <w:lang w:val="ka-GE"/>
        </w:rPr>
        <w:t xml:space="preserve"> </w:t>
      </w:r>
      <w:r w:rsidRPr="00750358">
        <w:rPr>
          <w:rFonts w:ascii="AcadNusx" w:hAnsi="AcadNusx"/>
          <w:b/>
          <w:u w:color="FF0000"/>
          <w:lang w:val="ka-GE"/>
        </w:rPr>
        <w:t>mciremiwianoba</w:t>
      </w:r>
      <w:r w:rsidRPr="00750358">
        <w:rPr>
          <w:rFonts w:ascii="AcadNusx" w:hAnsi="AcadNusx"/>
          <w:b/>
          <w:noProof/>
          <w:lang w:val="ka-GE"/>
        </w:rPr>
        <w:t xml:space="preserve">, </w:t>
      </w:r>
      <w:r w:rsidRPr="00750358">
        <w:rPr>
          <w:rFonts w:ascii="AcadNusx" w:hAnsi="AcadNusx"/>
          <w:b/>
          <w:u w:color="FF0000"/>
          <w:lang w:val="ka-GE"/>
        </w:rPr>
        <w:t>mZime</w:t>
      </w:r>
      <w:r w:rsidRPr="00750358">
        <w:rPr>
          <w:rFonts w:ascii="AcadNusx" w:hAnsi="AcadNusx"/>
          <w:b/>
          <w:noProof/>
          <w:lang w:val="ka-GE"/>
        </w:rPr>
        <w:t xml:space="preserve"> </w:t>
      </w:r>
      <w:r w:rsidRPr="00750358">
        <w:rPr>
          <w:rFonts w:ascii="AcadNusx" w:hAnsi="AcadNusx"/>
          <w:b/>
          <w:u w:color="FF0000"/>
          <w:lang w:val="ka-GE"/>
        </w:rPr>
        <w:t>demografiuli</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ekonomikuri</w:t>
      </w:r>
      <w:r w:rsidRPr="00750358">
        <w:rPr>
          <w:rFonts w:ascii="AcadNusx" w:hAnsi="AcadNusx"/>
          <w:b/>
          <w:noProof/>
          <w:lang w:val="ka-GE"/>
        </w:rPr>
        <w:t xml:space="preserve"> </w:t>
      </w:r>
      <w:r w:rsidRPr="00750358">
        <w:rPr>
          <w:rFonts w:ascii="AcadNusx" w:hAnsi="AcadNusx"/>
          <w:b/>
          <w:u w:color="FF0000"/>
          <w:lang w:val="ka-GE"/>
        </w:rPr>
        <w:t>viTareba</w:t>
      </w:r>
      <w:r w:rsidRPr="00750358">
        <w:rPr>
          <w:rFonts w:ascii="AcadNusx" w:hAnsi="AcadNusx"/>
          <w:b/>
          <w:noProof/>
          <w:lang w:val="ka-GE"/>
        </w:rPr>
        <w:t xml:space="preserve">, </w:t>
      </w:r>
      <w:r w:rsidRPr="00750358">
        <w:rPr>
          <w:rFonts w:ascii="AcadNusx" w:hAnsi="AcadNusx"/>
          <w:b/>
          <w:u w:color="FF0000"/>
          <w:lang w:val="ka-GE"/>
        </w:rPr>
        <w:t>gansakuTrebiT</w:t>
      </w:r>
      <w:r w:rsidRPr="00750358">
        <w:rPr>
          <w:rFonts w:ascii="AcadNusx" w:hAnsi="AcadNusx"/>
          <w:b/>
          <w:noProof/>
          <w:lang w:val="ka-GE"/>
        </w:rPr>
        <w:t xml:space="preserve"> </w:t>
      </w:r>
      <w:r w:rsidRPr="00750358">
        <w:rPr>
          <w:rFonts w:ascii="AcadNusx" w:hAnsi="AcadNusx"/>
          <w:b/>
          <w:u w:color="FF0000"/>
          <w:lang w:val="ka-GE"/>
        </w:rPr>
        <w:t>qarTuli</w:t>
      </w:r>
      <w:r w:rsidRPr="00750358">
        <w:rPr>
          <w:rFonts w:ascii="AcadNusx" w:hAnsi="AcadNusx"/>
          <w:b/>
          <w:noProof/>
          <w:lang w:val="ka-GE"/>
        </w:rPr>
        <w:t xml:space="preserve"> </w:t>
      </w:r>
      <w:r w:rsidRPr="00750358">
        <w:rPr>
          <w:rFonts w:ascii="AcadNusx" w:hAnsi="AcadNusx"/>
          <w:b/>
          <w:u w:color="FF0000"/>
          <w:lang w:val="ka-GE"/>
        </w:rPr>
        <w:t>realo</w:t>
      </w:r>
      <w:r w:rsidRPr="00750358">
        <w:rPr>
          <w:rFonts w:ascii="AcadNusx" w:hAnsi="AcadNusx"/>
          <w:b/>
          <w:u w:color="FF0000"/>
          <w:lang w:val="ka-GE"/>
        </w:rPr>
        <w:softHyphen/>
        <w:t>ba</w:t>
      </w:r>
      <w:r w:rsidRPr="00750358">
        <w:rPr>
          <w:rFonts w:ascii="AcadNusx" w:hAnsi="AcadNusx"/>
          <w:b/>
          <w:noProof/>
          <w:lang w:val="ka-GE"/>
        </w:rPr>
        <w:t xml:space="preserve">, </w:t>
      </w:r>
      <w:r w:rsidRPr="00750358">
        <w:rPr>
          <w:rFonts w:ascii="AcadNusx" w:hAnsi="AcadNusx"/>
          <w:b/>
          <w:u w:color="FF0000"/>
          <w:lang w:val="ka-GE"/>
        </w:rPr>
        <w:t>romlis</w:t>
      </w:r>
      <w:r w:rsidRPr="00750358">
        <w:rPr>
          <w:rFonts w:ascii="AcadNusx" w:hAnsi="AcadNusx"/>
          <w:b/>
          <w:noProof/>
          <w:lang w:val="ka-GE"/>
        </w:rPr>
        <w:t xml:space="preserve"> </w:t>
      </w:r>
      <w:r w:rsidRPr="00750358">
        <w:rPr>
          <w:rFonts w:ascii="AcadNusx" w:hAnsi="AcadNusx"/>
          <w:b/>
          <w:u w:color="FF0000"/>
          <w:lang w:val="ka-GE"/>
        </w:rPr>
        <w:t>mixedviTac</w:t>
      </w:r>
      <w:r w:rsidRPr="00750358">
        <w:rPr>
          <w:rFonts w:ascii="AcadNusx" w:hAnsi="AcadNusx"/>
          <w:b/>
          <w:noProof/>
          <w:lang w:val="ka-GE"/>
        </w:rPr>
        <w:t xml:space="preserve"> </w:t>
      </w:r>
      <w:r w:rsidRPr="00750358">
        <w:rPr>
          <w:rFonts w:ascii="AcadNusx" w:hAnsi="AcadNusx"/>
          <w:b/>
          <w:u w:color="FF0000"/>
          <w:lang w:val="ka-GE"/>
        </w:rPr>
        <w:t>sofeli</w:t>
      </w:r>
      <w:r w:rsidRPr="00750358">
        <w:rPr>
          <w:rFonts w:ascii="AcadNusx" w:hAnsi="AcadNusx"/>
          <w:b/>
          <w:noProof/>
          <w:lang w:val="ka-GE"/>
        </w:rPr>
        <w:t xml:space="preserve"> </w:t>
      </w:r>
      <w:r w:rsidRPr="00750358">
        <w:rPr>
          <w:rFonts w:ascii="AcadNusx" w:hAnsi="AcadNusx"/>
          <w:b/>
          <w:u w:color="FF0000"/>
          <w:lang w:val="ka-GE"/>
        </w:rPr>
        <w:t>tradiciebis</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eTno</w:t>
      </w:r>
      <w:r w:rsidRPr="00750358">
        <w:rPr>
          <w:rFonts w:ascii="AcadNusx" w:hAnsi="AcadNusx"/>
          <w:b/>
          <w:noProof/>
          <w:lang w:val="ka-GE"/>
        </w:rPr>
        <w:t>-</w:t>
      </w:r>
      <w:r w:rsidRPr="00750358">
        <w:rPr>
          <w:rFonts w:ascii="AcadNusx" w:hAnsi="AcadNusx"/>
          <w:b/>
          <w:u w:color="FF0000"/>
          <w:lang w:val="ka-GE"/>
        </w:rPr>
        <w:t>kulturuli</w:t>
      </w:r>
      <w:r w:rsidRPr="00750358">
        <w:rPr>
          <w:rFonts w:ascii="AcadNusx" w:hAnsi="AcadNusx"/>
          <w:b/>
          <w:noProof/>
          <w:lang w:val="ka-GE"/>
        </w:rPr>
        <w:t xml:space="preserve"> </w:t>
      </w:r>
      <w:r w:rsidRPr="00750358">
        <w:rPr>
          <w:rFonts w:ascii="AcadNusx" w:hAnsi="AcadNusx"/>
          <w:b/>
          <w:u w:color="FF0000"/>
          <w:lang w:val="ka-GE"/>
        </w:rPr>
        <w:t>identobis</w:t>
      </w:r>
      <w:r w:rsidRPr="00750358">
        <w:rPr>
          <w:rFonts w:ascii="AcadNusx" w:hAnsi="AcadNusx"/>
          <w:b/>
          <w:noProof/>
          <w:lang w:val="ka-GE"/>
        </w:rPr>
        <w:t xml:space="preserve"> </w:t>
      </w:r>
      <w:r w:rsidRPr="00750358">
        <w:rPr>
          <w:rFonts w:ascii="AcadNusx" w:hAnsi="AcadNusx"/>
          <w:b/>
          <w:u w:color="FF0000"/>
          <w:lang w:val="ka-GE"/>
        </w:rPr>
        <w:t>umTavresi</w:t>
      </w:r>
      <w:r w:rsidRPr="00750358">
        <w:rPr>
          <w:rFonts w:ascii="AcadNusx" w:hAnsi="AcadNusx"/>
          <w:b/>
          <w:noProof/>
          <w:lang w:val="ka-GE"/>
        </w:rPr>
        <w:t xml:space="preserve"> </w:t>
      </w:r>
      <w:r w:rsidRPr="00750358">
        <w:rPr>
          <w:rFonts w:ascii="AcadNusx" w:hAnsi="AcadNusx"/>
          <w:b/>
          <w:u w:color="FF0000"/>
          <w:lang w:val="ka-GE"/>
        </w:rPr>
        <w:t>keraa</w:t>
      </w:r>
      <w:r w:rsidRPr="00750358">
        <w:rPr>
          <w:rFonts w:ascii="AcadNusx" w:hAnsi="AcadNusx"/>
          <w:b/>
          <w:noProof/>
          <w:lang w:val="ka-GE"/>
        </w:rPr>
        <w:t xml:space="preserve">) </w:t>
      </w:r>
      <w:r w:rsidRPr="00750358">
        <w:rPr>
          <w:rFonts w:ascii="AcadNusx" w:hAnsi="AcadNusx"/>
          <w:b/>
          <w:u w:color="FF0000"/>
          <w:lang w:val="ka-GE"/>
        </w:rPr>
        <w:t>upirvelesi</w:t>
      </w:r>
      <w:r w:rsidRPr="00750358">
        <w:rPr>
          <w:rFonts w:ascii="AcadNusx" w:hAnsi="AcadNusx"/>
          <w:b/>
          <w:noProof/>
          <w:lang w:val="ka-GE"/>
        </w:rPr>
        <w:t xml:space="preserve"> </w:t>
      </w:r>
      <w:r w:rsidRPr="00750358">
        <w:rPr>
          <w:rFonts w:ascii="AcadNusx" w:hAnsi="AcadNusx"/>
          <w:b/>
          <w:u w:color="FF0000"/>
          <w:lang w:val="ka-GE"/>
        </w:rPr>
        <w:t>amocanaa</w:t>
      </w:r>
      <w:r w:rsidRPr="00750358">
        <w:rPr>
          <w:rFonts w:ascii="AcadNusx" w:hAnsi="AcadNusx"/>
          <w:b/>
          <w:noProof/>
          <w:lang w:val="ka-GE"/>
        </w:rPr>
        <w:t xml:space="preserve"> </w:t>
      </w:r>
      <w:r w:rsidRPr="00750358">
        <w:rPr>
          <w:rFonts w:ascii="AcadNusx" w:hAnsi="AcadNusx"/>
          <w:b/>
          <w:u w:color="FF0000"/>
          <w:lang w:val="ka-GE"/>
        </w:rPr>
        <w:t>miwis</w:t>
      </w:r>
      <w:r w:rsidRPr="00750358">
        <w:rPr>
          <w:rFonts w:ascii="AcadNusx" w:hAnsi="AcadNusx"/>
          <w:b/>
          <w:noProof/>
          <w:lang w:val="ka-GE"/>
        </w:rPr>
        <w:t xml:space="preserve"> </w:t>
      </w:r>
      <w:r w:rsidRPr="00750358">
        <w:rPr>
          <w:rFonts w:ascii="AcadNusx" w:hAnsi="AcadNusx"/>
          <w:b/>
          <w:u w:color="FF0000"/>
          <w:lang w:val="ka-GE"/>
        </w:rPr>
        <w:t>efeqtiani</w:t>
      </w:r>
      <w:r w:rsidRPr="00750358">
        <w:rPr>
          <w:rFonts w:ascii="AcadNusx" w:hAnsi="AcadNusx"/>
          <w:b/>
          <w:noProof/>
          <w:lang w:val="ka-GE"/>
        </w:rPr>
        <w:t xml:space="preserve"> </w:t>
      </w:r>
      <w:r w:rsidRPr="00750358">
        <w:rPr>
          <w:rFonts w:ascii="AcadNusx" w:hAnsi="AcadNusx"/>
          <w:b/>
          <w:u w:color="FF0000"/>
          <w:lang w:val="ka-GE"/>
        </w:rPr>
        <w:t>gamoyeneba</w:t>
      </w:r>
      <w:r w:rsidRPr="00750358">
        <w:rPr>
          <w:rFonts w:ascii="AcadNusx" w:hAnsi="AcadNusx"/>
          <w:b/>
          <w:noProof/>
          <w:lang w:val="ka-GE"/>
        </w:rPr>
        <w:t xml:space="preserve">, </w:t>
      </w:r>
      <w:r w:rsidRPr="00750358">
        <w:rPr>
          <w:rFonts w:ascii="AcadNusx" w:hAnsi="AcadNusx"/>
          <w:b/>
          <w:u w:color="FF0000"/>
          <w:lang w:val="ka-GE"/>
        </w:rPr>
        <w:t>anu</w:t>
      </w:r>
      <w:r w:rsidRPr="00750358">
        <w:rPr>
          <w:rFonts w:ascii="AcadNusx" w:hAnsi="AcadNusx"/>
          <w:b/>
          <w:noProof/>
          <w:lang w:val="ka-GE"/>
        </w:rPr>
        <w:t xml:space="preserve"> </w:t>
      </w:r>
      <w:r w:rsidRPr="00750358">
        <w:rPr>
          <w:rFonts w:ascii="AcadNusx" w:hAnsi="AcadNusx"/>
          <w:b/>
          <w:u w:color="FF0000"/>
          <w:lang w:val="ka-GE"/>
        </w:rPr>
        <w:t>maqsima</w:t>
      </w:r>
      <w:r w:rsidRPr="00750358">
        <w:rPr>
          <w:rFonts w:ascii="AcadNusx" w:hAnsi="AcadNusx"/>
          <w:b/>
          <w:u w:color="FF0000"/>
          <w:lang w:val="ka-GE"/>
        </w:rPr>
        <w:softHyphen/>
        <w:t>luri</w:t>
      </w:r>
      <w:r w:rsidRPr="00750358">
        <w:rPr>
          <w:rFonts w:ascii="AcadNusx" w:hAnsi="AcadNusx"/>
          <w:b/>
          <w:noProof/>
          <w:lang w:val="ka-GE"/>
        </w:rPr>
        <w:t xml:space="preserve"> </w:t>
      </w:r>
      <w:r w:rsidRPr="00750358">
        <w:rPr>
          <w:rFonts w:ascii="AcadNusx" w:hAnsi="AcadNusx"/>
          <w:b/>
          <w:u w:color="FF0000"/>
          <w:lang w:val="ka-GE"/>
        </w:rPr>
        <w:t>Sromaukugebis</w:t>
      </w:r>
      <w:r w:rsidRPr="00750358">
        <w:rPr>
          <w:rFonts w:ascii="AcadNusx" w:hAnsi="AcadNusx"/>
          <w:b/>
          <w:noProof/>
          <w:lang w:val="ka-GE"/>
        </w:rPr>
        <w:t xml:space="preserve"> </w:t>
      </w:r>
      <w:r w:rsidRPr="00750358">
        <w:rPr>
          <w:rFonts w:ascii="AcadNusx" w:hAnsi="AcadNusx"/>
          <w:b/>
          <w:u w:color="FF0000"/>
          <w:lang w:val="ka-GE"/>
        </w:rPr>
        <w:t>miReba</w:t>
      </w:r>
      <w:r w:rsidRPr="00750358">
        <w:rPr>
          <w:rFonts w:ascii="AcadNusx" w:hAnsi="AcadNusx"/>
          <w:b/>
          <w:noProof/>
          <w:lang w:val="ka-GE"/>
        </w:rPr>
        <w:t xml:space="preserve">. </w:t>
      </w:r>
      <w:r w:rsidRPr="00750358">
        <w:rPr>
          <w:rFonts w:ascii="AcadNusx" w:hAnsi="AcadNusx"/>
          <w:b/>
          <w:u w:color="FF0000"/>
          <w:lang w:val="ka-GE"/>
        </w:rPr>
        <w:t>amasTan,</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ise</w:t>
      </w:r>
      <w:r w:rsidRPr="00750358">
        <w:rPr>
          <w:rFonts w:ascii="AcadNusx" w:hAnsi="AcadNusx"/>
          <w:b/>
          <w:noProof/>
          <w:lang w:val="ka-GE"/>
        </w:rPr>
        <w:t xml:space="preserve"> </w:t>
      </w:r>
      <w:r w:rsidRPr="00750358">
        <w:rPr>
          <w:rFonts w:ascii="AcadNusx" w:hAnsi="AcadNusx"/>
          <w:b/>
          <w:u w:color="FF0000"/>
          <w:lang w:val="ka-GE"/>
        </w:rPr>
        <w:t>unda</w:t>
      </w:r>
      <w:r w:rsidRPr="00750358">
        <w:rPr>
          <w:rFonts w:ascii="AcadNusx" w:hAnsi="AcadNusx"/>
          <w:b/>
          <w:noProof/>
          <w:lang w:val="ka-GE"/>
        </w:rPr>
        <w:t xml:space="preserve"> </w:t>
      </w:r>
      <w:r w:rsidRPr="00750358">
        <w:rPr>
          <w:rFonts w:ascii="AcadNusx" w:hAnsi="AcadNusx"/>
          <w:b/>
          <w:u w:color="FF0000"/>
          <w:lang w:val="ka-GE"/>
        </w:rPr>
        <w:t>ganxorcieldes</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adgi</w:t>
      </w:r>
      <w:r w:rsidRPr="00750358">
        <w:rPr>
          <w:rFonts w:ascii="AcadNusx" w:hAnsi="AcadNusx"/>
          <w:b/>
          <w:u w:color="FF0000"/>
          <w:lang w:val="ka-GE"/>
        </w:rPr>
        <w:softHyphen/>
        <w:t>lobrivma</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meurneobis</w:t>
      </w:r>
      <w:r w:rsidRPr="00750358">
        <w:rPr>
          <w:rFonts w:ascii="AcadNusx" w:hAnsi="AcadNusx"/>
          <w:b/>
          <w:noProof/>
          <w:lang w:val="ka-GE"/>
        </w:rPr>
        <w:t xml:space="preserve"> </w:t>
      </w:r>
      <w:r w:rsidRPr="00750358">
        <w:rPr>
          <w:rFonts w:ascii="AcadNusx" w:hAnsi="AcadNusx"/>
          <w:b/>
          <w:u w:color="FF0000"/>
          <w:lang w:val="ka-GE"/>
        </w:rPr>
        <w:t>produqciam</w:t>
      </w:r>
      <w:r w:rsidRPr="00750358">
        <w:rPr>
          <w:rFonts w:ascii="AcadNusx" w:hAnsi="AcadNusx"/>
          <w:b/>
          <w:noProof/>
          <w:lang w:val="ka-GE"/>
        </w:rPr>
        <w:t xml:space="preserve"> </w:t>
      </w:r>
      <w:r w:rsidRPr="00750358">
        <w:rPr>
          <w:rFonts w:ascii="AcadNusx" w:hAnsi="AcadNusx"/>
          <w:b/>
          <w:u w:color="FF0000"/>
          <w:lang w:val="ka-GE"/>
        </w:rPr>
        <w:t>ar</w:t>
      </w:r>
      <w:r w:rsidRPr="00750358">
        <w:rPr>
          <w:rFonts w:ascii="AcadNusx" w:hAnsi="AcadNusx"/>
          <w:b/>
          <w:noProof/>
          <w:lang w:val="ka-GE"/>
        </w:rPr>
        <w:t xml:space="preserve"> </w:t>
      </w:r>
      <w:r w:rsidRPr="00750358">
        <w:rPr>
          <w:rFonts w:ascii="AcadNusx" w:hAnsi="AcadNusx"/>
          <w:b/>
          <w:u w:color="FF0000"/>
          <w:lang w:val="ka-GE"/>
        </w:rPr>
        <w:t>dakargos</w:t>
      </w:r>
      <w:r w:rsidRPr="00750358">
        <w:rPr>
          <w:rFonts w:ascii="AcadNusx" w:hAnsi="AcadNusx"/>
          <w:b/>
          <w:noProof/>
          <w:lang w:val="ka-GE"/>
        </w:rPr>
        <w:t xml:space="preserve"> </w:t>
      </w:r>
      <w:r w:rsidRPr="00750358">
        <w:rPr>
          <w:rFonts w:ascii="AcadNusx" w:hAnsi="AcadNusx"/>
          <w:b/>
          <w:u w:color="FF0000"/>
          <w:lang w:val="ka-GE"/>
        </w:rPr>
        <w:t>konkurentunarianoba</w:t>
      </w:r>
      <w:r w:rsidRPr="00750358">
        <w:rPr>
          <w:rFonts w:ascii="AcadNusx" w:hAnsi="AcadNusx"/>
          <w:b/>
          <w:noProof/>
          <w:lang w:val="ka-GE"/>
        </w:rPr>
        <w:t xml:space="preserve"> </w:t>
      </w:r>
      <w:r w:rsidRPr="00750358">
        <w:rPr>
          <w:rFonts w:ascii="AcadNusx" w:hAnsi="AcadNusx"/>
          <w:b/>
          <w:u w:color="FF0000"/>
          <w:lang w:val="ka-GE"/>
        </w:rPr>
        <w:t>ucxour</w:t>
      </w:r>
      <w:r w:rsidRPr="00750358">
        <w:rPr>
          <w:rFonts w:ascii="AcadNusx" w:hAnsi="AcadNusx"/>
          <w:b/>
          <w:noProof/>
          <w:lang w:val="ka-GE"/>
        </w:rPr>
        <w:t xml:space="preserve"> </w:t>
      </w:r>
      <w:r w:rsidRPr="00750358">
        <w:rPr>
          <w:rFonts w:ascii="AcadNusx" w:hAnsi="AcadNusx"/>
          <w:b/>
          <w:u w:color="FF0000"/>
          <w:lang w:val="ka-GE"/>
        </w:rPr>
        <w:t>produqciasTan</w:t>
      </w:r>
      <w:r w:rsidRPr="00750358">
        <w:rPr>
          <w:rFonts w:ascii="AcadNusx" w:hAnsi="AcadNusx"/>
          <w:b/>
          <w:noProof/>
          <w:lang w:val="ka-GE"/>
        </w:rPr>
        <w:t xml:space="preserve"> </w:t>
      </w:r>
      <w:r w:rsidRPr="00750358">
        <w:rPr>
          <w:rFonts w:ascii="AcadNusx" w:hAnsi="AcadNusx"/>
          <w:b/>
          <w:u w:color="FF0000"/>
          <w:lang w:val="ka-GE"/>
        </w:rPr>
        <w:t>mimarTebiT</w:t>
      </w:r>
      <w:r w:rsidRPr="00750358">
        <w:rPr>
          <w:rFonts w:ascii="AcadNusx" w:hAnsi="AcadNusx"/>
          <w:b/>
          <w:noProof/>
          <w:lang w:val="ka-GE"/>
        </w:rPr>
        <w:t xml:space="preserve">. </w:t>
      </w:r>
      <w:r w:rsidRPr="00750358">
        <w:rPr>
          <w:rFonts w:ascii="AcadNusx" w:hAnsi="AcadNusx"/>
          <w:b/>
          <w:u w:color="FF0000"/>
          <w:lang w:val="ka-GE"/>
        </w:rPr>
        <w:t>SesaZlebelia</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u w:color="FF0000"/>
          <w:lang w:val="ka-GE"/>
        </w:rPr>
        <w:t>ara</w:t>
      </w:r>
      <w:r w:rsidRPr="00750358">
        <w:rPr>
          <w:rFonts w:ascii="AcadNusx" w:hAnsi="AcadNusx"/>
          <w:b/>
          <w:noProof/>
          <w:lang w:val="ka-GE"/>
        </w:rPr>
        <w:t xml:space="preserve"> </w:t>
      </w:r>
      <w:r w:rsidRPr="00750358">
        <w:rPr>
          <w:rFonts w:ascii="AcadNusx" w:hAnsi="AcadNusx"/>
          <w:b/>
          <w:u w:color="FF0000"/>
          <w:lang w:val="ka-GE"/>
        </w:rPr>
        <w:t>aRniSnulis</w:t>
      </w:r>
      <w:r w:rsidRPr="00750358">
        <w:rPr>
          <w:rFonts w:ascii="AcadNusx" w:hAnsi="AcadNusx"/>
          <w:b/>
          <w:noProof/>
          <w:lang w:val="ka-GE"/>
        </w:rPr>
        <w:t xml:space="preserve"> </w:t>
      </w:r>
      <w:r w:rsidRPr="00750358">
        <w:rPr>
          <w:rFonts w:ascii="AcadNusx" w:hAnsi="AcadNusx"/>
          <w:b/>
          <w:u w:color="FF0000"/>
          <w:lang w:val="ka-GE"/>
        </w:rPr>
        <w:t>miRwe</w:t>
      </w:r>
      <w:r w:rsidRPr="00750358">
        <w:rPr>
          <w:rFonts w:ascii="AcadNusx" w:hAnsi="AcadNusx"/>
          <w:b/>
          <w:u w:color="FF0000"/>
          <w:lang w:val="ka-GE"/>
        </w:rPr>
        <w:softHyphen/>
        <w:t>va</w:t>
      </w:r>
      <w:r w:rsidRPr="00750358">
        <w:rPr>
          <w:rFonts w:ascii="AcadNusx" w:hAnsi="AcadNusx"/>
          <w:b/>
          <w:noProof/>
          <w:lang w:val="ka-GE"/>
        </w:rPr>
        <w:t xml:space="preserve">, </w:t>
      </w:r>
      <w:r w:rsidRPr="00750358">
        <w:rPr>
          <w:rFonts w:ascii="AcadNusx" w:hAnsi="AcadNusx"/>
          <w:b/>
          <w:u w:color="FF0000"/>
          <w:lang w:val="ka-GE"/>
        </w:rPr>
        <w:t>amis</w:t>
      </w:r>
      <w:r w:rsidRPr="00750358">
        <w:rPr>
          <w:rFonts w:ascii="AcadNusx" w:hAnsi="AcadNusx"/>
          <w:b/>
          <w:noProof/>
          <w:lang w:val="ka-GE"/>
        </w:rPr>
        <w:t xml:space="preserve"> </w:t>
      </w:r>
      <w:r w:rsidRPr="00750358">
        <w:rPr>
          <w:rFonts w:ascii="AcadNusx" w:hAnsi="AcadNusx"/>
          <w:b/>
          <w:u w:color="FF0000"/>
          <w:lang w:val="ka-GE"/>
        </w:rPr>
        <w:t>Sesaxeb</w:t>
      </w:r>
      <w:r w:rsidRPr="00750358">
        <w:rPr>
          <w:rFonts w:ascii="AcadNusx" w:hAnsi="AcadNusx"/>
          <w:b/>
          <w:noProof/>
          <w:lang w:val="ka-GE"/>
        </w:rPr>
        <w:t xml:space="preserve">, </w:t>
      </w:r>
      <w:r w:rsidRPr="00750358">
        <w:rPr>
          <w:rFonts w:ascii="AcadNusx" w:hAnsi="AcadNusx"/>
          <w:b/>
          <w:u w:color="FF0000"/>
          <w:lang w:val="ka-GE"/>
        </w:rPr>
        <w:t>Cveni</w:t>
      </w:r>
      <w:r w:rsidRPr="00750358">
        <w:rPr>
          <w:rFonts w:ascii="AcadNusx" w:hAnsi="AcadNusx"/>
          <w:b/>
          <w:noProof/>
          <w:lang w:val="ka-GE"/>
        </w:rPr>
        <w:t xml:space="preserve"> </w:t>
      </w:r>
      <w:r w:rsidRPr="00750358">
        <w:rPr>
          <w:rFonts w:ascii="AcadNusx" w:hAnsi="AcadNusx"/>
          <w:b/>
          <w:u w:color="FF0000"/>
          <w:lang w:val="ka-GE"/>
        </w:rPr>
        <w:t>azriT</w:t>
      </w:r>
      <w:r w:rsidRPr="00750358">
        <w:rPr>
          <w:rFonts w:ascii="AcadNusx" w:hAnsi="AcadNusx"/>
          <w:b/>
          <w:noProof/>
          <w:lang w:val="ka-GE"/>
        </w:rPr>
        <w:t xml:space="preserve">, </w:t>
      </w:r>
      <w:r w:rsidRPr="00750358">
        <w:rPr>
          <w:rFonts w:ascii="AcadNusx" w:hAnsi="AcadNusx"/>
          <w:b/>
          <w:u w:color="FF0000"/>
          <w:lang w:val="ka-GE"/>
        </w:rPr>
        <w:t>obieqturi</w:t>
      </w:r>
      <w:r w:rsidRPr="00750358">
        <w:rPr>
          <w:rFonts w:ascii="AcadNusx" w:hAnsi="AcadNusx"/>
          <w:b/>
          <w:noProof/>
          <w:lang w:val="ka-GE"/>
        </w:rPr>
        <w:t xml:space="preserve"> </w:t>
      </w:r>
      <w:r w:rsidRPr="00750358">
        <w:rPr>
          <w:rFonts w:ascii="AcadNusx" w:hAnsi="AcadNusx"/>
          <w:b/>
          <w:u w:color="FF0000"/>
          <w:lang w:val="ka-GE"/>
        </w:rPr>
        <w:t>daskvnis</w:t>
      </w:r>
      <w:r w:rsidRPr="00750358">
        <w:rPr>
          <w:rFonts w:ascii="AcadNusx" w:hAnsi="AcadNusx"/>
          <w:b/>
          <w:noProof/>
          <w:lang w:val="ka-GE"/>
        </w:rPr>
        <w:t xml:space="preserve"> </w:t>
      </w:r>
      <w:r w:rsidRPr="00750358">
        <w:rPr>
          <w:rFonts w:ascii="AcadNusx" w:hAnsi="AcadNusx"/>
          <w:b/>
          <w:u w:color="FF0000"/>
          <w:lang w:val="ka-GE"/>
        </w:rPr>
        <w:t>gakeTeba</w:t>
      </w:r>
      <w:r w:rsidRPr="00750358">
        <w:rPr>
          <w:rFonts w:ascii="AcadNusx" w:hAnsi="AcadNusx"/>
          <w:b/>
          <w:noProof/>
          <w:lang w:val="ka-GE"/>
        </w:rPr>
        <w:t xml:space="preserve"> </w:t>
      </w:r>
      <w:r w:rsidRPr="00750358">
        <w:rPr>
          <w:rFonts w:ascii="AcadNusx" w:hAnsi="AcadNusx"/>
          <w:b/>
          <w:u w:color="FF0000"/>
          <w:lang w:val="ka-GE"/>
        </w:rPr>
        <w:t>isev</w:t>
      </w:r>
      <w:r w:rsidRPr="00750358">
        <w:rPr>
          <w:rFonts w:ascii="AcadNusx" w:hAnsi="AcadNusx"/>
          <w:b/>
          <w:noProof/>
          <w:lang w:val="ka-GE"/>
        </w:rPr>
        <w:t xml:space="preserve"> </w:t>
      </w:r>
      <w:r w:rsidRPr="00750358">
        <w:rPr>
          <w:rFonts w:ascii="AcadNusx" w:hAnsi="AcadNusx"/>
          <w:b/>
          <w:u w:color="FF0000"/>
          <w:lang w:val="ka-GE"/>
        </w:rPr>
        <w:t>ganviTarebuli</w:t>
      </w:r>
      <w:r w:rsidRPr="00750358">
        <w:rPr>
          <w:rFonts w:ascii="AcadNusx" w:hAnsi="AcadNusx"/>
          <w:b/>
          <w:noProof/>
          <w:lang w:val="ka-GE"/>
        </w:rPr>
        <w:t xml:space="preserve"> </w:t>
      </w:r>
      <w:r w:rsidRPr="00750358">
        <w:rPr>
          <w:rFonts w:ascii="AcadNusx" w:hAnsi="AcadNusx"/>
          <w:b/>
          <w:u w:color="FF0000"/>
          <w:lang w:val="ka-GE"/>
        </w:rPr>
        <w:t>qveynebis</w:t>
      </w:r>
      <w:r w:rsidRPr="00750358">
        <w:rPr>
          <w:rFonts w:ascii="AcadNusx" w:hAnsi="AcadNusx"/>
          <w:b/>
          <w:noProof/>
          <w:lang w:val="ka-GE"/>
        </w:rPr>
        <w:t xml:space="preserve"> </w:t>
      </w:r>
      <w:r w:rsidRPr="00750358">
        <w:rPr>
          <w:rFonts w:ascii="AcadNusx" w:hAnsi="AcadNusx"/>
          <w:b/>
          <w:u w:color="FF0000"/>
          <w:lang w:val="ka-GE"/>
        </w:rPr>
        <w:t>magaliTis</w:t>
      </w:r>
      <w:r w:rsidRPr="00750358">
        <w:rPr>
          <w:rFonts w:ascii="AcadNusx" w:hAnsi="AcadNusx"/>
          <w:b/>
          <w:noProof/>
          <w:lang w:val="ka-GE"/>
        </w:rPr>
        <w:t xml:space="preserve"> </w:t>
      </w:r>
      <w:r w:rsidRPr="00750358">
        <w:rPr>
          <w:rFonts w:ascii="AcadNusx" w:hAnsi="AcadNusx"/>
          <w:b/>
          <w:u w:color="FF0000"/>
          <w:lang w:val="ka-GE"/>
        </w:rPr>
        <w:t>SeswavliT</w:t>
      </w:r>
      <w:r w:rsidRPr="00750358">
        <w:rPr>
          <w:rFonts w:ascii="AcadNusx" w:hAnsi="AcadNusx"/>
          <w:b/>
          <w:noProof/>
          <w:lang w:val="ka-GE"/>
        </w:rPr>
        <w:t xml:space="preserve"> </w:t>
      </w:r>
      <w:r w:rsidRPr="00750358">
        <w:rPr>
          <w:rFonts w:ascii="AcadNusx" w:hAnsi="AcadNusx"/>
          <w:b/>
          <w:u w:color="FF0000"/>
          <w:lang w:val="ka-GE"/>
        </w:rPr>
        <w:t>SeiZleba (ix. cxrili 2)</w:t>
      </w:r>
      <w:r w:rsidRPr="00750358">
        <w:rPr>
          <w:rFonts w:ascii="AcadNusx" w:hAnsi="AcadNusx"/>
          <w:b/>
          <w:noProof/>
          <w:lang w:val="ka-GE"/>
        </w:rPr>
        <w:t xml:space="preserve">. </w:t>
      </w:r>
      <w:r w:rsidRPr="00750358">
        <w:rPr>
          <w:rFonts w:ascii="AcadNusx" w:hAnsi="AcadNusx"/>
          <w:b/>
          <w:u w:color="FF0000"/>
          <w:lang w:val="ka-GE"/>
        </w:rPr>
        <w:t>kerZod</w:t>
      </w:r>
      <w:r w:rsidRPr="00750358">
        <w:rPr>
          <w:rFonts w:ascii="AcadNusx" w:hAnsi="AcadNusx"/>
          <w:b/>
          <w:noProof/>
          <w:lang w:val="ka-GE"/>
        </w:rPr>
        <w:t>,</w:t>
      </w:r>
    </w:p>
    <w:p w:rsidR="00C317B7" w:rsidRPr="00750358" w:rsidRDefault="00C317B7" w:rsidP="00750358">
      <w:pPr>
        <w:widowControl w:val="0"/>
        <w:spacing w:after="0"/>
        <w:ind w:firstLine="567"/>
        <w:jc w:val="both"/>
        <w:rPr>
          <w:rFonts w:ascii="AcadNusx" w:hAnsi="AcadNusx"/>
          <w:b/>
          <w:noProof/>
          <w:lang w:val="ka-GE"/>
        </w:rPr>
      </w:pPr>
    </w:p>
    <w:p w:rsidR="00C317B7" w:rsidRPr="00750358" w:rsidRDefault="00C317B7" w:rsidP="00750358">
      <w:pPr>
        <w:widowControl w:val="0"/>
        <w:spacing w:after="0"/>
        <w:ind w:firstLine="567"/>
        <w:jc w:val="both"/>
        <w:rPr>
          <w:rFonts w:ascii="AcadNusx" w:hAnsi="AcadNusx"/>
          <w:b/>
          <w:u w:color="FF0000"/>
        </w:rPr>
      </w:pPr>
      <w:r w:rsidRPr="00750358">
        <w:rPr>
          <w:rFonts w:ascii="AcadNusx" w:hAnsi="AcadNusx"/>
          <w:b/>
          <w:u w:color="FF0000"/>
          <w:lang w:val="ka-GE"/>
        </w:rPr>
        <w:t>cxrili</w:t>
      </w:r>
      <w:r w:rsidRPr="00750358">
        <w:rPr>
          <w:rFonts w:ascii="AcadNusx" w:hAnsi="AcadNusx"/>
          <w:b/>
          <w:noProof/>
        </w:rPr>
        <w:t xml:space="preserve"> </w:t>
      </w:r>
      <w:r w:rsidRPr="00750358">
        <w:rPr>
          <w:rFonts w:ascii="AcadNusx" w:hAnsi="AcadNusx"/>
          <w:b/>
          <w:u w:color="FF0000"/>
          <w:lang w:val="ka-GE"/>
        </w:rPr>
        <w:t>2</w:t>
      </w:r>
    </w:p>
    <w:p w:rsidR="00C317B7" w:rsidRPr="00750358" w:rsidRDefault="00C317B7" w:rsidP="00750358">
      <w:pPr>
        <w:widowControl w:val="0"/>
        <w:spacing w:after="0"/>
        <w:ind w:firstLine="567"/>
        <w:jc w:val="both"/>
        <w:rPr>
          <w:rFonts w:ascii="AcadNusx" w:hAnsi="AcadNusx"/>
          <w:b/>
          <w:noProof/>
        </w:rPr>
      </w:pP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665"/>
        <w:gridCol w:w="1134"/>
        <w:gridCol w:w="1134"/>
        <w:gridCol w:w="1134"/>
        <w:gridCol w:w="1134"/>
        <w:gridCol w:w="1191"/>
        <w:gridCol w:w="1134"/>
      </w:tblGrid>
      <w:tr w:rsidR="00C317B7" w:rsidRPr="00750358" w:rsidTr="00750358">
        <w:trPr>
          <w:cantSplit/>
          <w:trHeight w:val="3175"/>
          <w:jc w:val="center"/>
        </w:trPr>
        <w:tc>
          <w:tcPr>
            <w:tcW w:w="2665"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lastRenderedPageBreak/>
              <w:t>qveyana</w:t>
            </w:r>
          </w:p>
        </w:tc>
        <w:tc>
          <w:tcPr>
            <w:tcW w:w="1134" w:type="dxa"/>
            <w:textDirection w:val="btLr"/>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rPr>
              <w:t>t</w:t>
            </w:r>
            <w:r w:rsidRPr="00750358">
              <w:rPr>
                <w:rFonts w:ascii="AcadNusx" w:hAnsi="AcadNusx"/>
                <w:b/>
                <w:color w:val="000000"/>
                <w:u w:color="FF0000"/>
                <w:lang w:val="ka-GE"/>
              </w:rPr>
              <w:t>eritoria</w:t>
            </w:r>
            <w:r w:rsidRPr="00750358">
              <w:rPr>
                <w:rFonts w:ascii="AcadNusx" w:hAnsi="AcadNusx"/>
                <w:b/>
                <w:color w:val="000000"/>
                <w:u w:color="FF0000"/>
              </w:rPr>
              <w:t xml:space="preserve"> </w:t>
            </w:r>
            <w:r w:rsidRPr="00750358">
              <w:rPr>
                <w:rFonts w:ascii="AcadNusx" w:hAnsi="AcadNusx"/>
                <w:b/>
                <w:color w:val="000000"/>
              </w:rPr>
              <w:t>(</w:t>
            </w:r>
            <w:r w:rsidRPr="00750358">
              <w:rPr>
                <w:rFonts w:ascii="AcadNusx" w:hAnsi="AcadNusx"/>
                <w:b/>
                <w:color w:val="000000"/>
                <w:u w:color="FF0000"/>
              </w:rPr>
              <w:t>aTasi km</w:t>
            </w:r>
            <w:r w:rsidRPr="00750358">
              <w:rPr>
                <w:rFonts w:ascii="AcadNusx" w:hAnsi="AcadNusx"/>
                <w:b/>
                <w:color w:val="000000"/>
                <w:u w:color="FF0000"/>
                <w:vertAlign w:val="superscript"/>
              </w:rPr>
              <w:t>2</w:t>
            </w:r>
            <w:r w:rsidRPr="00750358">
              <w:rPr>
                <w:rFonts w:ascii="AcadNusx" w:hAnsi="AcadNusx"/>
                <w:b/>
                <w:color w:val="000000"/>
              </w:rPr>
              <w:t>)</w:t>
            </w:r>
          </w:p>
        </w:tc>
        <w:tc>
          <w:tcPr>
            <w:tcW w:w="1134" w:type="dxa"/>
            <w:textDirection w:val="btLr"/>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rPr>
              <w:t>s</w:t>
            </w:r>
            <w:r w:rsidRPr="00750358">
              <w:rPr>
                <w:rFonts w:ascii="AcadNusx" w:hAnsi="AcadNusx"/>
                <w:b/>
                <w:color w:val="000000"/>
                <w:u w:color="FF0000"/>
                <w:lang w:val="ka-GE"/>
              </w:rPr>
              <w:t>oflo</w:t>
            </w:r>
            <w:r w:rsidRPr="00750358">
              <w:rPr>
                <w:rFonts w:ascii="AcadNusx" w:hAnsi="AcadNusx"/>
                <w:b/>
                <w:color w:val="000000"/>
              </w:rPr>
              <w:t>-</w:t>
            </w:r>
            <w:r w:rsidRPr="00750358">
              <w:rPr>
                <w:rFonts w:ascii="AcadNusx" w:hAnsi="AcadNusx"/>
                <w:b/>
                <w:color w:val="000000"/>
                <w:u w:color="FF0000"/>
              </w:rPr>
              <w:t>meurneobis savar</w:t>
            </w:r>
            <w:r w:rsidRPr="00750358">
              <w:rPr>
                <w:rFonts w:ascii="AcadNusx" w:hAnsi="AcadNusx"/>
                <w:b/>
                <w:color w:val="000000"/>
                <w:u w:color="FF0000"/>
                <w:lang w:val="ka-GE"/>
              </w:rPr>
              <w:t>guli</w:t>
            </w:r>
            <w:r w:rsidRPr="00750358">
              <w:rPr>
                <w:rFonts w:ascii="AcadNusx" w:hAnsi="AcadNusx"/>
                <w:b/>
                <w:color w:val="000000"/>
                <w:u w:color="FF0000"/>
              </w:rPr>
              <w:t xml:space="preserve"> </w:t>
            </w:r>
            <w:r w:rsidRPr="00750358">
              <w:rPr>
                <w:rFonts w:ascii="AcadNusx" w:hAnsi="AcadNusx"/>
                <w:b/>
                <w:color w:val="000000"/>
              </w:rPr>
              <w:t>(</w:t>
            </w:r>
            <w:r w:rsidRPr="00750358">
              <w:rPr>
                <w:rFonts w:ascii="AcadNusx" w:hAnsi="AcadNusx"/>
                <w:b/>
                <w:color w:val="000000"/>
                <w:u w:color="FF0000"/>
              </w:rPr>
              <w:t>aTasi ha</w:t>
            </w:r>
            <w:r w:rsidRPr="00750358">
              <w:rPr>
                <w:rFonts w:ascii="AcadNusx" w:hAnsi="AcadNusx"/>
                <w:b/>
                <w:color w:val="000000"/>
              </w:rPr>
              <w:t>)</w:t>
            </w:r>
          </w:p>
        </w:tc>
        <w:tc>
          <w:tcPr>
            <w:tcW w:w="1134" w:type="dxa"/>
            <w:textDirection w:val="btLr"/>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rPr>
              <w:t>mosaxleobis simWidrove</w:t>
            </w:r>
          </w:p>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rPr>
              <w:t>(</w:t>
            </w:r>
            <w:r w:rsidRPr="00750358">
              <w:rPr>
                <w:rFonts w:ascii="AcadNusx" w:hAnsi="AcadNusx"/>
                <w:b/>
                <w:color w:val="000000"/>
                <w:u w:color="FF0000"/>
                <w:lang w:val="ka-GE"/>
              </w:rPr>
              <w:t>adamiani</w:t>
            </w:r>
            <w:r w:rsidRPr="00750358">
              <w:rPr>
                <w:rFonts w:ascii="AcadNusx" w:hAnsi="AcadNusx"/>
                <w:b/>
                <w:color w:val="000000"/>
                <w:u w:color="FF0000"/>
              </w:rPr>
              <w:t xml:space="preserve"> </w:t>
            </w:r>
            <w:r w:rsidRPr="00750358">
              <w:rPr>
                <w:rFonts w:ascii="AcadNusx" w:hAnsi="AcadNusx"/>
                <w:b/>
                <w:color w:val="000000"/>
                <w:u w:color="FF0000"/>
                <w:lang w:val="ka-GE"/>
              </w:rPr>
              <w:t>1</w:t>
            </w:r>
            <w:r w:rsidRPr="00750358">
              <w:rPr>
                <w:rFonts w:ascii="AcadNusx" w:hAnsi="AcadNusx"/>
                <w:b/>
                <w:color w:val="000000"/>
                <w:u w:color="FF0000"/>
              </w:rPr>
              <w:t xml:space="preserve"> </w:t>
            </w:r>
            <w:r w:rsidRPr="00750358">
              <w:rPr>
                <w:rFonts w:ascii="AcadNusx" w:hAnsi="AcadNusx"/>
                <w:b/>
                <w:color w:val="000000"/>
                <w:u w:color="FF0000"/>
                <w:lang w:val="ka-GE"/>
              </w:rPr>
              <w:t>km</w:t>
            </w:r>
            <w:r w:rsidRPr="00750358">
              <w:rPr>
                <w:rFonts w:ascii="AcadNusx" w:hAnsi="AcadNusx"/>
                <w:b/>
                <w:color w:val="000000"/>
                <w:u w:color="FF0000"/>
                <w:vertAlign w:val="superscript"/>
                <w:lang w:val="ka-GE"/>
              </w:rPr>
              <w:t>2</w:t>
            </w:r>
            <w:r w:rsidRPr="00750358">
              <w:rPr>
                <w:rFonts w:ascii="AcadNusx" w:hAnsi="AcadNusx"/>
                <w:b/>
                <w:color w:val="000000"/>
              </w:rPr>
              <w:t>-</w:t>
            </w:r>
            <w:r w:rsidRPr="00750358">
              <w:rPr>
                <w:rFonts w:ascii="AcadNusx" w:hAnsi="AcadNusx"/>
                <w:b/>
                <w:color w:val="000000"/>
                <w:u w:color="FF0000"/>
              </w:rPr>
              <w:t>ze</w:t>
            </w:r>
            <w:r w:rsidRPr="00750358">
              <w:rPr>
                <w:rFonts w:ascii="AcadNusx" w:hAnsi="AcadNusx"/>
                <w:b/>
                <w:color w:val="000000"/>
              </w:rPr>
              <w:t>)</w:t>
            </w:r>
          </w:p>
        </w:tc>
        <w:tc>
          <w:tcPr>
            <w:tcW w:w="1134" w:type="dxa"/>
            <w:textDirection w:val="btLr"/>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rPr>
              <w:t>soflis meurneobis  savarguli qveynis mosaxleobis</w:t>
            </w:r>
            <w:r w:rsidRPr="00750358">
              <w:rPr>
                <w:rFonts w:ascii="AcadNusx" w:hAnsi="AcadNusx"/>
                <w:b/>
                <w:color w:val="000000"/>
              </w:rPr>
              <w:t xml:space="preserve"> </w:t>
            </w:r>
            <w:r w:rsidRPr="00750358">
              <w:rPr>
                <w:rFonts w:ascii="AcadNusx" w:hAnsi="AcadNusx"/>
                <w:b/>
                <w:color w:val="000000"/>
                <w:u w:color="FF0000"/>
              </w:rPr>
              <w:t>erT</w:t>
            </w:r>
            <w:r w:rsidRPr="00750358">
              <w:rPr>
                <w:rFonts w:ascii="AcadNusx" w:hAnsi="AcadNusx"/>
                <w:b/>
                <w:color w:val="000000"/>
              </w:rPr>
              <w:t xml:space="preserve"> </w:t>
            </w:r>
            <w:r w:rsidRPr="00750358">
              <w:rPr>
                <w:rFonts w:ascii="AcadNusx" w:hAnsi="AcadNusx"/>
                <w:b/>
                <w:color w:val="000000"/>
                <w:u w:color="FF0000"/>
              </w:rPr>
              <w:t>sulze</w:t>
            </w:r>
            <w:r w:rsidRPr="00750358">
              <w:rPr>
                <w:rFonts w:ascii="AcadNusx" w:hAnsi="AcadNusx"/>
                <w:b/>
                <w:color w:val="000000"/>
              </w:rPr>
              <w:t xml:space="preserve"> (</w:t>
            </w:r>
            <w:r w:rsidRPr="00750358">
              <w:rPr>
                <w:rFonts w:ascii="AcadNusx" w:hAnsi="AcadNusx"/>
                <w:b/>
                <w:color w:val="000000"/>
                <w:u w:color="FF0000"/>
                <w:lang w:val="ka-GE"/>
              </w:rPr>
              <w:t>ha</w:t>
            </w:r>
            <w:r w:rsidRPr="00750358">
              <w:rPr>
                <w:rFonts w:ascii="AcadNusx" w:hAnsi="AcadNusx"/>
                <w:b/>
                <w:color w:val="000000"/>
              </w:rPr>
              <w:t>)</w:t>
            </w:r>
          </w:p>
        </w:tc>
        <w:tc>
          <w:tcPr>
            <w:tcW w:w="1191" w:type="dxa"/>
            <w:tcBorders>
              <w:right w:val="single" w:sz="4" w:space="0" w:color="auto"/>
            </w:tcBorders>
            <w:textDirection w:val="btLr"/>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rPr>
              <w:t>soflis meurneobis  savarguli soflis meurneobaSi</w:t>
            </w:r>
            <w:r w:rsidRPr="00750358">
              <w:rPr>
                <w:rFonts w:ascii="AcadNusx" w:hAnsi="AcadNusx"/>
                <w:b/>
                <w:color w:val="000000"/>
              </w:rPr>
              <w:t xml:space="preserve"> </w:t>
            </w:r>
            <w:r w:rsidRPr="00750358">
              <w:rPr>
                <w:rFonts w:ascii="AcadNusx" w:hAnsi="AcadNusx"/>
                <w:b/>
                <w:color w:val="000000"/>
                <w:u w:color="FF0000"/>
              </w:rPr>
              <w:t>erT</w:t>
            </w:r>
            <w:r w:rsidRPr="00750358">
              <w:rPr>
                <w:rFonts w:ascii="AcadNusx" w:hAnsi="AcadNusx"/>
                <w:b/>
                <w:color w:val="000000"/>
              </w:rPr>
              <w:t> </w:t>
            </w:r>
            <w:r w:rsidRPr="00750358">
              <w:rPr>
                <w:rFonts w:ascii="AcadNusx" w:hAnsi="AcadNusx"/>
                <w:b/>
                <w:color w:val="000000"/>
                <w:u w:color="FF0000"/>
                <w:lang w:val="ka-GE"/>
              </w:rPr>
              <w:t>dasaqmebulze</w:t>
            </w:r>
            <w:r w:rsidRPr="00750358">
              <w:rPr>
                <w:rFonts w:ascii="AcadNusx" w:hAnsi="AcadNusx"/>
                <w:b/>
                <w:color w:val="000000"/>
              </w:rPr>
              <w:t xml:space="preserve"> (</w:t>
            </w:r>
            <w:r w:rsidRPr="00750358">
              <w:rPr>
                <w:rFonts w:ascii="AcadNusx" w:hAnsi="AcadNusx"/>
                <w:b/>
                <w:color w:val="000000"/>
                <w:u w:color="FF0000"/>
                <w:lang w:val="ka-GE"/>
              </w:rPr>
              <w:t>ha</w:t>
            </w:r>
            <w:r w:rsidRPr="00750358">
              <w:rPr>
                <w:rFonts w:ascii="AcadNusx" w:hAnsi="AcadNusx"/>
                <w:b/>
                <w:color w:val="000000"/>
              </w:rPr>
              <w:t>)</w:t>
            </w:r>
          </w:p>
        </w:tc>
        <w:tc>
          <w:tcPr>
            <w:tcW w:w="1134" w:type="dxa"/>
            <w:tcBorders>
              <w:left w:val="single" w:sz="4" w:space="0" w:color="auto"/>
            </w:tcBorders>
            <w:textDirection w:val="btLr"/>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rPr>
              <w:t>soflis meurneobis  savarguli soflis</w:t>
            </w:r>
            <w:r w:rsidRPr="00750358">
              <w:rPr>
                <w:rFonts w:ascii="AcadNusx" w:hAnsi="AcadNusx"/>
                <w:b/>
                <w:color w:val="000000"/>
              </w:rPr>
              <w:t xml:space="preserve"> </w:t>
            </w:r>
            <w:r w:rsidRPr="00750358">
              <w:rPr>
                <w:rFonts w:ascii="AcadNusx" w:hAnsi="AcadNusx"/>
                <w:b/>
                <w:color w:val="000000"/>
                <w:u w:color="FF0000"/>
              </w:rPr>
              <w:t>erT </w:t>
            </w:r>
            <w:r w:rsidRPr="00750358">
              <w:rPr>
                <w:rFonts w:ascii="AcadNusx" w:hAnsi="AcadNusx"/>
                <w:b/>
                <w:color w:val="000000"/>
                <w:u w:color="FF0000"/>
                <w:lang w:val="ka-GE"/>
              </w:rPr>
              <w:t>macxovrebelze</w:t>
            </w:r>
            <w:r w:rsidRPr="00750358">
              <w:rPr>
                <w:rFonts w:ascii="AcadNusx" w:hAnsi="AcadNusx"/>
                <w:b/>
                <w:color w:val="000000"/>
              </w:rPr>
              <w:t xml:space="preserve"> (</w:t>
            </w:r>
            <w:r w:rsidRPr="00750358">
              <w:rPr>
                <w:rFonts w:ascii="AcadNusx" w:hAnsi="AcadNusx"/>
                <w:b/>
                <w:color w:val="000000"/>
                <w:u w:color="FF0000"/>
                <w:lang w:val="ka-GE"/>
              </w:rPr>
              <w:t>ha</w:t>
            </w:r>
            <w:r w:rsidRPr="00750358">
              <w:rPr>
                <w:rFonts w:ascii="AcadNusx" w:hAnsi="AcadNusx"/>
                <w:b/>
                <w:color w:val="000000"/>
              </w:rPr>
              <w:t>)</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azerbaijani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86</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4936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109</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52</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4</w:t>
            </w:r>
            <w:r w:rsidRPr="00750358">
              <w:rPr>
                <w:rFonts w:ascii="AcadNusx" w:hAnsi="AcadNusx"/>
                <w:b/>
                <w:color w:val="000000"/>
                <w:u w:color="FF0000"/>
              </w:rPr>
              <w:t>,</w:t>
            </w:r>
            <w:r w:rsidRPr="00750358">
              <w:rPr>
                <w:rFonts w:ascii="AcadNusx" w:hAnsi="AcadNusx"/>
                <w:b/>
                <w:color w:val="000000"/>
                <w:u w:color="FF0000"/>
                <w:lang w:val="ka-GE"/>
              </w:rPr>
              <w:t>55</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w:t>
            </w:r>
            <w:r w:rsidRPr="00750358">
              <w:rPr>
                <w:rFonts w:ascii="AcadNusx" w:hAnsi="AcadNusx"/>
                <w:b/>
                <w:color w:val="000000"/>
              </w:rPr>
              <w:t>,</w:t>
            </w:r>
            <w:r w:rsidRPr="00750358">
              <w:rPr>
                <w:rFonts w:ascii="AcadNusx" w:hAnsi="AcadNusx"/>
                <w:b/>
                <w:color w:val="000000"/>
                <w:u w:color="FF0000"/>
                <w:lang w:val="ka-GE"/>
              </w:rPr>
              <w:t>12</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avstralia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7741</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410273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w:t>
            </w:r>
            <w:r w:rsidRPr="00750358">
              <w:rPr>
                <w:rFonts w:ascii="AcadNusx" w:hAnsi="AcadNusx"/>
                <w:b/>
                <w:color w:val="000000"/>
              </w:rPr>
              <w:t>,</w:t>
            </w:r>
            <w:r w:rsidRPr="00750358">
              <w:rPr>
                <w:rFonts w:ascii="AcadNusx" w:hAnsi="AcadNusx"/>
                <w:b/>
                <w:color w:val="000000"/>
                <w:u w:color="FF0000"/>
                <w:lang w:val="ka-GE"/>
              </w:rPr>
              <w:t>8</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18</w:t>
            </w:r>
            <w:r w:rsidRPr="00750358">
              <w:rPr>
                <w:rFonts w:ascii="AcadNusx" w:hAnsi="AcadNusx"/>
                <w:b/>
                <w:color w:val="000000"/>
              </w:rPr>
              <w:t>,</w:t>
            </w:r>
            <w:r w:rsidRPr="00750358">
              <w:rPr>
                <w:rFonts w:ascii="AcadNusx" w:hAnsi="AcadNusx"/>
                <w:b/>
                <w:color w:val="000000"/>
                <w:u w:color="FF0000"/>
                <w:lang w:val="ka-GE"/>
              </w:rPr>
              <w:t>64</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897</w:t>
            </w:r>
            <w:r w:rsidRPr="00750358">
              <w:rPr>
                <w:rFonts w:ascii="AcadNusx" w:hAnsi="AcadNusx"/>
                <w:b/>
                <w:color w:val="000000"/>
              </w:rPr>
              <w:t>,</w:t>
            </w:r>
            <w:r w:rsidRPr="00750358">
              <w:rPr>
                <w:rFonts w:ascii="AcadNusx" w:hAnsi="AcadNusx"/>
                <w:b/>
                <w:color w:val="000000"/>
                <w:u w:color="FF0000"/>
                <w:lang w:val="ka-GE"/>
              </w:rPr>
              <w:t>75</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169</w:t>
            </w:r>
            <w:r w:rsidRPr="00750358">
              <w:rPr>
                <w:rFonts w:ascii="AcadNusx" w:hAnsi="AcadNusx"/>
                <w:b/>
                <w:color w:val="000000"/>
              </w:rPr>
              <w:t>,</w:t>
            </w:r>
            <w:r w:rsidRPr="00750358">
              <w:rPr>
                <w:rFonts w:ascii="AcadNusx" w:hAnsi="AcadNusx"/>
                <w:b/>
                <w:color w:val="000000"/>
                <w:u w:color="FF0000"/>
                <w:lang w:val="ka-GE"/>
              </w:rPr>
              <w:t>18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avstria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83</w:t>
            </w:r>
            <w:r w:rsidRPr="00750358">
              <w:rPr>
                <w:rFonts w:ascii="AcadNusx" w:hAnsi="AcadNusx"/>
                <w:b/>
                <w:color w:val="000000"/>
              </w:rPr>
              <w:t>,</w:t>
            </w:r>
            <w:r w:rsidRPr="00750358">
              <w:rPr>
                <w:rFonts w:ascii="AcadNusx" w:hAnsi="AcadNusx"/>
                <w:b/>
                <w:color w:val="000000"/>
                <w:u w:color="FF0000"/>
                <w:lang w:val="ka-GE"/>
              </w:rPr>
              <w:t>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3188</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98</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39</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22</w:t>
            </w:r>
            <w:r w:rsidRPr="00750358">
              <w:rPr>
                <w:rFonts w:ascii="AcadNusx" w:hAnsi="AcadNusx"/>
                <w:b/>
                <w:color w:val="000000"/>
                <w:u w:color="FF0000"/>
              </w:rPr>
              <w:t>,</w:t>
            </w:r>
            <w:r w:rsidRPr="00750358">
              <w:rPr>
                <w:rFonts w:ascii="AcadNusx" w:hAnsi="AcadNusx"/>
                <w:b/>
                <w:color w:val="000000"/>
                <w:u w:color="FF0000"/>
                <w:lang w:val="ka-GE"/>
              </w:rPr>
              <w:t>14</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17</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aSS</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9826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432344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38</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172</w:t>
            </w:r>
            <w:r w:rsidRPr="00750358">
              <w:rPr>
                <w:rFonts w:ascii="AcadNusx" w:hAnsi="AcadNusx"/>
                <w:b/>
                <w:color w:val="000000"/>
                <w:u w:color="FF0000"/>
              </w:rPr>
              <w:t>,</w:t>
            </w:r>
            <w:r w:rsidRPr="00750358">
              <w:rPr>
                <w:rFonts w:ascii="AcadNusx" w:hAnsi="AcadNusx"/>
                <w:b/>
                <w:color w:val="000000"/>
                <w:u w:color="FF0000"/>
                <w:lang w:val="ka-GE"/>
              </w:rPr>
              <w:t>39</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7</w:t>
            </w:r>
            <w:r w:rsidRPr="00750358">
              <w:rPr>
                <w:rFonts w:ascii="AcadNusx" w:hAnsi="AcadNusx"/>
                <w:b/>
                <w:color w:val="000000"/>
                <w:u w:color="FF0000"/>
              </w:rPr>
              <w:t>,</w:t>
            </w:r>
            <w:r w:rsidRPr="00750358">
              <w:rPr>
                <w:rFonts w:ascii="AcadNusx" w:hAnsi="AcadNusx"/>
                <w:b/>
                <w:color w:val="000000"/>
                <w:u w:color="FF0000"/>
                <w:lang w:val="ka-GE"/>
              </w:rPr>
              <w:t>86</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argentina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2780</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141800</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15</w:t>
            </w:r>
            <w:r w:rsidRPr="00750358">
              <w:rPr>
                <w:rFonts w:ascii="AcadNusx" w:hAnsi="AcadNusx"/>
                <w:b/>
                <w:color w:val="000000"/>
              </w:rPr>
              <w:t>,</w:t>
            </w:r>
            <w:r w:rsidRPr="00750358">
              <w:rPr>
                <w:rFonts w:ascii="AcadNusx" w:hAnsi="AcadNusx"/>
                <w:b/>
                <w:color w:val="000000"/>
                <w:u w:color="FF0000"/>
                <w:lang w:val="ka-GE"/>
              </w:rPr>
              <w:t>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3</w:t>
            </w:r>
            <w:r w:rsidRPr="00750358">
              <w:rPr>
                <w:rFonts w:ascii="AcadNusx" w:hAnsi="AcadNusx"/>
                <w:b/>
                <w:color w:val="000000"/>
              </w:rPr>
              <w:t>,</w:t>
            </w:r>
            <w:r w:rsidRPr="00750358">
              <w:rPr>
                <w:rFonts w:ascii="AcadNusx" w:hAnsi="AcadNusx"/>
                <w:b/>
                <w:color w:val="000000"/>
                <w:u w:color="FF0000"/>
                <w:lang w:val="ka-GE"/>
              </w:rPr>
              <w:t>36</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100</w:t>
            </w:r>
            <w:r w:rsidRPr="00750358">
              <w:rPr>
                <w:rFonts w:ascii="AcadNusx" w:hAnsi="AcadNusx"/>
                <w:b/>
                <w:color w:val="000000"/>
              </w:rPr>
              <w:t>,</w:t>
            </w:r>
            <w:r w:rsidRPr="00750358">
              <w:rPr>
                <w:rFonts w:ascii="AcadNusx" w:hAnsi="AcadNusx"/>
                <w:b/>
                <w:color w:val="000000"/>
                <w:u w:color="FF0000"/>
                <w:lang w:val="ka-GE"/>
              </w:rPr>
              <w:t>93</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46</w:t>
            </w:r>
            <w:r w:rsidRPr="00750358">
              <w:rPr>
                <w:rFonts w:ascii="AcadNusx" w:hAnsi="AcadNusx"/>
                <w:b/>
                <w:color w:val="000000"/>
              </w:rPr>
              <w:t>,</w:t>
            </w:r>
            <w:r w:rsidRPr="00750358">
              <w:rPr>
                <w:rFonts w:ascii="AcadNusx" w:hAnsi="AcadNusx"/>
                <w:b/>
                <w:color w:val="000000"/>
                <w:u w:color="FF0000"/>
                <w:lang w:val="ka-GE"/>
              </w:rPr>
              <w:t>13</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belarusi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207</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9134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96</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21</w:t>
            </w:r>
            <w:r w:rsidRPr="00750358">
              <w:rPr>
                <w:rFonts w:ascii="AcadNusx" w:hAnsi="AcadNusx"/>
                <w:b/>
                <w:color w:val="000000"/>
                <w:u w:color="FF0000"/>
              </w:rPr>
              <w:t>,</w:t>
            </w:r>
            <w:r w:rsidRPr="00750358">
              <w:rPr>
                <w:rFonts w:ascii="AcadNusx" w:hAnsi="AcadNusx"/>
                <w:b/>
                <w:color w:val="000000"/>
                <w:u w:color="FF0000"/>
                <w:lang w:val="ka-GE"/>
              </w:rPr>
              <w:t>05</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3</w:t>
            </w:r>
            <w:r w:rsidRPr="00750358">
              <w:rPr>
                <w:rFonts w:ascii="AcadNusx" w:hAnsi="AcadNusx"/>
                <w:b/>
                <w:color w:val="000000"/>
                <w:u w:color="FF0000"/>
              </w:rPr>
              <w:t>,</w:t>
            </w:r>
            <w:r w:rsidRPr="00750358">
              <w:rPr>
                <w:rFonts w:ascii="AcadNusx" w:hAnsi="AcadNusx"/>
                <w:b/>
                <w:color w:val="000000"/>
                <w:u w:color="FF0000"/>
                <w:lang w:val="ka-GE"/>
              </w:rPr>
              <w:t>76</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belgia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30</w:t>
            </w:r>
            <w:r w:rsidRPr="00750358">
              <w:rPr>
                <w:rFonts w:ascii="AcadNusx" w:hAnsi="AcadNusx"/>
                <w:b/>
                <w:color w:val="000000"/>
              </w:rPr>
              <w:t>,</w:t>
            </w:r>
            <w:r w:rsidRPr="00750358">
              <w:rPr>
                <w:rFonts w:ascii="AcadNusx" w:hAnsi="AcadNusx"/>
                <w:b/>
                <w:color w:val="000000"/>
                <w:u w:color="FF0000"/>
                <w:lang w:val="ka-GE"/>
              </w:rPr>
              <w:t>5</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1372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342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13</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23</w:t>
            </w:r>
            <w:r w:rsidRPr="00750358">
              <w:rPr>
                <w:rFonts w:ascii="AcadNusx" w:hAnsi="AcadNusx"/>
                <w:b/>
                <w:color w:val="000000"/>
                <w:u w:color="FF0000"/>
              </w:rPr>
              <w:t>,</w:t>
            </w:r>
            <w:r w:rsidRPr="00750358">
              <w:rPr>
                <w:rFonts w:ascii="AcadNusx" w:hAnsi="AcadNusx"/>
                <w:b/>
                <w:color w:val="000000"/>
                <w:u w:color="FF0000"/>
                <w:lang w:val="ka-GE"/>
              </w:rPr>
              <w:t>25</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4</w:t>
            </w:r>
            <w:r w:rsidRPr="00750358">
              <w:rPr>
                <w:rFonts w:ascii="AcadNusx" w:hAnsi="AcadNusx"/>
                <w:b/>
                <w:color w:val="000000"/>
                <w:u w:color="FF0000"/>
              </w:rPr>
              <w:t>,</w:t>
            </w:r>
            <w:r w:rsidRPr="00750358">
              <w:rPr>
                <w:rFonts w:ascii="AcadNusx" w:hAnsi="AcadNusx"/>
                <w:b/>
                <w:color w:val="000000"/>
                <w:u w:color="FF0000"/>
                <w:lang w:val="ka-GE"/>
              </w:rPr>
              <w:t>95</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brazilia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8515</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263965</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24</w:t>
            </w:r>
            <w:r w:rsidRPr="00750358">
              <w:rPr>
                <w:rFonts w:ascii="AcadNusx" w:hAnsi="AcadNusx"/>
                <w:b/>
                <w:color w:val="000000"/>
              </w:rPr>
              <w:t>,</w:t>
            </w:r>
            <w:r w:rsidRPr="00750358">
              <w:rPr>
                <w:rFonts w:ascii="AcadNusx" w:hAnsi="AcadNusx"/>
                <w:b/>
                <w:color w:val="000000"/>
                <w:u w:color="FF0000"/>
                <w:lang w:val="ka-GE"/>
              </w:rPr>
              <w:t>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w:t>
            </w:r>
            <w:r w:rsidRPr="00750358">
              <w:rPr>
                <w:rFonts w:ascii="AcadNusx" w:hAnsi="AcadNusx"/>
                <w:b/>
                <w:color w:val="000000"/>
              </w:rPr>
              <w:t>,</w:t>
            </w:r>
            <w:r w:rsidRPr="00750358">
              <w:rPr>
                <w:rFonts w:ascii="AcadNusx" w:hAnsi="AcadNusx"/>
                <w:b/>
                <w:color w:val="000000"/>
                <w:u w:color="FF0000"/>
                <w:lang w:val="ka-GE"/>
              </w:rPr>
              <w:t>28</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23</w:t>
            </w:r>
            <w:r w:rsidRPr="00750358">
              <w:rPr>
                <w:rFonts w:ascii="AcadNusx" w:hAnsi="AcadNusx"/>
                <w:b/>
                <w:color w:val="000000"/>
              </w:rPr>
              <w:t>,</w:t>
            </w:r>
            <w:r w:rsidRPr="00750358">
              <w:rPr>
                <w:rFonts w:ascii="AcadNusx" w:hAnsi="AcadNusx"/>
                <w:b/>
                <w:color w:val="000000"/>
                <w:u w:color="FF0000"/>
                <w:lang w:val="ka-GE"/>
              </w:rPr>
              <w:t>89</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10</w:t>
            </w:r>
            <w:r w:rsidRPr="00750358">
              <w:rPr>
                <w:rFonts w:ascii="AcadNusx" w:hAnsi="AcadNusx"/>
                <w:b/>
                <w:color w:val="000000"/>
              </w:rPr>
              <w:t>,</w:t>
            </w:r>
            <w:r w:rsidRPr="00750358">
              <w:rPr>
                <w:rFonts w:ascii="AcadNusx" w:hAnsi="AcadNusx"/>
                <w:b/>
                <w:color w:val="000000"/>
                <w:u w:color="FF0000"/>
                <w:lang w:val="ka-GE"/>
              </w:rPr>
              <w:t>05</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bulgareTi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110</w:t>
            </w:r>
            <w:r w:rsidRPr="00750358">
              <w:rPr>
                <w:rFonts w:ascii="AcadNusx" w:hAnsi="AcadNusx"/>
                <w:b/>
                <w:color w:val="000000"/>
              </w:rPr>
              <w:t>,</w:t>
            </w:r>
            <w:r w:rsidRPr="00750358">
              <w:rPr>
                <w:rFonts w:ascii="AcadNusx" w:hAnsi="AcadNusx"/>
                <w:b/>
                <w:color w:val="000000"/>
                <w:u w:color="FF0000"/>
                <w:lang w:val="ka-GE"/>
              </w:rPr>
              <w:t>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5101</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63</w:t>
            </w:r>
            <w:r w:rsidRPr="00750358">
              <w:rPr>
                <w:rFonts w:ascii="AcadNusx" w:hAnsi="AcadNusx"/>
                <w:b/>
                <w:color w:val="000000"/>
              </w:rPr>
              <w:t>,</w:t>
            </w:r>
            <w:r w:rsidRPr="00750358">
              <w:rPr>
                <w:rFonts w:ascii="AcadNusx" w:hAnsi="AcadNusx"/>
                <w:b/>
                <w:color w:val="000000"/>
                <w:u w:color="FF0000"/>
                <w:lang w:val="ka-GE"/>
              </w:rPr>
              <w:t>5</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72</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41</w:t>
            </w:r>
            <w:r w:rsidRPr="00750358">
              <w:rPr>
                <w:rFonts w:ascii="AcadNusx" w:hAnsi="AcadNusx"/>
                <w:b/>
                <w:color w:val="000000"/>
              </w:rPr>
              <w:t>,</w:t>
            </w:r>
            <w:r w:rsidRPr="00750358">
              <w:rPr>
                <w:rFonts w:ascii="AcadNusx" w:hAnsi="AcadNusx"/>
                <w:b/>
                <w:color w:val="000000"/>
                <w:u w:color="FF0000"/>
                <w:lang w:val="ka-GE"/>
              </w:rPr>
              <w:t>14</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w:t>
            </w:r>
            <w:r w:rsidRPr="00750358">
              <w:rPr>
                <w:rFonts w:ascii="AcadNusx" w:hAnsi="AcadNusx"/>
                <w:b/>
                <w:color w:val="000000"/>
              </w:rPr>
              <w:t>,</w:t>
            </w:r>
            <w:r w:rsidRPr="00750358">
              <w:rPr>
                <w:rFonts w:ascii="AcadNusx" w:hAnsi="AcadNusx"/>
                <w:b/>
                <w:color w:val="000000"/>
                <w:u w:color="FF0000"/>
                <w:lang w:val="ka-GE"/>
              </w:rPr>
              <w:t>38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rPr>
              <w:t>gaerTianebuli samefo</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243</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17295</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259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27</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36</w:t>
            </w:r>
            <w:r w:rsidRPr="00750358">
              <w:rPr>
                <w:rFonts w:ascii="AcadNusx" w:hAnsi="AcadNusx"/>
                <w:b/>
                <w:color w:val="000000"/>
                <w:u w:color="FF0000"/>
              </w:rPr>
              <w:t>,</w:t>
            </w:r>
            <w:r w:rsidRPr="00750358">
              <w:rPr>
                <w:rFonts w:ascii="AcadNusx" w:hAnsi="AcadNusx"/>
                <w:b/>
                <w:color w:val="000000"/>
                <w:u w:color="FF0000"/>
                <w:lang w:val="ka-GE"/>
              </w:rPr>
              <w:t>41</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35</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germania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357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17136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227</w:t>
            </w:r>
            <w:r w:rsidRPr="00750358">
              <w:rPr>
                <w:rFonts w:ascii="AcadNusx" w:hAnsi="AcadNusx"/>
                <w:b/>
                <w:color w:val="000000"/>
              </w:rPr>
              <w:t>,</w:t>
            </w:r>
            <w:r w:rsidRPr="00750358">
              <w:rPr>
                <w:rFonts w:ascii="AcadNusx" w:hAnsi="AcadNusx"/>
                <w:b/>
                <w:color w:val="000000"/>
                <w:u w:color="FF0000"/>
                <w:lang w:val="ka-GE"/>
              </w:rPr>
              <w:t>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21</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25</w:t>
            </w:r>
            <w:r w:rsidRPr="00750358">
              <w:rPr>
                <w:rFonts w:ascii="AcadNusx" w:hAnsi="AcadNusx"/>
                <w:b/>
                <w:color w:val="000000"/>
              </w:rPr>
              <w:t>,</w:t>
            </w:r>
            <w:r w:rsidRPr="00750358">
              <w:rPr>
                <w:rFonts w:ascii="AcadNusx" w:hAnsi="AcadNusx"/>
                <w:b/>
                <w:color w:val="000000"/>
                <w:u w:color="FF0000"/>
                <w:lang w:val="ka-GE"/>
              </w:rPr>
              <w:t>89</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79</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dania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43</w:t>
            </w:r>
            <w:r w:rsidRPr="00750358">
              <w:rPr>
                <w:rFonts w:ascii="AcadNusx" w:hAnsi="AcadNusx"/>
                <w:b/>
                <w:color w:val="000000"/>
              </w:rPr>
              <w:t>,</w:t>
            </w:r>
            <w:r w:rsidRPr="00750358">
              <w:rPr>
                <w:rFonts w:ascii="AcadNusx" w:hAnsi="AcadNusx"/>
                <w:b/>
                <w:color w:val="000000"/>
                <w:u w:color="FF0000"/>
                <w:lang w:val="ka-GE"/>
              </w:rPr>
              <w:t>1</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2672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128</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48</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35</w:t>
            </w:r>
            <w:r w:rsidRPr="00750358">
              <w:rPr>
                <w:rFonts w:ascii="AcadNusx" w:hAnsi="AcadNusx"/>
                <w:b/>
                <w:color w:val="000000"/>
              </w:rPr>
              <w:t>,</w:t>
            </w:r>
            <w:r w:rsidRPr="00750358">
              <w:rPr>
                <w:rFonts w:ascii="AcadNusx" w:hAnsi="AcadNusx"/>
                <w:b/>
                <w:color w:val="000000"/>
                <w:u w:color="FF0000"/>
                <w:lang w:val="ka-GE"/>
              </w:rPr>
              <w:t>63</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3</w:t>
            </w:r>
            <w:r w:rsidRPr="00750358">
              <w:rPr>
                <w:rFonts w:ascii="AcadNusx" w:hAnsi="AcadNusx"/>
                <w:b/>
                <w:color w:val="000000"/>
              </w:rPr>
              <w:t>,</w:t>
            </w:r>
            <w:r w:rsidRPr="00750358">
              <w:rPr>
                <w:rFonts w:ascii="AcadNusx" w:hAnsi="AcadNusx"/>
                <w:b/>
                <w:color w:val="000000"/>
                <w:u w:color="FF0000"/>
                <w:lang w:val="ka-GE"/>
              </w:rPr>
              <w:t>67</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espaneTi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505</w:t>
            </w:r>
            <w:r w:rsidRPr="00750358">
              <w:rPr>
                <w:rFonts w:ascii="AcadNusx" w:hAnsi="AcadNusx"/>
                <w:b/>
                <w:color w:val="000000"/>
              </w:rPr>
              <w:t>,</w:t>
            </w:r>
            <w:r w:rsidRPr="00750358">
              <w:rPr>
                <w:rFonts w:ascii="AcadNusx" w:hAnsi="AcadNusx"/>
                <w:b/>
                <w:color w:val="000000"/>
                <w:u w:color="FF0000"/>
                <w:lang w:val="ka-GE"/>
              </w:rPr>
              <w:t>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27797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59</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27</w:t>
            </w:r>
            <w:r w:rsidRPr="00750358">
              <w:rPr>
                <w:rFonts w:ascii="AcadNusx" w:hAnsi="AcadNusx"/>
                <w:b/>
                <w:color w:val="000000"/>
                <w:u w:color="FF0000"/>
              </w:rPr>
              <w:t>,</w:t>
            </w:r>
            <w:r w:rsidRPr="00750358">
              <w:rPr>
                <w:rFonts w:ascii="AcadNusx" w:hAnsi="AcadNusx"/>
                <w:b/>
                <w:color w:val="000000"/>
                <w:u w:color="FF0000"/>
                <w:lang w:val="ka-GE"/>
              </w:rPr>
              <w:t>36</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2</w:t>
            </w:r>
            <w:r w:rsidRPr="00750358">
              <w:rPr>
                <w:rFonts w:ascii="AcadNusx" w:hAnsi="AcadNusx"/>
                <w:b/>
                <w:color w:val="000000"/>
                <w:u w:color="FF0000"/>
              </w:rPr>
              <w:t>,</w:t>
            </w:r>
            <w:r w:rsidRPr="00750358">
              <w:rPr>
                <w:rFonts w:ascii="AcadNusx" w:hAnsi="AcadNusx"/>
                <w:b/>
                <w:color w:val="000000"/>
                <w:u w:color="FF0000"/>
                <w:lang w:val="ka-GE"/>
              </w:rPr>
              <w:t>67</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estoneTi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45</w:t>
            </w:r>
            <w:r w:rsidRPr="00750358">
              <w:rPr>
                <w:rFonts w:ascii="AcadNusx" w:hAnsi="AcadNusx"/>
                <w:b/>
                <w:color w:val="000000"/>
              </w:rPr>
              <w:t>,</w:t>
            </w:r>
            <w:r w:rsidRPr="00750358">
              <w:rPr>
                <w:rFonts w:ascii="AcadNusx" w:hAnsi="AcadNusx"/>
                <w:b/>
                <w:color w:val="000000"/>
                <w:u w:color="FF0000"/>
                <w:lang w:val="ka-GE"/>
              </w:rPr>
              <w:t>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949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28</w:t>
            </w:r>
            <w:r w:rsidRPr="00750358">
              <w:rPr>
                <w:rFonts w:ascii="AcadNusx" w:hAnsi="AcadNusx"/>
                <w:b/>
                <w:color w:val="000000"/>
              </w:rPr>
              <w:t>,</w:t>
            </w:r>
            <w:r w:rsidRPr="00750358">
              <w:rPr>
                <w:rFonts w:ascii="AcadNusx" w:hAnsi="AcadNusx"/>
                <w:b/>
                <w:color w:val="000000"/>
                <w:u w:color="FF0000"/>
                <w:lang w:val="ka-GE"/>
              </w:rPr>
              <w:t>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74</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13</w:t>
            </w:r>
            <w:r w:rsidRPr="00750358">
              <w:rPr>
                <w:rFonts w:ascii="AcadNusx" w:hAnsi="AcadNusx"/>
                <w:b/>
                <w:color w:val="000000"/>
              </w:rPr>
              <w:t>,</w:t>
            </w:r>
            <w:r w:rsidRPr="00750358">
              <w:rPr>
                <w:rFonts w:ascii="AcadNusx" w:hAnsi="AcadNusx"/>
                <w:b/>
                <w:color w:val="000000"/>
                <w:u w:color="FF0000"/>
                <w:lang w:val="ka-GE"/>
              </w:rPr>
              <w:t>37</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w:t>
            </w:r>
            <w:r w:rsidRPr="00750358">
              <w:rPr>
                <w:rFonts w:ascii="AcadNusx" w:hAnsi="AcadNusx"/>
                <w:b/>
                <w:color w:val="000000"/>
              </w:rPr>
              <w:t>,</w:t>
            </w:r>
            <w:r w:rsidRPr="00750358">
              <w:rPr>
                <w:rFonts w:ascii="AcadNusx" w:hAnsi="AcadNusx"/>
                <w:b/>
                <w:color w:val="000000"/>
                <w:u w:color="FF0000"/>
                <w:lang w:val="ka-GE"/>
              </w:rPr>
              <w:t>32</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TurqeTi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783</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39180</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49</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4</w:t>
            </w:r>
            <w:r w:rsidRPr="00750358">
              <w:rPr>
                <w:rFonts w:ascii="AcadNusx" w:hAnsi="AcadNusx"/>
                <w:b/>
                <w:color w:val="000000"/>
                <w:u w:color="FF0000"/>
              </w:rPr>
              <w:t>,</w:t>
            </w:r>
            <w:r w:rsidRPr="00750358">
              <w:rPr>
                <w:rFonts w:ascii="AcadNusx" w:hAnsi="AcadNusx"/>
                <w:b/>
                <w:color w:val="000000"/>
                <w:u w:color="FF0000"/>
                <w:lang w:val="ka-GE"/>
              </w:rPr>
              <w:t>86</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77</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iaponia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378</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4536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337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06</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3</w:t>
            </w:r>
            <w:r w:rsidRPr="00750358">
              <w:rPr>
                <w:rFonts w:ascii="AcadNusx" w:hAnsi="AcadNusx"/>
                <w:b/>
                <w:color w:val="000000"/>
                <w:u w:color="FF0000"/>
              </w:rPr>
              <w:t>,</w:t>
            </w:r>
            <w:r w:rsidRPr="00750358">
              <w:rPr>
                <w:rFonts w:ascii="AcadNusx" w:hAnsi="AcadNusx"/>
                <w:b/>
                <w:color w:val="000000"/>
                <w:u w:color="FF0000"/>
                <w:lang w:val="ka-GE"/>
              </w:rPr>
              <w:t>20</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11</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indoeTi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3287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197220</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367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16</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73</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23</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irlandia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70</w:t>
            </w:r>
            <w:r w:rsidRPr="00750358">
              <w:rPr>
                <w:rFonts w:ascii="AcadNusx" w:hAnsi="AcadNusx"/>
                <w:b/>
                <w:color w:val="000000"/>
              </w:rPr>
              <w:t>,</w:t>
            </w:r>
            <w:r w:rsidRPr="00750358">
              <w:rPr>
                <w:rFonts w:ascii="AcadNusx" w:hAnsi="AcadNusx"/>
                <w:b/>
                <w:color w:val="000000"/>
                <w:u w:color="FF0000"/>
                <w:lang w:val="ka-GE"/>
              </w:rPr>
              <w:t>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4218</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67</w:t>
            </w:r>
            <w:r w:rsidRPr="00750358">
              <w:rPr>
                <w:rFonts w:ascii="AcadNusx" w:hAnsi="AcadNusx"/>
                <w:b/>
                <w:color w:val="000000"/>
              </w:rPr>
              <w:t>,</w:t>
            </w:r>
            <w:r w:rsidRPr="00750358">
              <w:rPr>
                <w:rFonts w:ascii="AcadNusx" w:hAnsi="AcadNusx"/>
                <w:b/>
                <w:color w:val="000000"/>
                <w:u w:color="FF0000"/>
                <w:lang w:val="ka-GE"/>
              </w:rPr>
              <w:t>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89</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28</w:t>
            </w:r>
            <w:r w:rsidRPr="00750358">
              <w:rPr>
                <w:rFonts w:ascii="AcadNusx" w:hAnsi="AcadNusx"/>
                <w:b/>
                <w:color w:val="000000"/>
              </w:rPr>
              <w:t>,</w:t>
            </w:r>
            <w:r w:rsidRPr="00750358">
              <w:rPr>
                <w:rFonts w:ascii="AcadNusx" w:hAnsi="AcadNusx"/>
                <w:b/>
                <w:color w:val="000000"/>
                <w:u w:color="FF0000"/>
                <w:lang w:val="ka-GE"/>
              </w:rPr>
              <w:t>31</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w:t>
            </w:r>
            <w:r w:rsidRPr="00750358">
              <w:rPr>
                <w:rFonts w:ascii="AcadNusx" w:hAnsi="AcadNusx"/>
                <w:b/>
                <w:color w:val="000000"/>
              </w:rPr>
              <w:t>,</w:t>
            </w:r>
            <w:r w:rsidRPr="00750358">
              <w:rPr>
                <w:rFonts w:ascii="AcadNusx" w:hAnsi="AcadNusx"/>
                <w:b/>
                <w:color w:val="000000"/>
                <w:u w:color="FF0000"/>
                <w:lang w:val="ka-GE"/>
              </w:rPr>
              <w:t>48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israeli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20</w:t>
            </w:r>
            <w:r w:rsidRPr="00750358">
              <w:rPr>
                <w:rFonts w:ascii="AcadNusx" w:hAnsi="AcadNusx"/>
                <w:b/>
                <w:color w:val="000000"/>
              </w:rPr>
              <w:t>,</w:t>
            </w:r>
            <w:r w:rsidRPr="00750358">
              <w:rPr>
                <w:rFonts w:ascii="AcadNusx" w:hAnsi="AcadNusx"/>
                <w:b/>
                <w:color w:val="000000"/>
                <w:u w:color="FF0000"/>
                <w:lang w:val="ka-GE"/>
              </w:rPr>
              <w:t>8</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500</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365</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07</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9</w:t>
            </w:r>
            <w:r w:rsidRPr="00750358">
              <w:rPr>
                <w:rFonts w:ascii="AcadNusx" w:hAnsi="AcadNusx"/>
                <w:b/>
                <w:color w:val="000000"/>
                <w:u w:color="FF0000"/>
              </w:rPr>
              <w:t>,</w:t>
            </w:r>
            <w:r w:rsidRPr="00750358">
              <w:rPr>
                <w:rFonts w:ascii="AcadNusx" w:hAnsi="AcadNusx"/>
                <w:b/>
                <w:color w:val="000000"/>
                <w:u w:color="FF0000"/>
                <w:lang w:val="ka-GE"/>
              </w:rPr>
              <w:t>80</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83</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italia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301</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14147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203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23</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16</w:t>
            </w:r>
            <w:r w:rsidRPr="00750358">
              <w:rPr>
                <w:rFonts w:ascii="AcadNusx" w:hAnsi="AcadNusx"/>
                <w:b/>
                <w:color w:val="000000"/>
                <w:u w:color="FF0000"/>
              </w:rPr>
              <w:t>,</w:t>
            </w:r>
            <w:r w:rsidRPr="00750358">
              <w:rPr>
                <w:rFonts w:ascii="AcadNusx" w:hAnsi="AcadNusx"/>
                <w:b/>
                <w:color w:val="000000"/>
                <w:u w:color="FF0000"/>
                <w:lang w:val="ka-GE"/>
              </w:rPr>
              <w:t>74</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74</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latvia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64</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1873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85</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16</w:t>
            </w:r>
            <w:r w:rsidRPr="00750358">
              <w:rPr>
                <w:rFonts w:ascii="AcadNusx" w:hAnsi="AcadNusx"/>
                <w:b/>
                <w:color w:val="000000"/>
                <w:u w:color="FF0000"/>
              </w:rPr>
              <w:t>,</w:t>
            </w:r>
            <w:r w:rsidRPr="00750358">
              <w:rPr>
                <w:rFonts w:ascii="AcadNusx" w:hAnsi="AcadNusx"/>
                <w:b/>
                <w:color w:val="000000"/>
                <w:u w:color="FF0000"/>
                <w:lang w:val="ka-GE"/>
              </w:rPr>
              <w:t>58</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2</w:t>
            </w:r>
            <w:r w:rsidRPr="00750358">
              <w:rPr>
                <w:rFonts w:ascii="AcadNusx" w:hAnsi="AcadNusx"/>
                <w:b/>
                <w:color w:val="000000"/>
                <w:u w:color="FF0000"/>
              </w:rPr>
              <w:t>,</w:t>
            </w:r>
            <w:r w:rsidRPr="00750358">
              <w:rPr>
                <w:rFonts w:ascii="AcadNusx" w:hAnsi="AcadNusx"/>
                <w:b/>
                <w:color w:val="000000"/>
                <w:u w:color="FF0000"/>
                <w:lang w:val="ka-GE"/>
              </w:rPr>
              <w:t>58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litva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65</w:t>
            </w:r>
            <w:r w:rsidRPr="00750358">
              <w:rPr>
                <w:rFonts w:ascii="AcadNusx" w:hAnsi="AcadNusx"/>
                <w:b/>
                <w:color w:val="000000"/>
              </w:rPr>
              <w:t>,</w:t>
            </w:r>
            <w:r w:rsidRPr="00750358">
              <w:rPr>
                <w:rFonts w:ascii="AcadNusx" w:hAnsi="AcadNusx"/>
                <w:b/>
                <w:color w:val="000000"/>
                <w:u w:color="FF0000"/>
                <w:lang w:val="ka-GE"/>
              </w:rPr>
              <w:t>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2742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78</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21</w:t>
            </w:r>
            <w:r w:rsidRPr="00750358">
              <w:rPr>
                <w:rFonts w:ascii="AcadNusx" w:hAnsi="AcadNusx"/>
                <w:b/>
                <w:color w:val="000000"/>
                <w:u w:color="FF0000"/>
              </w:rPr>
              <w:t>,</w:t>
            </w:r>
            <w:r w:rsidRPr="00750358">
              <w:rPr>
                <w:rFonts w:ascii="AcadNusx" w:hAnsi="AcadNusx"/>
                <w:b/>
                <w:color w:val="000000"/>
                <w:u w:color="FF0000"/>
                <w:lang w:val="ka-GE"/>
              </w:rPr>
              <w:t>76</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2</w:t>
            </w:r>
            <w:r w:rsidRPr="00750358">
              <w:rPr>
                <w:rFonts w:ascii="AcadNusx" w:hAnsi="AcadNusx"/>
                <w:b/>
                <w:color w:val="000000"/>
                <w:u w:color="FF0000"/>
              </w:rPr>
              <w:t>,</w:t>
            </w:r>
            <w:r w:rsidRPr="00750358">
              <w:rPr>
                <w:rFonts w:ascii="AcadNusx" w:hAnsi="AcadNusx"/>
                <w:b/>
                <w:color w:val="000000"/>
                <w:u w:color="FF0000"/>
                <w:lang w:val="ka-GE"/>
              </w:rPr>
              <w:t>50</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niderlandebi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41</w:t>
            </w:r>
            <w:r w:rsidRPr="00750358">
              <w:rPr>
                <w:rFonts w:ascii="AcadNusx" w:hAnsi="AcadNusx"/>
                <w:b/>
                <w:color w:val="000000"/>
              </w:rPr>
              <w:t>,</w:t>
            </w:r>
            <w:r w:rsidRPr="00750358">
              <w:rPr>
                <w:rFonts w:ascii="AcadNusx" w:hAnsi="AcadNusx"/>
                <w:b/>
                <w:color w:val="000000"/>
                <w:u w:color="FF0000"/>
                <w:lang w:val="ka-GE"/>
              </w:rPr>
              <w:t>5</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2324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403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14</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10</w:t>
            </w:r>
            <w:r w:rsidRPr="00750358">
              <w:rPr>
                <w:rFonts w:ascii="AcadNusx" w:hAnsi="AcadNusx"/>
                <w:b/>
                <w:color w:val="000000"/>
                <w:u w:color="FF0000"/>
              </w:rPr>
              <w:t>,</w:t>
            </w:r>
            <w:r w:rsidRPr="00750358">
              <w:rPr>
                <w:rFonts w:ascii="AcadNusx" w:hAnsi="AcadNusx"/>
                <w:b/>
                <w:color w:val="000000"/>
                <w:u w:color="FF0000"/>
                <w:lang w:val="ka-GE"/>
              </w:rPr>
              <w:t>91</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82</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poloneTi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312</w:t>
            </w:r>
            <w:r w:rsidRPr="00750358">
              <w:rPr>
                <w:rFonts w:ascii="AcadNusx" w:hAnsi="AcadNusx"/>
                <w:b/>
                <w:color w:val="000000"/>
              </w:rPr>
              <w:t>,</w:t>
            </w:r>
            <w:r w:rsidRPr="00750358">
              <w:rPr>
                <w:rFonts w:ascii="AcadNusx" w:hAnsi="AcadNusx"/>
                <w:b/>
                <w:color w:val="000000"/>
                <w:u w:color="FF0000"/>
                <w:lang w:val="ka-GE"/>
              </w:rPr>
              <w:t>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16260</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42</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5</w:t>
            </w:r>
            <w:r w:rsidRPr="00750358">
              <w:rPr>
                <w:rFonts w:ascii="AcadNusx" w:hAnsi="AcadNusx"/>
                <w:b/>
                <w:color w:val="000000"/>
                <w:u w:color="FF0000"/>
              </w:rPr>
              <w:t>,</w:t>
            </w:r>
            <w:r w:rsidRPr="00750358">
              <w:rPr>
                <w:rFonts w:ascii="AcadNusx" w:hAnsi="AcadNusx"/>
                <w:b/>
                <w:color w:val="000000"/>
                <w:u w:color="FF0000"/>
                <w:lang w:val="ka-GE"/>
              </w:rPr>
              <w:t>49</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09</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portugalia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92</w:t>
            </w:r>
            <w:r w:rsidRPr="00750358">
              <w:rPr>
                <w:rFonts w:ascii="AcadNusx" w:hAnsi="AcadNusx"/>
                <w:b/>
                <w:color w:val="000000"/>
              </w:rPr>
              <w:t>,</w:t>
            </w:r>
            <w:r w:rsidRPr="00750358">
              <w:rPr>
                <w:rFonts w:ascii="AcadNusx" w:hAnsi="AcadNusx"/>
                <w:b/>
                <w:color w:val="000000"/>
                <w:u w:color="FF0000"/>
                <w:lang w:val="ka-GE"/>
              </w:rPr>
              <w:t>1</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3684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117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34</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7</w:t>
            </w:r>
            <w:r w:rsidRPr="00750358">
              <w:rPr>
                <w:rFonts w:ascii="AcadNusx" w:hAnsi="AcadNusx"/>
                <w:b/>
                <w:color w:val="000000"/>
                <w:u w:color="FF0000"/>
              </w:rPr>
              <w:t>,</w:t>
            </w:r>
            <w:r w:rsidRPr="00750358">
              <w:rPr>
                <w:rFonts w:ascii="AcadNusx" w:hAnsi="AcadNusx"/>
                <w:b/>
                <w:color w:val="000000"/>
                <w:u w:color="FF0000"/>
                <w:lang w:val="ka-GE"/>
              </w:rPr>
              <w:t>15</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88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rumineTi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238</w:t>
            </w:r>
            <w:r w:rsidRPr="00750358">
              <w:rPr>
                <w:rFonts w:ascii="AcadNusx" w:hAnsi="AcadNusx"/>
                <w:b/>
                <w:color w:val="000000"/>
              </w:rPr>
              <w:t>,</w:t>
            </w:r>
            <w:r w:rsidRPr="00750358">
              <w:rPr>
                <w:rFonts w:ascii="AcadNusx" w:hAnsi="AcadNusx"/>
                <w:b/>
                <w:color w:val="000000"/>
                <w:u w:color="FF0000"/>
                <w:lang w:val="ka-GE"/>
              </w:rPr>
              <w:t>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13827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91</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63</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15</w:t>
            </w:r>
            <w:r w:rsidRPr="00750358">
              <w:rPr>
                <w:rFonts w:ascii="AcadNusx" w:hAnsi="AcadNusx"/>
                <w:b/>
                <w:color w:val="000000"/>
              </w:rPr>
              <w:t>,</w:t>
            </w:r>
            <w:r w:rsidRPr="00750358">
              <w:rPr>
                <w:rFonts w:ascii="AcadNusx" w:hAnsi="AcadNusx"/>
                <w:b/>
                <w:color w:val="000000"/>
                <w:u w:color="FF0000"/>
                <w:lang w:val="ka-GE"/>
              </w:rPr>
              <w:t>91</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w:t>
            </w:r>
            <w:r w:rsidRPr="00750358">
              <w:rPr>
                <w:rFonts w:ascii="AcadNusx" w:hAnsi="AcadNusx"/>
                <w:b/>
                <w:color w:val="000000"/>
              </w:rPr>
              <w:t>,</w:t>
            </w:r>
            <w:r w:rsidRPr="00750358">
              <w:rPr>
                <w:rFonts w:ascii="AcadNusx" w:hAnsi="AcadNusx"/>
                <w:b/>
                <w:color w:val="000000"/>
                <w:u w:color="FF0000"/>
                <w:lang w:val="ka-GE"/>
              </w:rPr>
              <w:t>51</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saberZneTi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131</w:t>
            </w:r>
            <w:r w:rsidRPr="00750358">
              <w:rPr>
                <w:rFonts w:ascii="AcadNusx" w:hAnsi="AcadNusx"/>
                <w:b/>
                <w:color w:val="000000"/>
              </w:rPr>
              <w:t>,</w:t>
            </w:r>
            <w:r w:rsidRPr="00750358">
              <w:rPr>
                <w:rFonts w:ascii="AcadNusx" w:hAnsi="AcadNusx"/>
                <w:b/>
                <w:color w:val="000000"/>
                <w:u w:color="FF0000"/>
                <w:lang w:val="ka-GE"/>
              </w:rPr>
              <w:t>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8253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81</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77</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12</w:t>
            </w:r>
            <w:r w:rsidRPr="00750358">
              <w:rPr>
                <w:rFonts w:ascii="AcadNusx" w:hAnsi="AcadNusx"/>
                <w:b/>
                <w:color w:val="000000"/>
              </w:rPr>
              <w:t>,</w:t>
            </w:r>
            <w:r w:rsidRPr="00750358">
              <w:rPr>
                <w:rFonts w:ascii="AcadNusx" w:hAnsi="AcadNusx"/>
                <w:b/>
                <w:color w:val="000000"/>
                <w:u w:color="FF0000"/>
                <w:lang w:val="ka-GE"/>
              </w:rPr>
              <w:t>96</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w:t>
            </w:r>
            <w:r w:rsidRPr="00750358">
              <w:rPr>
                <w:rFonts w:ascii="AcadNusx" w:hAnsi="AcadNusx"/>
                <w:b/>
                <w:color w:val="000000"/>
              </w:rPr>
              <w:t>,</w:t>
            </w:r>
            <w:r w:rsidRPr="00750358">
              <w:rPr>
                <w:rFonts w:ascii="AcadNusx" w:hAnsi="AcadNusx"/>
                <w:b/>
                <w:color w:val="000000"/>
                <w:u w:color="FF0000"/>
                <w:lang w:val="ka-GE"/>
              </w:rPr>
              <w:t>88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safrangeTi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551</w:t>
            </w:r>
            <w:r w:rsidRPr="00750358">
              <w:rPr>
                <w:rFonts w:ascii="AcadNusx" w:hAnsi="AcadNusx"/>
                <w:b/>
                <w:color w:val="000000"/>
              </w:rPr>
              <w:t>,</w:t>
            </w:r>
            <w:r w:rsidRPr="00750358">
              <w:rPr>
                <w:rFonts w:ascii="AcadNusx" w:hAnsi="AcadNusx"/>
                <w:b/>
                <w:color w:val="000000"/>
                <w:u w:color="FF0000"/>
                <w:lang w:val="ka-GE"/>
              </w:rPr>
              <w:t>5</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29229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119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45</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51</w:t>
            </w:r>
            <w:r w:rsidRPr="00750358">
              <w:rPr>
                <w:rFonts w:ascii="AcadNusx" w:hAnsi="AcadNusx"/>
                <w:b/>
                <w:color w:val="000000"/>
                <w:u w:color="FF0000"/>
              </w:rPr>
              <w:t>,</w:t>
            </w:r>
            <w:r w:rsidRPr="00750358">
              <w:rPr>
                <w:rFonts w:ascii="AcadNusx" w:hAnsi="AcadNusx"/>
                <w:b/>
                <w:color w:val="000000"/>
                <w:u w:color="FF0000"/>
                <w:lang w:val="ka-GE"/>
              </w:rPr>
              <w:t>01</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3</w:t>
            </w:r>
            <w:r w:rsidRPr="00750358">
              <w:rPr>
                <w:rFonts w:ascii="AcadNusx" w:hAnsi="AcadNusx"/>
                <w:b/>
                <w:color w:val="000000"/>
                <w:u w:color="FF0000"/>
              </w:rPr>
              <w:t>,</w:t>
            </w:r>
            <w:r w:rsidRPr="00750358">
              <w:rPr>
                <w:rFonts w:ascii="AcadNusx" w:hAnsi="AcadNusx"/>
                <w:b/>
                <w:color w:val="000000"/>
                <w:u w:color="FF0000"/>
                <w:lang w:val="ka-GE"/>
              </w:rPr>
              <w:t>16</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somxeTi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29</w:t>
            </w:r>
            <w:r w:rsidRPr="00750358">
              <w:rPr>
                <w:rFonts w:ascii="AcadNusx" w:hAnsi="AcadNusx"/>
                <w:b/>
                <w:color w:val="000000"/>
              </w:rPr>
              <w:t>,</w:t>
            </w:r>
            <w:r w:rsidRPr="00750358">
              <w:rPr>
                <w:rFonts w:ascii="AcadNusx" w:hAnsi="AcadNusx"/>
                <w:b/>
                <w:color w:val="000000"/>
                <w:u w:color="FF0000"/>
                <w:lang w:val="ka-GE"/>
              </w:rPr>
              <w:t>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1812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100</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61</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12</w:t>
            </w:r>
            <w:r w:rsidRPr="00750358">
              <w:rPr>
                <w:rFonts w:ascii="AcadNusx" w:hAnsi="AcadNusx"/>
                <w:b/>
                <w:color w:val="000000"/>
                <w:u w:color="FF0000"/>
              </w:rPr>
              <w:t>,</w:t>
            </w:r>
            <w:r w:rsidRPr="00750358">
              <w:rPr>
                <w:rFonts w:ascii="AcadNusx" w:hAnsi="AcadNusx"/>
                <w:b/>
                <w:color w:val="000000"/>
                <w:u w:color="FF0000"/>
                <w:lang w:val="ka-GE"/>
              </w:rPr>
              <w:t>24</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64</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ukraina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603</w:t>
            </w:r>
            <w:r w:rsidRPr="00750358">
              <w:rPr>
                <w:rFonts w:ascii="AcadNusx" w:hAnsi="AcadNusx"/>
                <w:b/>
                <w:color w:val="000000"/>
              </w:rPr>
              <w:t>,</w:t>
            </w:r>
            <w:r w:rsidRPr="00750358">
              <w:rPr>
                <w:rFonts w:ascii="AcadNusx" w:hAnsi="AcadNusx"/>
                <w:b/>
                <w:color w:val="000000"/>
                <w:u w:color="FF0000"/>
                <w:lang w:val="ka-GE"/>
              </w:rPr>
              <w:t>6</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42855</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74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96</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17</w:t>
            </w:r>
            <w:r w:rsidRPr="00750358">
              <w:rPr>
                <w:rFonts w:ascii="AcadNusx" w:hAnsi="AcadNusx"/>
                <w:b/>
                <w:color w:val="000000"/>
                <w:u w:color="FF0000"/>
              </w:rPr>
              <w:t>,</w:t>
            </w:r>
            <w:r w:rsidRPr="00750358">
              <w:rPr>
                <w:rFonts w:ascii="AcadNusx" w:hAnsi="AcadNusx"/>
                <w:b/>
                <w:color w:val="000000"/>
                <w:u w:color="FF0000"/>
                <w:lang w:val="ka-GE"/>
              </w:rPr>
              <w:t>77</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3</w:t>
            </w:r>
            <w:r w:rsidRPr="00750358">
              <w:rPr>
                <w:rFonts w:ascii="AcadNusx" w:hAnsi="AcadNusx"/>
                <w:b/>
                <w:color w:val="000000"/>
                <w:u w:color="FF0000"/>
              </w:rPr>
              <w:t>,</w:t>
            </w:r>
            <w:r w:rsidRPr="00750358">
              <w:rPr>
                <w:rFonts w:ascii="AcadNusx" w:hAnsi="AcadNusx"/>
                <w:b/>
                <w:color w:val="000000"/>
                <w:u w:color="FF0000"/>
                <w:lang w:val="ka-GE"/>
              </w:rPr>
              <w:t>02</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ungreTi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5859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107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59</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18</w:t>
            </w:r>
            <w:r w:rsidRPr="00750358">
              <w:rPr>
                <w:rFonts w:ascii="AcadNusx" w:hAnsi="AcadNusx"/>
                <w:b/>
                <w:color w:val="000000"/>
                <w:u w:color="FF0000"/>
              </w:rPr>
              <w:t>,</w:t>
            </w:r>
            <w:r w:rsidRPr="00750358">
              <w:rPr>
                <w:rFonts w:ascii="AcadNusx" w:hAnsi="AcadNusx"/>
                <w:b/>
                <w:color w:val="000000"/>
                <w:u w:color="FF0000"/>
                <w:lang w:val="ka-GE"/>
              </w:rPr>
              <w:t>20</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84</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Sveicaria</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41</w:t>
            </w:r>
            <w:r w:rsidRPr="00750358">
              <w:rPr>
                <w:rFonts w:ascii="AcadNusx" w:hAnsi="AcadNusx"/>
                <w:b/>
                <w:color w:val="000000"/>
              </w:rPr>
              <w:t>,</w:t>
            </w:r>
            <w:r w:rsidRPr="00750358">
              <w:rPr>
                <w:rFonts w:ascii="AcadNusx" w:hAnsi="AcadNusx"/>
                <w:b/>
                <w:color w:val="000000"/>
                <w:u w:color="FF0000"/>
                <w:lang w:val="ka-GE"/>
              </w:rPr>
              <w:t>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1569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185</w:t>
            </w:r>
            <w:r w:rsidRPr="00750358">
              <w:rPr>
                <w:rFonts w:ascii="AcadNusx" w:hAnsi="AcadNusx"/>
                <w:b/>
                <w:color w:val="000000"/>
              </w:rPr>
              <w:t>,</w:t>
            </w:r>
            <w:r w:rsidRPr="00750358">
              <w:rPr>
                <w:rFonts w:ascii="AcadNusx" w:hAnsi="AcadNusx"/>
                <w:b/>
                <w:color w:val="000000"/>
                <w:u w:color="FF0000"/>
                <w:lang w:val="ka-GE"/>
              </w:rPr>
              <w:t>4</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20</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11</w:t>
            </w:r>
            <w:r w:rsidRPr="00750358">
              <w:rPr>
                <w:rFonts w:ascii="AcadNusx" w:hAnsi="AcadNusx"/>
                <w:b/>
                <w:color w:val="000000"/>
              </w:rPr>
              <w:t>,</w:t>
            </w:r>
            <w:r w:rsidRPr="00750358">
              <w:rPr>
                <w:rFonts w:ascii="AcadNusx" w:hAnsi="AcadNusx"/>
                <w:b/>
                <w:color w:val="000000"/>
                <w:u w:color="FF0000"/>
                <w:lang w:val="ka-GE"/>
              </w:rPr>
              <w:t>45</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0</w:t>
            </w:r>
            <w:r w:rsidRPr="00750358">
              <w:rPr>
                <w:rFonts w:ascii="AcadNusx" w:hAnsi="AcadNusx"/>
                <w:b/>
                <w:color w:val="000000"/>
              </w:rPr>
              <w:t>,</w:t>
            </w:r>
            <w:r w:rsidRPr="00750358">
              <w:rPr>
                <w:rFonts w:ascii="AcadNusx" w:hAnsi="AcadNusx"/>
                <w:b/>
                <w:color w:val="000000"/>
                <w:u w:color="FF0000"/>
                <w:lang w:val="ka-GE"/>
              </w:rPr>
              <w:t>78</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CineTi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9597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537432</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140</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40</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07</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74</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lastRenderedPageBreak/>
              <w:t>CexeTi</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rPr>
            </w:pPr>
            <w:r w:rsidRPr="00750358">
              <w:rPr>
                <w:rFonts w:ascii="AcadNusx" w:hAnsi="AcadNusx"/>
                <w:b/>
                <w:color w:val="000000"/>
                <w:u w:color="FF0000"/>
                <w:lang w:val="ka-GE"/>
              </w:rPr>
              <w:t>78</w:t>
            </w:r>
            <w:r w:rsidRPr="00750358">
              <w:rPr>
                <w:rFonts w:ascii="AcadNusx" w:hAnsi="AcadNusx"/>
                <w:b/>
                <w:color w:val="000000"/>
              </w:rPr>
              <w:t>,</w:t>
            </w:r>
            <w:r w:rsidRPr="00750358">
              <w:rPr>
                <w:rFonts w:ascii="AcadNusx" w:hAnsi="AcadNusx"/>
                <w:b/>
                <w:color w:val="000000"/>
                <w:u w:color="FF0000"/>
                <w:lang w:val="ka-GE"/>
              </w:rPr>
              <w:t>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4260</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129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42</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13</w:t>
            </w:r>
            <w:r w:rsidRPr="00750358">
              <w:rPr>
                <w:rFonts w:ascii="AcadNusx" w:hAnsi="AcadNusx"/>
                <w:b/>
                <w:color w:val="000000"/>
                <w:u w:color="FF0000"/>
              </w:rPr>
              <w:t>,</w:t>
            </w:r>
            <w:r w:rsidRPr="00750358">
              <w:rPr>
                <w:rFonts w:ascii="AcadNusx" w:hAnsi="AcadNusx"/>
                <w:b/>
                <w:color w:val="000000"/>
                <w:u w:color="FF0000"/>
                <w:lang w:val="ka-GE"/>
              </w:rPr>
              <w:t>03</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53</w:t>
            </w:r>
          </w:p>
        </w:tc>
      </w:tr>
      <w:tr w:rsidR="00C317B7" w:rsidRPr="00750358" w:rsidTr="00750358">
        <w:trPr>
          <w:jc w:val="center"/>
        </w:trPr>
        <w:tc>
          <w:tcPr>
            <w:tcW w:w="2665" w:type="dxa"/>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saqarTvelo</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69</w:t>
            </w:r>
            <w:r w:rsidRPr="00750358">
              <w:rPr>
                <w:rFonts w:ascii="AcadNusx" w:hAnsi="AcadNusx"/>
                <w:b/>
                <w:color w:val="000000"/>
                <w:u w:color="FF0000"/>
              </w:rPr>
              <w:t>,</w:t>
            </w:r>
            <w:r w:rsidRPr="00750358">
              <w:rPr>
                <w:rFonts w:ascii="AcadNusx" w:hAnsi="AcadNusx"/>
                <w:b/>
                <w:color w:val="000000"/>
                <w:u w:color="FF0000"/>
                <w:lang w:val="ka-GE"/>
              </w:rPr>
              <w:t>7</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lang w:val="ka-GE"/>
              </w:rPr>
            </w:pPr>
            <w:r w:rsidRPr="00750358">
              <w:rPr>
                <w:rFonts w:ascii="AcadNusx" w:hAnsi="AcadNusx"/>
                <w:b/>
                <w:color w:val="000000"/>
                <w:u w:color="FF0000"/>
                <w:lang w:val="ka-GE"/>
              </w:rPr>
              <w:t>2469</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62</w:t>
            </w:r>
            <w:r w:rsidRPr="00750358">
              <w:rPr>
                <w:rFonts w:ascii="AcadNusx" w:hAnsi="AcadNusx"/>
                <w:b/>
                <w:color w:val="000000"/>
                <w:u w:color="FF0000"/>
              </w:rPr>
              <w:t>,</w:t>
            </w:r>
            <w:r w:rsidRPr="00750358">
              <w:rPr>
                <w:rFonts w:ascii="AcadNusx" w:hAnsi="AcadNusx"/>
                <w:b/>
                <w:color w:val="000000"/>
                <w:u w:color="FF0000"/>
                <w:lang w:val="ka-GE"/>
              </w:rPr>
              <w:t>3</w:t>
            </w:r>
          </w:p>
        </w:tc>
        <w:tc>
          <w:tcPr>
            <w:tcW w:w="1134" w:type="dxa"/>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0</w:t>
            </w:r>
            <w:r w:rsidRPr="00750358">
              <w:rPr>
                <w:rFonts w:ascii="AcadNusx" w:hAnsi="AcadNusx"/>
                <w:b/>
                <w:color w:val="000000"/>
                <w:u w:color="FF0000"/>
              </w:rPr>
              <w:t>,</w:t>
            </w:r>
            <w:r w:rsidRPr="00750358">
              <w:rPr>
                <w:rFonts w:ascii="AcadNusx" w:hAnsi="AcadNusx"/>
                <w:b/>
                <w:color w:val="000000"/>
                <w:u w:color="FF0000"/>
                <w:lang w:val="ka-GE"/>
              </w:rPr>
              <w:t>59</w:t>
            </w:r>
          </w:p>
        </w:tc>
        <w:tc>
          <w:tcPr>
            <w:tcW w:w="1191" w:type="dxa"/>
            <w:tcBorders>
              <w:righ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7</w:t>
            </w:r>
            <w:r w:rsidRPr="00750358">
              <w:rPr>
                <w:rFonts w:ascii="AcadNusx" w:hAnsi="AcadNusx"/>
                <w:b/>
                <w:color w:val="000000"/>
                <w:u w:color="FF0000"/>
              </w:rPr>
              <w:t>,</w:t>
            </w:r>
            <w:r w:rsidRPr="00750358">
              <w:rPr>
                <w:rFonts w:ascii="AcadNusx" w:hAnsi="AcadNusx"/>
                <w:b/>
                <w:color w:val="000000"/>
                <w:u w:color="FF0000"/>
                <w:lang w:val="ka-GE"/>
              </w:rPr>
              <w:t>48</w:t>
            </w:r>
          </w:p>
        </w:tc>
        <w:tc>
          <w:tcPr>
            <w:tcW w:w="1134" w:type="dxa"/>
            <w:tcBorders>
              <w:left w:val="single" w:sz="4" w:space="0" w:color="auto"/>
            </w:tcBorders>
            <w:vAlign w:val="center"/>
          </w:tcPr>
          <w:p w:rsidR="00C317B7" w:rsidRPr="00750358" w:rsidRDefault="00C317B7" w:rsidP="00750358">
            <w:pPr>
              <w:pStyle w:val="af2"/>
              <w:widowControl w:val="0"/>
              <w:spacing w:line="276" w:lineRule="auto"/>
              <w:jc w:val="both"/>
              <w:rPr>
                <w:rFonts w:ascii="AcadNusx" w:hAnsi="AcadNusx"/>
                <w:b/>
                <w:color w:val="000000"/>
                <w:u w:color="FF0000"/>
              </w:rPr>
            </w:pPr>
            <w:r w:rsidRPr="00750358">
              <w:rPr>
                <w:rFonts w:ascii="AcadNusx" w:hAnsi="AcadNusx"/>
                <w:b/>
                <w:color w:val="000000"/>
                <w:u w:color="FF0000"/>
                <w:lang w:val="ka-GE"/>
              </w:rPr>
              <w:t>1</w:t>
            </w:r>
            <w:r w:rsidRPr="00750358">
              <w:rPr>
                <w:rFonts w:ascii="AcadNusx" w:hAnsi="AcadNusx"/>
                <w:b/>
                <w:color w:val="000000"/>
                <w:u w:color="FF0000"/>
              </w:rPr>
              <w:t>,</w:t>
            </w:r>
            <w:r w:rsidRPr="00750358">
              <w:rPr>
                <w:rFonts w:ascii="AcadNusx" w:hAnsi="AcadNusx"/>
                <w:b/>
                <w:color w:val="000000"/>
                <w:u w:color="FF0000"/>
                <w:lang w:val="ka-GE"/>
              </w:rPr>
              <w:t>21</w:t>
            </w:r>
          </w:p>
        </w:tc>
      </w:tr>
    </w:tbl>
    <w:p w:rsidR="00C317B7" w:rsidRPr="00750358" w:rsidRDefault="00C317B7" w:rsidP="00750358">
      <w:pPr>
        <w:spacing w:after="0"/>
        <w:jc w:val="both"/>
        <w:rPr>
          <w:rFonts w:ascii="AcadNusx" w:hAnsi="AcadNusx"/>
          <w:b/>
          <w:u w:color="FF0000"/>
        </w:rPr>
      </w:pPr>
      <w:r w:rsidRPr="00750358">
        <w:rPr>
          <w:rFonts w:ascii="AcadNusx" w:hAnsi="AcadNusx"/>
          <w:b/>
          <w:u w:color="FF0000"/>
        </w:rPr>
        <w:t xml:space="preserve">cxrili Sedgenilia </w:t>
      </w:r>
      <w:hyperlink r:id="rId29" w:history="1">
        <w:r w:rsidRPr="00750358">
          <w:rPr>
            <w:rStyle w:val="a3"/>
            <w:rFonts w:asciiTheme="majorHAnsi" w:hAnsiTheme="majorHAnsi"/>
            <w:b/>
            <w:u w:color="FF0000"/>
          </w:rPr>
          <w:t>http://faostat3.fao.org/faostat-gateway/go/to/home/</w:t>
        </w:r>
      </w:hyperlink>
      <w:r w:rsidRPr="00750358">
        <w:rPr>
          <w:rFonts w:asciiTheme="majorHAnsi" w:hAnsiTheme="majorHAnsi"/>
          <w:b/>
          <w:u w:color="FF0000"/>
        </w:rPr>
        <w:t xml:space="preserve"> </w:t>
      </w:r>
      <w:r w:rsidRPr="00750358">
        <w:rPr>
          <w:rFonts w:ascii="AcadNusx" w:hAnsi="AcadNusx"/>
          <w:b/>
          <w:u w:color="FF0000"/>
        </w:rPr>
        <w:t xml:space="preserve">da </w:t>
      </w:r>
    </w:p>
    <w:p w:rsidR="00C317B7" w:rsidRPr="00750358" w:rsidRDefault="003E3C0E" w:rsidP="00750358">
      <w:pPr>
        <w:spacing w:after="0"/>
        <w:jc w:val="both"/>
        <w:rPr>
          <w:rFonts w:ascii="AcadNusx" w:hAnsi="AcadNusx"/>
          <w:b/>
          <w:u w:color="FF0000"/>
        </w:rPr>
      </w:pPr>
      <w:hyperlink r:id="rId30" w:history="1">
        <w:r w:rsidR="00C317B7" w:rsidRPr="00750358">
          <w:rPr>
            <w:rStyle w:val="a3"/>
            <w:rFonts w:asciiTheme="majorHAnsi" w:hAnsiTheme="majorHAnsi"/>
            <w:b/>
            <w:u w:color="FF0000"/>
          </w:rPr>
          <w:t>https://www.cia.gov/library/publications/the-world-factbook/</w:t>
        </w:r>
      </w:hyperlink>
      <w:r w:rsidR="00C317B7" w:rsidRPr="00750358">
        <w:rPr>
          <w:rFonts w:asciiTheme="majorHAnsi" w:hAnsiTheme="majorHAnsi"/>
          <w:b/>
          <w:u w:color="FF0000"/>
        </w:rPr>
        <w:t xml:space="preserve"> </w:t>
      </w:r>
      <w:r w:rsidR="00C317B7" w:rsidRPr="00750358">
        <w:rPr>
          <w:rFonts w:ascii="AcadNusx" w:hAnsi="AcadNusx"/>
          <w:b/>
          <w:u w:color="FF0000"/>
        </w:rPr>
        <w:t>masalebis gamoyenebiT</w:t>
      </w:r>
    </w:p>
    <w:p w:rsidR="00C317B7" w:rsidRPr="00750358" w:rsidRDefault="00C317B7" w:rsidP="00750358">
      <w:pPr>
        <w:spacing w:after="0"/>
        <w:jc w:val="both"/>
        <w:rPr>
          <w:rFonts w:ascii="Sylfaen" w:hAnsi="Sylfaen"/>
          <w:b/>
          <w:u w:color="FF0000"/>
          <w:lang w:val="ka-GE"/>
        </w:rPr>
      </w:pPr>
    </w:p>
    <w:p w:rsidR="00C317B7" w:rsidRPr="00750358" w:rsidRDefault="00C317B7" w:rsidP="00750358">
      <w:pPr>
        <w:spacing w:after="0"/>
        <w:jc w:val="both"/>
        <w:rPr>
          <w:rFonts w:ascii="AcadNusx" w:hAnsi="AcadNusx"/>
          <w:b/>
          <w:noProof/>
          <w:lang w:val="ka-GE"/>
        </w:rPr>
      </w:pPr>
      <w:r w:rsidRPr="00750358">
        <w:rPr>
          <w:rFonts w:ascii="AcadNusx" w:hAnsi="AcadNusx"/>
          <w:b/>
          <w:u w:color="FF0000"/>
          <w:lang w:val="ka-GE"/>
        </w:rPr>
        <w:t>saqarTveloSi</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meurneobaSi</w:t>
      </w:r>
      <w:r w:rsidRPr="00750358">
        <w:rPr>
          <w:rFonts w:ascii="AcadNusx" w:hAnsi="AcadNusx"/>
          <w:b/>
          <w:noProof/>
          <w:lang w:val="ka-GE"/>
        </w:rPr>
        <w:t xml:space="preserve"> </w:t>
      </w:r>
      <w:r w:rsidRPr="00750358">
        <w:rPr>
          <w:rFonts w:ascii="AcadNusx" w:hAnsi="AcadNusx"/>
          <w:b/>
          <w:u w:color="FF0000"/>
          <w:lang w:val="ka-GE"/>
        </w:rPr>
        <w:t>erT</w:t>
      </w:r>
      <w:r w:rsidRPr="00750358">
        <w:rPr>
          <w:rFonts w:ascii="AcadNusx" w:hAnsi="AcadNusx"/>
          <w:b/>
          <w:noProof/>
          <w:lang w:val="ka-GE"/>
        </w:rPr>
        <w:t xml:space="preserve"> </w:t>
      </w:r>
      <w:r w:rsidRPr="00750358">
        <w:rPr>
          <w:rFonts w:ascii="AcadNusx" w:hAnsi="AcadNusx"/>
          <w:b/>
          <w:u w:color="FF0000"/>
          <w:lang w:val="ka-GE"/>
        </w:rPr>
        <w:t>dasaqmebulze</w:t>
      </w:r>
      <w:r w:rsidRPr="00750358">
        <w:rPr>
          <w:rFonts w:ascii="AcadNusx" w:hAnsi="AcadNusx"/>
          <w:b/>
          <w:noProof/>
          <w:lang w:val="ka-GE"/>
        </w:rPr>
        <w:t xml:space="preserve"> </w:t>
      </w:r>
      <w:r w:rsidRPr="00750358">
        <w:rPr>
          <w:rFonts w:ascii="AcadNusx" w:hAnsi="AcadNusx"/>
          <w:b/>
          <w:u w:color="FF0000"/>
          <w:lang w:val="ka-GE"/>
        </w:rPr>
        <w:t>modis</w:t>
      </w:r>
      <w:r w:rsidRPr="00750358">
        <w:rPr>
          <w:rFonts w:ascii="AcadNusx" w:hAnsi="AcadNusx"/>
          <w:b/>
          <w:noProof/>
          <w:lang w:val="ka-GE"/>
        </w:rPr>
        <w:t xml:space="preserve"> </w:t>
      </w:r>
      <w:r w:rsidRPr="00750358">
        <w:rPr>
          <w:rFonts w:ascii="AcadNusx" w:hAnsi="AcadNusx"/>
          <w:b/>
          <w:u w:color="FF0000"/>
          <w:lang w:val="ka-GE"/>
        </w:rPr>
        <w:t>7</w:t>
      </w:r>
      <w:r w:rsidRPr="00750358">
        <w:rPr>
          <w:rFonts w:ascii="AcadNusx" w:hAnsi="AcadNusx"/>
          <w:b/>
          <w:noProof/>
          <w:lang w:val="ka-GE"/>
        </w:rPr>
        <w:t>,</w:t>
      </w:r>
      <w:r w:rsidRPr="00750358">
        <w:rPr>
          <w:rFonts w:ascii="AcadNusx" w:hAnsi="AcadNusx"/>
          <w:b/>
          <w:u w:color="FF0000"/>
          <w:lang w:val="ka-GE"/>
        </w:rPr>
        <w:t>48</w:t>
      </w:r>
      <w:r w:rsidRPr="00750358">
        <w:rPr>
          <w:rFonts w:ascii="AcadNusx" w:hAnsi="AcadNusx"/>
          <w:b/>
          <w:noProof/>
          <w:lang w:val="ka-GE"/>
        </w:rPr>
        <w:t xml:space="preserve"> </w:t>
      </w:r>
      <w:r w:rsidRPr="00750358">
        <w:rPr>
          <w:rFonts w:ascii="AcadNusx" w:hAnsi="AcadNusx"/>
          <w:b/>
          <w:u w:color="FF0000"/>
          <w:lang w:val="ka-GE"/>
        </w:rPr>
        <w:t>ha</w:t>
      </w:r>
      <w:r w:rsidRPr="00750358">
        <w:rPr>
          <w:rFonts w:ascii="AcadNusx" w:hAnsi="AcadNusx"/>
          <w:b/>
          <w:noProof/>
          <w:lang w:val="ka-GE"/>
        </w:rPr>
        <w:t xml:space="preserve"> </w:t>
      </w:r>
      <w:r w:rsidRPr="00750358">
        <w:rPr>
          <w:rFonts w:ascii="AcadNusx" w:hAnsi="AcadNusx"/>
          <w:b/>
          <w:color w:val="000000"/>
          <w:u w:color="FF0000"/>
        </w:rPr>
        <w:t>soflis meurneobis  savarguli</w:t>
      </w:r>
      <w:r w:rsidRPr="00750358">
        <w:rPr>
          <w:rFonts w:ascii="AcadNusx" w:hAnsi="AcadNusx"/>
          <w:b/>
          <w:noProof/>
          <w:lang w:val="ka-GE"/>
        </w:rPr>
        <w:t xml:space="preserve">. </w:t>
      </w:r>
      <w:r w:rsidRPr="00750358">
        <w:rPr>
          <w:rFonts w:ascii="AcadNusx" w:hAnsi="AcadNusx"/>
          <w:b/>
          <w:u w:color="FF0000"/>
          <w:lang w:val="ka-GE"/>
        </w:rPr>
        <w:t>SveicariaSi</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maCvenebelia</w:t>
      </w:r>
      <w:r w:rsidRPr="00750358">
        <w:rPr>
          <w:rFonts w:ascii="AcadNusx" w:hAnsi="AcadNusx"/>
          <w:b/>
          <w:noProof/>
          <w:lang w:val="ka-GE"/>
        </w:rPr>
        <w:t xml:space="preserve"> </w:t>
      </w:r>
      <w:r w:rsidRPr="00750358">
        <w:rPr>
          <w:rFonts w:ascii="AcadNusx" w:hAnsi="AcadNusx"/>
          <w:b/>
          <w:u w:color="FF0000"/>
          <w:lang w:val="ka-GE"/>
        </w:rPr>
        <w:t>11</w:t>
      </w:r>
      <w:r w:rsidRPr="00750358">
        <w:rPr>
          <w:rFonts w:ascii="AcadNusx" w:hAnsi="AcadNusx"/>
          <w:b/>
          <w:noProof/>
          <w:lang w:val="ka-GE"/>
        </w:rPr>
        <w:t>,</w:t>
      </w:r>
      <w:r w:rsidRPr="00750358">
        <w:rPr>
          <w:rFonts w:ascii="AcadNusx" w:hAnsi="AcadNusx"/>
          <w:b/>
          <w:u w:color="FF0000"/>
          <w:lang w:val="ka-GE"/>
        </w:rPr>
        <w:t>45</w:t>
      </w:r>
      <w:r w:rsidRPr="00750358">
        <w:rPr>
          <w:rFonts w:ascii="AcadNusx" w:hAnsi="AcadNusx"/>
          <w:b/>
          <w:noProof/>
          <w:lang w:val="ka-GE"/>
        </w:rPr>
        <w:t xml:space="preserve"> </w:t>
      </w:r>
      <w:r w:rsidRPr="00750358">
        <w:rPr>
          <w:rFonts w:ascii="AcadNusx" w:hAnsi="AcadNusx"/>
          <w:b/>
          <w:u w:color="FF0000"/>
          <w:lang w:val="ka-GE"/>
        </w:rPr>
        <w:t>ha</w:t>
      </w:r>
      <w:r w:rsidRPr="00750358">
        <w:rPr>
          <w:rFonts w:ascii="AcadNusx" w:hAnsi="AcadNusx"/>
          <w:b/>
          <w:noProof/>
          <w:lang w:val="ka-GE"/>
        </w:rPr>
        <w:t xml:space="preserve">, </w:t>
      </w:r>
      <w:r w:rsidRPr="00750358">
        <w:rPr>
          <w:rFonts w:ascii="AcadNusx" w:hAnsi="AcadNusx"/>
          <w:b/>
          <w:u w:color="FF0000"/>
          <w:lang w:val="ka-GE"/>
        </w:rPr>
        <w:t>Tu</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monacems</w:t>
      </w:r>
      <w:r w:rsidRPr="00750358">
        <w:rPr>
          <w:rFonts w:ascii="AcadNusx" w:hAnsi="AcadNusx"/>
          <w:b/>
          <w:noProof/>
          <w:lang w:val="ka-GE"/>
        </w:rPr>
        <w:t xml:space="preserve"> </w:t>
      </w:r>
      <w:r w:rsidRPr="00750358">
        <w:rPr>
          <w:rFonts w:ascii="AcadNusx" w:hAnsi="AcadNusx"/>
          <w:b/>
          <w:u w:color="FF0000"/>
          <w:lang w:val="ka-GE"/>
        </w:rPr>
        <w:t>optimalurad</w:t>
      </w:r>
      <w:r w:rsidRPr="00750358">
        <w:rPr>
          <w:rFonts w:ascii="AcadNusx" w:hAnsi="AcadNusx"/>
          <w:b/>
          <w:noProof/>
          <w:lang w:val="ka-GE"/>
        </w:rPr>
        <w:t xml:space="preserve"> </w:t>
      </w:r>
      <w:r w:rsidRPr="00750358">
        <w:rPr>
          <w:rFonts w:ascii="AcadNusx" w:hAnsi="AcadNusx"/>
          <w:b/>
          <w:u w:color="FF0000"/>
          <w:lang w:val="ka-GE"/>
        </w:rPr>
        <w:t>miviCnevT,</w:t>
      </w:r>
      <w:r w:rsidRPr="00750358">
        <w:rPr>
          <w:rFonts w:ascii="AcadNusx" w:hAnsi="AcadNusx"/>
          <w:b/>
          <w:noProof/>
          <w:lang w:val="ka-GE"/>
        </w:rPr>
        <w:t xml:space="preserve"> </w:t>
      </w:r>
      <w:r w:rsidRPr="00750358">
        <w:rPr>
          <w:rFonts w:ascii="AcadNusx" w:hAnsi="AcadNusx"/>
          <w:b/>
          <w:u w:color="FF0000"/>
          <w:lang w:val="ka-GE"/>
        </w:rPr>
        <w:t>maSin</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meurneobaSi</w:t>
      </w:r>
      <w:r w:rsidRPr="00750358">
        <w:rPr>
          <w:rFonts w:ascii="AcadNusx" w:hAnsi="AcadNusx"/>
          <w:b/>
          <w:noProof/>
          <w:lang w:val="ka-GE"/>
        </w:rPr>
        <w:t xml:space="preserve"> </w:t>
      </w:r>
      <w:r w:rsidRPr="00750358">
        <w:rPr>
          <w:rFonts w:ascii="AcadNusx" w:hAnsi="AcadNusx"/>
          <w:b/>
          <w:u w:color="FF0000"/>
          <w:lang w:val="ka-GE"/>
        </w:rPr>
        <w:t>unda</w:t>
      </w:r>
      <w:r w:rsidRPr="00750358">
        <w:rPr>
          <w:rFonts w:ascii="AcadNusx" w:hAnsi="AcadNusx"/>
          <w:b/>
          <w:noProof/>
          <w:lang w:val="ka-GE"/>
        </w:rPr>
        <w:t xml:space="preserve"> </w:t>
      </w:r>
      <w:r w:rsidRPr="00750358">
        <w:rPr>
          <w:rFonts w:ascii="AcadNusx" w:hAnsi="AcadNusx"/>
          <w:b/>
          <w:u w:color="FF0000"/>
          <w:lang w:val="ka-GE"/>
        </w:rPr>
        <w:t>saqmianobdes</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215</w:t>
      </w:r>
      <w:r w:rsidRPr="00750358">
        <w:rPr>
          <w:rFonts w:ascii="AcadNusx" w:hAnsi="AcadNusx"/>
          <w:b/>
          <w:noProof/>
          <w:lang w:val="ka-GE"/>
        </w:rPr>
        <w:t xml:space="preserve"> </w:t>
      </w:r>
      <w:r w:rsidRPr="00750358">
        <w:rPr>
          <w:rFonts w:ascii="AcadNusx" w:hAnsi="AcadNusx"/>
          <w:b/>
          <w:u w:color="FF0000"/>
          <w:lang w:val="ka-GE"/>
        </w:rPr>
        <w:t>aTasi</w:t>
      </w:r>
      <w:r w:rsidRPr="00750358">
        <w:rPr>
          <w:rFonts w:ascii="AcadNusx" w:hAnsi="AcadNusx"/>
          <w:b/>
          <w:noProof/>
          <w:lang w:val="ka-GE"/>
        </w:rPr>
        <w:t xml:space="preserve"> </w:t>
      </w:r>
      <w:r w:rsidRPr="00750358">
        <w:rPr>
          <w:rFonts w:ascii="AcadNusx" w:hAnsi="AcadNusx"/>
          <w:b/>
          <w:u w:color="FF0000"/>
          <w:lang w:val="ka-GE"/>
        </w:rPr>
        <w:t>adamiani</w:t>
      </w:r>
      <w:r w:rsidRPr="00750358">
        <w:rPr>
          <w:rFonts w:ascii="AcadNusx" w:hAnsi="AcadNusx"/>
          <w:b/>
          <w:noProof/>
          <w:lang w:val="ka-GE"/>
        </w:rPr>
        <w:t xml:space="preserve">. </w:t>
      </w:r>
      <w:r w:rsidRPr="00750358">
        <w:rPr>
          <w:rFonts w:ascii="AcadNusx" w:hAnsi="AcadNusx"/>
          <w:b/>
          <w:u w:color="FF0000"/>
          <w:lang w:val="ka-GE"/>
        </w:rPr>
        <w:t>gasaTvaliswinebelia</w:t>
      </w:r>
      <w:r w:rsidRPr="00750358">
        <w:rPr>
          <w:rFonts w:ascii="AcadNusx" w:hAnsi="AcadNusx"/>
          <w:b/>
          <w:noProof/>
          <w:lang w:val="ka-GE"/>
        </w:rPr>
        <w:t xml:space="preserve"> </w:t>
      </w:r>
      <w:r w:rsidRPr="00750358">
        <w:rPr>
          <w:rFonts w:ascii="AcadNusx" w:hAnsi="AcadNusx"/>
          <w:b/>
          <w:u w:color="FF0000"/>
          <w:lang w:val="ka-GE"/>
        </w:rPr>
        <w:t>isic</w:t>
      </w:r>
      <w:r w:rsidRPr="00750358">
        <w:rPr>
          <w:rFonts w:ascii="AcadNusx" w:hAnsi="AcadNusx"/>
          <w:b/>
          <w:noProof/>
          <w:lang w:val="ka-GE"/>
        </w:rPr>
        <w:t xml:space="preserve">, </w:t>
      </w:r>
      <w:r w:rsidRPr="00750358">
        <w:rPr>
          <w:rFonts w:ascii="AcadNusx" w:hAnsi="AcadNusx"/>
          <w:b/>
          <w:u w:color="FF0000"/>
          <w:lang w:val="ka-GE"/>
        </w:rPr>
        <w:t>rom</w:t>
      </w:r>
      <w:r w:rsidRPr="00750358">
        <w:rPr>
          <w:rFonts w:ascii="AcadNusx" w:hAnsi="AcadNusx"/>
          <w:b/>
          <w:noProof/>
          <w:lang w:val="ka-GE"/>
        </w:rPr>
        <w:t xml:space="preserve"> </w:t>
      </w:r>
      <w:r w:rsidRPr="00750358">
        <w:rPr>
          <w:rFonts w:ascii="AcadNusx" w:hAnsi="AcadNusx"/>
          <w:b/>
          <w:u w:color="FF0000"/>
          <w:lang w:val="ka-GE"/>
        </w:rPr>
        <w:t>Cven</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color w:val="000000"/>
          <w:u w:color="FF0000"/>
          <w:lang w:val="ka-GE"/>
        </w:rPr>
        <w:t>soflis meurneobis  savargule</w:t>
      </w:r>
      <w:r w:rsidRPr="00750358">
        <w:rPr>
          <w:rFonts w:ascii="AcadNusx" w:hAnsi="AcadNusx"/>
          <w:b/>
          <w:u w:color="FF0000"/>
          <w:lang w:val="ka-GE"/>
        </w:rPr>
        <w:t>bis</w:t>
      </w:r>
      <w:r w:rsidRPr="00750358">
        <w:rPr>
          <w:rFonts w:ascii="AcadNusx" w:hAnsi="AcadNusx"/>
          <w:b/>
          <w:noProof/>
          <w:lang w:val="ka-GE"/>
        </w:rPr>
        <w:t xml:space="preserve"> </w:t>
      </w:r>
      <w:r w:rsidRPr="00750358">
        <w:rPr>
          <w:rFonts w:ascii="AcadNusx" w:hAnsi="AcadNusx"/>
          <w:b/>
          <w:u w:color="FF0000"/>
          <w:lang w:val="ka-GE"/>
        </w:rPr>
        <w:t>raodenobad</w:t>
      </w:r>
      <w:r w:rsidRPr="00750358">
        <w:rPr>
          <w:rFonts w:ascii="AcadNusx" w:hAnsi="AcadNusx"/>
          <w:b/>
          <w:noProof/>
          <w:lang w:val="ka-GE"/>
        </w:rPr>
        <w:t xml:space="preserve"> </w:t>
      </w:r>
      <w:r w:rsidRPr="00750358">
        <w:rPr>
          <w:rFonts w:ascii="AcadNusx" w:hAnsi="AcadNusx"/>
          <w:b/>
          <w:u w:color="FF0000"/>
          <w:lang w:val="ka-GE"/>
        </w:rPr>
        <w:t>aRebuli</w:t>
      </w:r>
      <w:r w:rsidRPr="00750358">
        <w:rPr>
          <w:rFonts w:ascii="AcadNusx" w:hAnsi="AcadNusx"/>
          <w:b/>
          <w:noProof/>
          <w:lang w:val="ka-GE"/>
        </w:rPr>
        <w:t xml:space="preserve"> </w:t>
      </w:r>
      <w:r w:rsidRPr="00750358">
        <w:rPr>
          <w:rFonts w:ascii="AcadNusx" w:hAnsi="AcadNusx"/>
          <w:b/>
          <w:u w:color="FF0000"/>
          <w:lang w:val="ka-GE"/>
        </w:rPr>
        <w:t>gvaqvs</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2</w:t>
      </w:r>
      <w:r w:rsidRPr="00750358">
        <w:rPr>
          <w:rFonts w:ascii="AcadNusx" w:hAnsi="AcadNusx"/>
          <w:b/>
          <w:noProof/>
          <w:lang w:val="ka-GE"/>
        </w:rPr>
        <w:t>,</w:t>
      </w:r>
      <w:r w:rsidRPr="00750358">
        <w:rPr>
          <w:rFonts w:ascii="AcadNusx" w:hAnsi="AcadNusx"/>
          <w:b/>
          <w:u w:color="FF0000"/>
          <w:lang w:val="ka-GE"/>
        </w:rPr>
        <w:t>5</w:t>
      </w:r>
      <w:r w:rsidRPr="00750358">
        <w:rPr>
          <w:rFonts w:ascii="AcadNusx" w:hAnsi="AcadNusx"/>
          <w:b/>
          <w:noProof/>
          <w:lang w:val="ka-GE"/>
        </w:rPr>
        <w:t xml:space="preserve"> </w:t>
      </w:r>
      <w:r w:rsidRPr="00750358">
        <w:rPr>
          <w:rFonts w:ascii="AcadNusx" w:hAnsi="AcadNusx"/>
          <w:b/>
          <w:u w:color="FF0000"/>
          <w:lang w:val="ka-GE"/>
        </w:rPr>
        <w:t>mln</w:t>
      </w:r>
      <w:r w:rsidRPr="00750358">
        <w:rPr>
          <w:rFonts w:ascii="AcadNusx" w:hAnsi="AcadNusx"/>
          <w:b/>
          <w:noProof/>
          <w:lang w:val="ka-GE"/>
        </w:rPr>
        <w:t xml:space="preserve"> </w:t>
      </w:r>
      <w:r w:rsidRPr="00750358">
        <w:rPr>
          <w:rFonts w:ascii="AcadNusx" w:hAnsi="AcadNusx"/>
          <w:b/>
          <w:u w:color="FF0000"/>
          <w:lang w:val="ka-GE"/>
        </w:rPr>
        <w:t>ha</w:t>
      </w:r>
      <w:r w:rsidRPr="00750358">
        <w:rPr>
          <w:rFonts w:ascii="AcadNusx" w:hAnsi="AcadNusx"/>
          <w:b/>
          <w:noProof/>
          <w:lang w:val="ka-GE"/>
        </w:rPr>
        <w:t xml:space="preserve">, </w:t>
      </w:r>
      <w:r w:rsidRPr="00750358">
        <w:rPr>
          <w:rFonts w:ascii="AcadNusx" w:hAnsi="AcadNusx"/>
          <w:b/>
          <w:u w:color="FF0000"/>
          <w:lang w:val="ka-GE"/>
        </w:rPr>
        <w:t>Tumca,</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monacemis</w:t>
      </w:r>
      <w:r w:rsidRPr="00750358">
        <w:rPr>
          <w:rFonts w:ascii="AcadNusx" w:hAnsi="AcadNusx"/>
          <w:b/>
          <w:noProof/>
          <w:lang w:val="ka-GE"/>
        </w:rPr>
        <w:t xml:space="preserve"> </w:t>
      </w:r>
      <w:r w:rsidRPr="00750358">
        <w:rPr>
          <w:rFonts w:ascii="AcadNusx" w:hAnsi="AcadNusx"/>
          <w:b/>
          <w:u w:color="FF0000"/>
          <w:lang w:val="ka-GE"/>
        </w:rPr>
        <w:t>gazrda</w:t>
      </w:r>
      <w:r w:rsidRPr="00750358">
        <w:rPr>
          <w:rFonts w:ascii="AcadNusx" w:hAnsi="AcadNusx"/>
          <w:b/>
          <w:noProof/>
          <w:lang w:val="ka-GE"/>
        </w:rPr>
        <w:t xml:space="preserve"> </w:t>
      </w:r>
      <w:r w:rsidRPr="00750358">
        <w:rPr>
          <w:rFonts w:ascii="AcadNusx" w:hAnsi="AcadNusx"/>
          <w:b/>
          <w:u w:color="FF0000"/>
          <w:lang w:val="ka-GE"/>
        </w:rPr>
        <w:t>minimum</w:t>
      </w:r>
      <w:r w:rsidRPr="00750358">
        <w:rPr>
          <w:rFonts w:ascii="AcadNusx" w:hAnsi="AcadNusx"/>
          <w:b/>
          <w:noProof/>
          <w:lang w:val="ka-GE"/>
        </w:rPr>
        <w:t xml:space="preserve"> </w:t>
      </w:r>
      <w:r w:rsidRPr="00750358">
        <w:rPr>
          <w:rFonts w:ascii="AcadNusx" w:hAnsi="AcadNusx"/>
          <w:b/>
          <w:u w:color="FF0000"/>
          <w:lang w:val="ka-GE"/>
        </w:rPr>
        <w:t>20%</w:t>
      </w:r>
      <w:r w:rsidRPr="00750358">
        <w:rPr>
          <w:rFonts w:ascii="AcadNusx" w:hAnsi="AcadNusx"/>
          <w:b/>
          <w:noProof/>
          <w:lang w:val="ka-GE"/>
        </w:rPr>
        <w:t>-</w:t>
      </w:r>
      <w:r w:rsidRPr="00750358">
        <w:rPr>
          <w:rFonts w:ascii="AcadNusx" w:hAnsi="AcadNusx"/>
          <w:b/>
          <w:u w:color="FF0000"/>
          <w:lang w:val="ka-GE"/>
        </w:rPr>
        <w:t>iT</w:t>
      </w:r>
      <w:r w:rsidRPr="00750358">
        <w:rPr>
          <w:rFonts w:ascii="AcadNusx" w:hAnsi="AcadNusx"/>
          <w:b/>
          <w:noProof/>
          <w:lang w:val="ka-GE"/>
        </w:rPr>
        <w:t xml:space="preserve"> </w:t>
      </w:r>
      <w:r w:rsidRPr="00750358">
        <w:rPr>
          <w:rFonts w:ascii="AcadNusx" w:hAnsi="AcadNusx"/>
          <w:b/>
          <w:u w:color="FF0000"/>
          <w:lang w:val="ka-GE"/>
        </w:rPr>
        <w:t>aris</w:t>
      </w:r>
      <w:r w:rsidRPr="00750358">
        <w:rPr>
          <w:rFonts w:ascii="AcadNusx" w:hAnsi="AcadNusx"/>
          <w:b/>
          <w:noProof/>
          <w:lang w:val="ka-GE"/>
        </w:rPr>
        <w:t xml:space="preserve"> </w:t>
      </w:r>
      <w:r w:rsidRPr="00750358">
        <w:rPr>
          <w:rFonts w:ascii="AcadNusx" w:hAnsi="AcadNusx"/>
          <w:b/>
          <w:u w:color="FF0000"/>
          <w:lang w:val="ka-GE"/>
        </w:rPr>
        <w:t>SesaZlebeli</w:t>
      </w:r>
      <w:r w:rsidRPr="00750358">
        <w:rPr>
          <w:rFonts w:ascii="AcadNusx" w:hAnsi="AcadNusx"/>
          <w:b/>
          <w:noProof/>
          <w:lang w:val="ka-GE"/>
        </w:rPr>
        <w:t xml:space="preserve">. </w:t>
      </w:r>
      <w:r w:rsidRPr="00750358">
        <w:rPr>
          <w:rFonts w:ascii="AcadNusx" w:hAnsi="AcadNusx"/>
          <w:b/>
          <w:color w:val="000000"/>
          <w:u w:color="FF0000"/>
          <w:lang w:val="ka-GE"/>
        </w:rPr>
        <w:t>savarguleb</w:t>
      </w:r>
      <w:r w:rsidRPr="00750358">
        <w:rPr>
          <w:rFonts w:ascii="AcadNusx" w:hAnsi="AcadNusx"/>
          <w:b/>
          <w:color w:val="000000"/>
          <w:u w:color="FF0000"/>
          <w:lang w:val="ka-GE"/>
        </w:rPr>
        <w:softHyphen/>
        <w:t>Si</w:t>
      </w:r>
      <w:r w:rsidRPr="00750358">
        <w:rPr>
          <w:rFonts w:ascii="AcadNusx" w:hAnsi="AcadNusx"/>
          <w:b/>
          <w:noProof/>
          <w:color w:val="000000"/>
          <w:lang w:val="ka-GE"/>
        </w:rPr>
        <w:t xml:space="preserve"> </w:t>
      </w:r>
      <w:r w:rsidRPr="00750358">
        <w:rPr>
          <w:rFonts w:ascii="AcadNusx" w:hAnsi="AcadNusx"/>
          <w:b/>
          <w:color w:val="000000"/>
          <w:u w:color="FF0000"/>
          <w:lang w:val="ka-GE"/>
        </w:rPr>
        <w:t>dRes</w:t>
      </w:r>
      <w:r w:rsidRPr="00750358">
        <w:rPr>
          <w:rFonts w:ascii="AcadNusx" w:hAnsi="AcadNusx"/>
          <w:b/>
          <w:noProof/>
          <w:color w:val="000000"/>
          <w:lang w:val="ka-GE"/>
        </w:rPr>
        <w:t xml:space="preserve"> </w:t>
      </w:r>
      <w:r w:rsidRPr="00750358">
        <w:rPr>
          <w:rFonts w:ascii="AcadNusx" w:hAnsi="AcadNusx"/>
          <w:b/>
          <w:color w:val="000000"/>
          <w:u w:color="FF0000"/>
          <w:lang w:val="ka-GE"/>
        </w:rPr>
        <w:t xml:space="preserve">arsebuli </w:t>
      </w:r>
      <w:r w:rsidRPr="00750358">
        <w:rPr>
          <w:rFonts w:ascii="AcadNusx" w:hAnsi="AcadNusx"/>
          <w:b/>
          <w:u w:color="FF0000"/>
          <w:lang w:val="ka-GE"/>
        </w:rPr>
        <w:t>sxvadasxva</w:t>
      </w:r>
      <w:r w:rsidRPr="00750358">
        <w:rPr>
          <w:rFonts w:ascii="AcadNusx" w:hAnsi="AcadNusx"/>
          <w:b/>
          <w:noProof/>
          <w:lang w:val="ka-GE"/>
        </w:rPr>
        <w:t xml:space="preserve"> </w:t>
      </w:r>
      <w:r w:rsidRPr="00750358">
        <w:rPr>
          <w:rFonts w:ascii="AcadNusx" w:hAnsi="AcadNusx"/>
          <w:b/>
          <w:u w:color="FF0000"/>
          <w:lang w:val="ka-GE"/>
        </w:rPr>
        <w:t>problemis</w:t>
      </w:r>
      <w:r w:rsidRPr="00750358">
        <w:rPr>
          <w:rFonts w:ascii="AcadNusx" w:hAnsi="AcadNusx"/>
          <w:b/>
          <w:noProof/>
          <w:lang w:val="ka-GE"/>
        </w:rPr>
        <w:t xml:space="preserve"> </w:t>
      </w:r>
      <w:r w:rsidRPr="00750358">
        <w:rPr>
          <w:rFonts w:ascii="AcadNusx" w:hAnsi="AcadNusx"/>
          <w:b/>
          <w:u w:color="FF0000"/>
          <w:lang w:val="ka-GE"/>
        </w:rPr>
        <w:t>daregulirebis</w:t>
      </w:r>
      <w:r w:rsidRPr="00750358">
        <w:rPr>
          <w:rFonts w:ascii="AcadNusx" w:hAnsi="AcadNusx"/>
          <w:b/>
          <w:noProof/>
          <w:lang w:val="ka-GE"/>
        </w:rPr>
        <w:t xml:space="preserve"> </w:t>
      </w:r>
      <w:r w:rsidRPr="00750358">
        <w:rPr>
          <w:rFonts w:ascii="AcadNusx" w:hAnsi="AcadNusx"/>
          <w:b/>
          <w:u w:color="FF0000"/>
          <w:lang w:val="ka-GE"/>
        </w:rPr>
        <w:t>Semdeg</w:t>
      </w:r>
      <w:r w:rsidRPr="00750358">
        <w:rPr>
          <w:rFonts w:ascii="AcadNusx" w:hAnsi="AcadNusx"/>
          <w:b/>
          <w:noProof/>
          <w:lang w:val="ka-GE"/>
        </w:rPr>
        <w:t xml:space="preserve">, </w:t>
      </w:r>
      <w:r w:rsidRPr="00750358">
        <w:rPr>
          <w:rFonts w:ascii="AcadNusx" w:hAnsi="AcadNusx"/>
          <w:b/>
          <w:u w:color="FF0000"/>
          <w:lang w:val="ka-GE"/>
        </w:rPr>
        <w:t>cxadia,</w:t>
      </w:r>
      <w:r w:rsidRPr="00750358">
        <w:rPr>
          <w:rFonts w:ascii="AcadNusx" w:hAnsi="AcadNusx"/>
          <w:b/>
          <w:noProof/>
          <w:lang w:val="ka-GE"/>
        </w:rPr>
        <w:t xml:space="preserve"> </w:t>
      </w:r>
      <w:r w:rsidRPr="00750358">
        <w:rPr>
          <w:rFonts w:ascii="AcadNusx" w:hAnsi="AcadNusx"/>
          <w:b/>
          <w:u w:color="FF0000"/>
          <w:lang w:val="ka-GE"/>
        </w:rPr>
        <w:t>Sesa</w:t>
      </w:r>
      <w:r w:rsidRPr="00750358">
        <w:rPr>
          <w:rFonts w:ascii="AcadNusx" w:hAnsi="AcadNusx"/>
          <w:b/>
          <w:u w:color="FF0000"/>
          <w:lang w:val="ka-GE"/>
        </w:rPr>
        <w:softHyphen/>
        <w:t>bamisad</w:t>
      </w:r>
      <w:r w:rsidRPr="00750358">
        <w:rPr>
          <w:rFonts w:ascii="AcadNusx" w:hAnsi="AcadNusx"/>
          <w:b/>
          <w:noProof/>
          <w:lang w:val="ka-GE"/>
        </w:rPr>
        <w:t xml:space="preserve"> </w:t>
      </w:r>
      <w:r w:rsidRPr="00750358">
        <w:rPr>
          <w:rFonts w:ascii="AcadNusx" w:hAnsi="AcadNusx"/>
          <w:b/>
          <w:u w:color="FF0000"/>
          <w:lang w:val="ka-GE"/>
        </w:rPr>
        <w:t>gaizrdeba</w:t>
      </w:r>
      <w:r w:rsidRPr="00750358">
        <w:rPr>
          <w:rFonts w:ascii="AcadNusx" w:hAnsi="AcadNusx"/>
          <w:b/>
          <w:noProof/>
          <w:lang w:val="ka-GE"/>
        </w:rPr>
        <w:t xml:space="preserve"> </w:t>
      </w:r>
      <w:r w:rsidRPr="00750358">
        <w:rPr>
          <w:rFonts w:ascii="AcadNusx" w:hAnsi="AcadNusx"/>
          <w:b/>
          <w:u w:color="FF0000"/>
          <w:lang w:val="ka-GE"/>
        </w:rPr>
        <w:t>dasaqmebulTa</w:t>
      </w:r>
      <w:r w:rsidRPr="00750358">
        <w:rPr>
          <w:rFonts w:ascii="AcadNusx" w:hAnsi="AcadNusx"/>
          <w:b/>
          <w:noProof/>
          <w:lang w:val="ka-GE"/>
        </w:rPr>
        <w:t xml:space="preserve"> </w:t>
      </w:r>
      <w:r w:rsidRPr="00750358">
        <w:rPr>
          <w:rFonts w:ascii="AcadNusx" w:hAnsi="AcadNusx"/>
          <w:b/>
          <w:u w:color="FF0000"/>
          <w:lang w:val="ka-GE"/>
        </w:rPr>
        <w:t>potenciuri</w:t>
      </w:r>
      <w:r w:rsidRPr="00750358">
        <w:rPr>
          <w:rFonts w:ascii="AcadNusx" w:hAnsi="AcadNusx"/>
          <w:b/>
          <w:noProof/>
          <w:lang w:val="ka-GE"/>
        </w:rPr>
        <w:t xml:space="preserve"> </w:t>
      </w:r>
      <w:r w:rsidRPr="00750358">
        <w:rPr>
          <w:rFonts w:ascii="AcadNusx" w:hAnsi="AcadNusx"/>
          <w:b/>
          <w:u w:color="FF0000"/>
          <w:lang w:val="ka-GE"/>
        </w:rPr>
        <w:t>raodenobac</w:t>
      </w:r>
      <w:r w:rsidRPr="00750358">
        <w:rPr>
          <w:rFonts w:ascii="AcadNusx" w:hAnsi="AcadNusx"/>
          <w:b/>
          <w:noProof/>
          <w:lang w:val="ka-GE"/>
        </w:rPr>
        <w:t xml:space="preserve">. </w:t>
      </w:r>
      <w:r w:rsidRPr="00750358">
        <w:rPr>
          <w:rFonts w:ascii="AcadNusx" w:hAnsi="AcadNusx"/>
          <w:b/>
          <w:u w:color="FF0000"/>
          <w:lang w:val="ka-GE"/>
        </w:rPr>
        <w:t>italiaSi</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meurneobaSi</w:t>
      </w:r>
      <w:r w:rsidRPr="00750358">
        <w:rPr>
          <w:rFonts w:ascii="AcadNusx" w:hAnsi="AcadNusx"/>
          <w:b/>
          <w:noProof/>
          <w:lang w:val="ka-GE"/>
        </w:rPr>
        <w:t xml:space="preserve"> </w:t>
      </w:r>
      <w:r w:rsidRPr="00750358">
        <w:rPr>
          <w:rFonts w:ascii="AcadNusx" w:hAnsi="AcadNusx"/>
          <w:b/>
          <w:u w:color="FF0000"/>
          <w:lang w:val="ka-GE"/>
        </w:rPr>
        <w:t>erT</w:t>
      </w:r>
      <w:r w:rsidRPr="00750358">
        <w:rPr>
          <w:rFonts w:ascii="AcadNusx" w:hAnsi="AcadNusx"/>
          <w:b/>
          <w:noProof/>
          <w:lang w:val="ka-GE"/>
        </w:rPr>
        <w:t xml:space="preserve"> </w:t>
      </w:r>
      <w:r w:rsidRPr="00750358">
        <w:rPr>
          <w:rFonts w:ascii="AcadNusx" w:hAnsi="AcadNusx"/>
          <w:b/>
          <w:u w:color="FF0000"/>
          <w:lang w:val="ka-GE"/>
        </w:rPr>
        <w:t>dasaqmebulze</w:t>
      </w:r>
      <w:r w:rsidRPr="00750358">
        <w:rPr>
          <w:rFonts w:ascii="AcadNusx" w:hAnsi="AcadNusx"/>
          <w:b/>
          <w:noProof/>
          <w:lang w:val="ka-GE"/>
        </w:rPr>
        <w:t xml:space="preserve"> </w:t>
      </w:r>
      <w:r w:rsidRPr="00750358">
        <w:rPr>
          <w:rFonts w:ascii="AcadNusx" w:hAnsi="AcadNusx"/>
          <w:b/>
          <w:u w:color="FF0000"/>
          <w:lang w:val="ka-GE"/>
        </w:rPr>
        <w:t>modis</w:t>
      </w:r>
      <w:r w:rsidRPr="00750358">
        <w:rPr>
          <w:rFonts w:ascii="AcadNusx" w:hAnsi="AcadNusx"/>
          <w:b/>
          <w:noProof/>
          <w:lang w:val="ka-GE"/>
        </w:rPr>
        <w:t xml:space="preserve"> </w:t>
      </w:r>
      <w:r w:rsidRPr="00750358">
        <w:rPr>
          <w:rFonts w:ascii="AcadNusx" w:hAnsi="AcadNusx"/>
          <w:b/>
          <w:u w:color="FF0000"/>
          <w:lang w:val="ka-GE"/>
        </w:rPr>
        <w:t>16</w:t>
      </w:r>
      <w:r w:rsidRPr="00750358">
        <w:rPr>
          <w:rFonts w:ascii="AcadNusx" w:hAnsi="AcadNusx"/>
          <w:b/>
          <w:noProof/>
          <w:lang w:val="ka-GE"/>
        </w:rPr>
        <w:t>,</w:t>
      </w:r>
      <w:r w:rsidRPr="00750358">
        <w:rPr>
          <w:rFonts w:ascii="AcadNusx" w:hAnsi="AcadNusx"/>
          <w:b/>
          <w:u w:color="FF0000"/>
          <w:lang w:val="ka-GE"/>
        </w:rPr>
        <w:t>74</w:t>
      </w:r>
      <w:r w:rsidRPr="00750358">
        <w:rPr>
          <w:rFonts w:ascii="AcadNusx" w:hAnsi="AcadNusx"/>
          <w:b/>
          <w:noProof/>
          <w:lang w:val="ka-GE"/>
        </w:rPr>
        <w:t xml:space="preserve"> </w:t>
      </w:r>
      <w:r w:rsidRPr="00750358">
        <w:rPr>
          <w:rFonts w:ascii="AcadNusx" w:hAnsi="AcadNusx"/>
          <w:b/>
          <w:u w:color="FF0000"/>
          <w:lang w:val="ka-GE"/>
        </w:rPr>
        <w:t>ha</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savargulebis</w:t>
      </w:r>
      <w:r w:rsidRPr="00750358">
        <w:rPr>
          <w:rFonts w:ascii="AcadNusx" w:hAnsi="AcadNusx"/>
          <w:b/>
          <w:noProof/>
          <w:lang w:val="ka-GE"/>
        </w:rPr>
        <w:t xml:space="preserve"> </w:t>
      </w:r>
      <w:r w:rsidRPr="00750358">
        <w:rPr>
          <w:rFonts w:ascii="AcadNusx" w:hAnsi="AcadNusx"/>
          <w:b/>
          <w:u w:color="FF0000"/>
          <w:lang w:val="ka-GE"/>
        </w:rPr>
        <w:t>raodenobis</w:t>
      </w:r>
      <w:r w:rsidRPr="00750358">
        <w:rPr>
          <w:rFonts w:ascii="AcadNusx" w:hAnsi="AcadNusx"/>
          <w:b/>
          <w:noProof/>
          <w:lang w:val="ka-GE"/>
        </w:rPr>
        <w:t xml:space="preserve"> </w:t>
      </w:r>
      <w:r w:rsidRPr="00750358">
        <w:rPr>
          <w:rFonts w:ascii="AcadNusx" w:hAnsi="AcadNusx"/>
          <w:b/>
          <w:u w:color="FF0000"/>
          <w:lang w:val="ka-GE"/>
        </w:rPr>
        <w:t xml:space="preserve">gayofiT </w:t>
      </w:r>
      <w:r w:rsidRPr="00750358">
        <w:rPr>
          <w:rFonts w:ascii="AcadNusx" w:hAnsi="AcadNusx"/>
          <w:b/>
          <w:color w:val="000000"/>
          <w:u w:color="FF0000"/>
          <w:lang w:val="ka-GE"/>
        </w:rPr>
        <w:t>am</w:t>
      </w:r>
      <w:r w:rsidRPr="00750358">
        <w:rPr>
          <w:rFonts w:ascii="AcadNusx" w:hAnsi="AcadNusx"/>
          <w:b/>
          <w:noProof/>
          <w:color w:val="000000"/>
          <w:lang w:val="ka-GE"/>
        </w:rPr>
        <w:t xml:space="preserve"> </w:t>
      </w:r>
      <w:r w:rsidRPr="00750358">
        <w:rPr>
          <w:rFonts w:ascii="AcadNusx" w:hAnsi="AcadNusx"/>
          <w:b/>
          <w:color w:val="000000"/>
          <w:u w:color="FF0000"/>
          <w:lang w:val="ka-GE"/>
        </w:rPr>
        <w:t xml:space="preserve">maCvenebelze </w:t>
      </w:r>
      <w:r w:rsidRPr="00750358">
        <w:rPr>
          <w:rFonts w:ascii="AcadNusx" w:hAnsi="AcadNusx"/>
          <w:b/>
          <w:u w:color="FF0000"/>
          <w:lang w:val="ka-GE"/>
        </w:rPr>
        <w:t>miviRebT</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148</w:t>
      </w:r>
      <w:r w:rsidRPr="00750358">
        <w:rPr>
          <w:rFonts w:ascii="AcadNusx" w:hAnsi="AcadNusx"/>
          <w:b/>
          <w:noProof/>
          <w:lang w:val="ka-GE"/>
        </w:rPr>
        <w:t xml:space="preserve"> </w:t>
      </w:r>
      <w:r w:rsidRPr="00750358">
        <w:rPr>
          <w:rFonts w:ascii="AcadNusx" w:hAnsi="AcadNusx"/>
          <w:b/>
          <w:u w:color="FF0000"/>
          <w:lang w:val="ka-GE"/>
        </w:rPr>
        <w:t>aTas</w:t>
      </w:r>
      <w:r w:rsidRPr="00750358">
        <w:rPr>
          <w:rFonts w:ascii="AcadNusx" w:hAnsi="AcadNusx"/>
          <w:b/>
          <w:noProof/>
          <w:lang w:val="ka-GE"/>
        </w:rPr>
        <w:t xml:space="preserve"> </w:t>
      </w:r>
      <w:r w:rsidRPr="00750358">
        <w:rPr>
          <w:rFonts w:ascii="AcadNusx" w:hAnsi="AcadNusx"/>
          <w:b/>
          <w:u w:color="FF0000"/>
          <w:lang w:val="ka-GE"/>
        </w:rPr>
        <w:t>dasaqmebuls</w:t>
      </w:r>
      <w:r w:rsidRPr="00750358">
        <w:rPr>
          <w:rFonts w:ascii="AcadNusx" w:hAnsi="AcadNusx"/>
          <w:b/>
          <w:noProof/>
          <w:lang w:val="ka-GE"/>
        </w:rPr>
        <w:t xml:space="preserve">, </w:t>
      </w:r>
      <w:r w:rsidRPr="00750358">
        <w:rPr>
          <w:rFonts w:ascii="AcadNusx" w:hAnsi="AcadNusx"/>
          <w:b/>
          <w:u w:color="FF0000"/>
          <w:lang w:val="ka-GE"/>
        </w:rPr>
        <w:t>ungreTis</w:t>
      </w:r>
      <w:r w:rsidRPr="00750358">
        <w:rPr>
          <w:rFonts w:ascii="AcadNusx" w:hAnsi="AcadNusx"/>
          <w:b/>
          <w:noProof/>
          <w:lang w:val="ka-GE"/>
        </w:rPr>
        <w:t xml:space="preserve"> </w:t>
      </w:r>
      <w:r w:rsidRPr="00750358">
        <w:rPr>
          <w:rFonts w:ascii="AcadNusx" w:hAnsi="AcadNusx"/>
          <w:b/>
          <w:u w:color="FF0000"/>
          <w:lang w:val="ka-GE"/>
        </w:rPr>
        <w:t>analogiuri</w:t>
      </w:r>
      <w:r w:rsidRPr="00750358">
        <w:rPr>
          <w:rFonts w:ascii="AcadNusx" w:hAnsi="AcadNusx"/>
          <w:b/>
          <w:noProof/>
          <w:lang w:val="ka-GE"/>
        </w:rPr>
        <w:t xml:space="preserve"> </w:t>
      </w:r>
      <w:r w:rsidRPr="00750358">
        <w:rPr>
          <w:rFonts w:ascii="AcadNusx" w:hAnsi="AcadNusx"/>
          <w:b/>
          <w:u w:color="FF0000"/>
          <w:lang w:val="ka-GE"/>
        </w:rPr>
        <w:t>monacemis</w:t>
      </w:r>
      <w:r w:rsidRPr="00750358">
        <w:rPr>
          <w:rFonts w:ascii="AcadNusx" w:hAnsi="AcadNusx"/>
          <w:b/>
          <w:noProof/>
          <w:lang w:val="ka-GE"/>
        </w:rPr>
        <w:t xml:space="preserve"> </w:t>
      </w:r>
      <w:r w:rsidRPr="00750358">
        <w:rPr>
          <w:rFonts w:ascii="AcadNusx" w:hAnsi="AcadNusx"/>
          <w:b/>
          <w:u w:color="FF0000"/>
          <w:lang w:val="ka-GE"/>
        </w:rPr>
        <w:t>SemTxvevaSi</w:t>
      </w:r>
      <w:r w:rsidRPr="00750358">
        <w:rPr>
          <w:rFonts w:ascii="AcadNusx" w:hAnsi="AcadNusx"/>
          <w:b/>
          <w:noProof/>
          <w:lang w:val="ka-GE"/>
        </w:rPr>
        <w:t xml:space="preserve"> </w:t>
      </w:r>
      <w:r w:rsidRPr="00750358">
        <w:rPr>
          <w:rFonts w:ascii="AcadNusx" w:hAnsi="AcadNusx"/>
          <w:b/>
          <w:u w:color="FF0000"/>
          <w:lang w:val="ka-GE"/>
        </w:rPr>
        <w:t>gveqneba</w:t>
      </w:r>
      <w:r w:rsidRPr="00750358">
        <w:rPr>
          <w:rFonts w:ascii="AcadNusx" w:hAnsi="AcadNusx"/>
          <w:b/>
          <w:noProof/>
          <w:lang w:val="ka-GE"/>
        </w:rPr>
        <w:t xml:space="preserve"> </w:t>
      </w:r>
      <w:r w:rsidRPr="00750358">
        <w:rPr>
          <w:rFonts w:ascii="AcadNusx" w:hAnsi="AcadNusx"/>
          <w:b/>
          <w:u w:color="FF0000"/>
          <w:lang w:val="ka-GE"/>
        </w:rPr>
        <w:t>136</w:t>
      </w:r>
      <w:r w:rsidRPr="00750358">
        <w:rPr>
          <w:rFonts w:ascii="AcadNusx" w:hAnsi="AcadNusx"/>
          <w:b/>
          <w:noProof/>
          <w:lang w:val="ka-GE"/>
        </w:rPr>
        <w:t xml:space="preserve"> </w:t>
      </w:r>
      <w:r w:rsidRPr="00750358">
        <w:rPr>
          <w:rFonts w:ascii="AcadNusx" w:hAnsi="AcadNusx"/>
          <w:b/>
          <w:u w:color="FF0000"/>
          <w:lang w:val="ka-GE"/>
        </w:rPr>
        <w:t>aTasi</w:t>
      </w:r>
      <w:r w:rsidRPr="00750358">
        <w:rPr>
          <w:rFonts w:ascii="AcadNusx" w:hAnsi="AcadNusx"/>
          <w:b/>
          <w:noProof/>
          <w:lang w:val="ka-GE"/>
        </w:rPr>
        <w:t xml:space="preserve">, </w:t>
      </w:r>
      <w:r w:rsidRPr="00750358">
        <w:rPr>
          <w:rFonts w:ascii="AcadNusx" w:hAnsi="AcadNusx"/>
          <w:b/>
          <w:u w:color="FF0000"/>
          <w:lang w:val="ka-GE"/>
        </w:rPr>
        <w:t>saberZneTis</w:t>
      </w:r>
      <w:r w:rsidRPr="00750358">
        <w:rPr>
          <w:rFonts w:ascii="AcadNusx" w:hAnsi="AcadNusx"/>
          <w:b/>
          <w:noProof/>
          <w:lang w:val="ka-GE"/>
        </w:rPr>
        <w:t xml:space="preserve"> </w:t>
      </w:r>
      <w:r w:rsidRPr="00750358">
        <w:rPr>
          <w:rFonts w:ascii="AcadNusx" w:hAnsi="AcadNusx"/>
          <w:b/>
          <w:u w:color="FF0000"/>
          <w:lang w:val="ka-GE"/>
        </w:rPr>
        <w:t>magaliTze</w:t>
      </w:r>
      <w:r w:rsidRPr="00750358">
        <w:rPr>
          <w:rFonts w:ascii="AcadNusx" w:hAnsi="AcadNusx"/>
          <w:b/>
          <w:noProof/>
          <w:lang w:val="ka-GE"/>
        </w:rPr>
        <w:t xml:space="preserve"> </w:t>
      </w:r>
      <w:r w:rsidRPr="00750358">
        <w:rPr>
          <w:rFonts w:ascii="AcadNusx" w:hAnsi="AcadNusx"/>
          <w:b/>
          <w:u w:color="FF0000"/>
          <w:lang w:val="ka-GE"/>
        </w:rPr>
        <w:t>miviRebT</w:t>
      </w:r>
      <w:r w:rsidRPr="00750358">
        <w:rPr>
          <w:rFonts w:ascii="AcadNusx" w:hAnsi="AcadNusx"/>
          <w:b/>
          <w:noProof/>
          <w:lang w:val="ka-GE"/>
        </w:rPr>
        <w:t xml:space="preserve"> </w:t>
      </w:r>
      <w:r w:rsidRPr="00750358">
        <w:rPr>
          <w:rFonts w:ascii="AcadNusx" w:hAnsi="AcadNusx"/>
          <w:b/>
          <w:u w:color="FF0000"/>
          <w:lang w:val="ka-GE"/>
        </w:rPr>
        <w:t>191</w:t>
      </w:r>
      <w:r w:rsidRPr="00750358">
        <w:rPr>
          <w:rFonts w:ascii="AcadNusx" w:hAnsi="AcadNusx"/>
          <w:b/>
          <w:noProof/>
          <w:lang w:val="ka-GE"/>
        </w:rPr>
        <w:t xml:space="preserve"> </w:t>
      </w:r>
      <w:r w:rsidRPr="00750358">
        <w:rPr>
          <w:rFonts w:ascii="AcadNusx" w:hAnsi="AcadNusx"/>
          <w:b/>
          <w:u w:color="FF0000"/>
          <w:lang w:val="ka-GE"/>
        </w:rPr>
        <w:t>aTass</w:t>
      </w:r>
      <w:r w:rsidRPr="00750358">
        <w:rPr>
          <w:rFonts w:ascii="AcadNusx" w:hAnsi="AcadNusx"/>
          <w:b/>
          <w:noProof/>
          <w:lang w:val="ka-GE"/>
        </w:rPr>
        <w:t xml:space="preserve">, </w:t>
      </w:r>
      <w:r w:rsidRPr="00750358">
        <w:rPr>
          <w:rFonts w:ascii="AcadNusx" w:hAnsi="AcadNusx"/>
          <w:b/>
          <w:u w:color="FF0000"/>
          <w:lang w:val="ka-GE"/>
        </w:rPr>
        <w:t>xolo</w:t>
      </w:r>
      <w:r w:rsidRPr="00750358">
        <w:rPr>
          <w:rFonts w:ascii="AcadNusx" w:hAnsi="AcadNusx"/>
          <w:b/>
          <w:noProof/>
          <w:lang w:val="ka-GE"/>
        </w:rPr>
        <w:t xml:space="preserve"> </w:t>
      </w:r>
      <w:r w:rsidRPr="00750358">
        <w:rPr>
          <w:rFonts w:ascii="AcadNusx" w:hAnsi="AcadNusx"/>
          <w:b/>
          <w:u w:color="FF0000"/>
          <w:lang w:val="ka-GE"/>
        </w:rPr>
        <w:t>portugaliis</w:t>
      </w:r>
      <w:r w:rsidRPr="00750358">
        <w:rPr>
          <w:rFonts w:ascii="AcadNusx" w:hAnsi="AcadNusx"/>
          <w:b/>
          <w:noProof/>
          <w:lang w:val="ka-GE"/>
        </w:rPr>
        <w:t xml:space="preserve"> </w:t>
      </w:r>
      <w:r w:rsidRPr="00750358">
        <w:rPr>
          <w:rFonts w:ascii="AcadNusx" w:hAnsi="AcadNusx"/>
          <w:b/>
          <w:u w:color="FF0000"/>
          <w:lang w:val="ka-GE"/>
        </w:rPr>
        <w:t>magaliTze</w:t>
      </w:r>
      <w:r w:rsidRPr="00750358">
        <w:rPr>
          <w:rFonts w:ascii="AcadNusx" w:hAnsi="AcadNusx"/>
          <w:b/>
          <w:noProof/>
          <w:lang w:val="ka-GE"/>
        </w:rPr>
        <w:t xml:space="preserve"> </w:t>
      </w:r>
      <w:r w:rsidRPr="00750358">
        <w:rPr>
          <w:rFonts w:ascii="AcadNusx" w:hAnsi="AcadNusx"/>
          <w:b/>
          <w:u w:color="FF0000"/>
          <w:lang w:val="ka-GE"/>
        </w:rPr>
        <w:t>ki -</w:t>
      </w:r>
      <w:r w:rsidRPr="00750358">
        <w:rPr>
          <w:rFonts w:ascii="AcadNusx" w:hAnsi="AcadNusx"/>
          <w:b/>
          <w:noProof/>
          <w:lang w:val="ka-GE"/>
        </w:rPr>
        <w:t xml:space="preserve"> </w:t>
      </w:r>
      <w:r w:rsidRPr="00750358">
        <w:rPr>
          <w:rFonts w:ascii="AcadNusx" w:hAnsi="AcadNusx"/>
          <w:b/>
          <w:u w:color="FF0000"/>
          <w:lang w:val="ka-GE"/>
        </w:rPr>
        <w:t>345</w:t>
      </w:r>
      <w:r w:rsidRPr="00750358">
        <w:rPr>
          <w:rFonts w:ascii="AcadNusx" w:hAnsi="AcadNusx"/>
          <w:b/>
          <w:noProof/>
          <w:lang w:val="ka-GE"/>
        </w:rPr>
        <w:t xml:space="preserve"> </w:t>
      </w:r>
      <w:r w:rsidRPr="00750358">
        <w:rPr>
          <w:rFonts w:ascii="AcadNusx" w:hAnsi="AcadNusx"/>
          <w:b/>
          <w:u w:color="FF0000"/>
          <w:lang w:val="ka-GE"/>
        </w:rPr>
        <w:t>aTass</w:t>
      </w:r>
      <w:r w:rsidRPr="00750358">
        <w:rPr>
          <w:rFonts w:ascii="AcadNusx" w:hAnsi="AcadNusx"/>
          <w:b/>
          <w:noProof/>
          <w:lang w:val="ka-GE"/>
        </w:rPr>
        <w:t xml:space="preserve">. </w:t>
      </w:r>
      <w:r w:rsidRPr="00750358">
        <w:rPr>
          <w:rFonts w:ascii="AcadNusx" w:hAnsi="AcadNusx"/>
          <w:b/>
          <w:u w:color="FF0000"/>
          <w:lang w:val="ka-GE"/>
        </w:rPr>
        <w:t>am</w:t>
      </w:r>
      <w:r w:rsidRPr="00750358">
        <w:rPr>
          <w:rFonts w:ascii="AcadNusx" w:hAnsi="AcadNusx"/>
          <w:b/>
          <w:noProof/>
          <w:lang w:val="ka-GE"/>
        </w:rPr>
        <w:t xml:space="preserve"> </w:t>
      </w:r>
      <w:r w:rsidRPr="00750358">
        <w:rPr>
          <w:rFonts w:ascii="AcadNusx" w:hAnsi="AcadNusx"/>
          <w:b/>
          <w:u w:color="FF0000"/>
          <w:lang w:val="ka-GE"/>
        </w:rPr>
        <w:t>xuTi</w:t>
      </w:r>
      <w:r w:rsidRPr="00750358">
        <w:rPr>
          <w:rFonts w:ascii="AcadNusx" w:hAnsi="AcadNusx"/>
          <w:b/>
          <w:noProof/>
          <w:lang w:val="ka-GE"/>
        </w:rPr>
        <w:t xml:space="preserve"> </w:t>
      </w:r>
      <w:r w:rsidRPr="00750358">
        <w:rPr>
          <w:rFonts w:ascii="AcadNusx" w:hAnsi="AcadNusx"/>
          <w:b/>
          <w:u w:color="FF0000"/>
          <w:lang w:val="ka-GE"/>
        </w:rPr>
        <w:t>qveynis</w:t>
      </w:r>
      <w:r w:rsidRPr="00750358">
        <w:rPr>
          <w:rFonts w:ascii="AcadNusx" w:hAnsi="AcadNusx"/>
          <w:b/>
          <w:noProof/>
          <w:lang w:val="ka-GE"/>
        </w:rPr>
        <w:t xml:space="preserve"> </w:t>
      </w:r>
      <w:r w:rsidRPr="00750358">
        <w:rPr>
          <w:rFonts w:ascii="AcadNusx" w:hAnsi="AcadNusx"/>
          <w:b/>
          <w:u w:color="FF0000"/>
          <w:lang w:val="ka-GE"/>
        </w:rPr>
        <w:t>mixedviT</w:t>
      </w:r>
      <w:r w:rsidRPr="00750358">
        <w:rPr>
          <w:rFonts w:ascii="AcadNusx" w:hAnsi="AcadNusx"/>
          <w:b/>
          <w:noProof/>
          <w:lang w:val="ka-GE"/>
        </w:rPr>
        <w:t xml:space="preserve"> </w:t>
      </w:r>
      <w:r w:rsidRPr="00750358">
        <w:rPr>
          <w:rFonts w:ascii="AcadNusx" w:hAnsi="AcadNusx"/>
          <w:b/>
          <w:u w:color="FF0000"/>
          <w:lang w:val="ka-GE"/>
        </w:rPr>
        <w:t>erT</w:t>
      </w:r>
      <w:r w:rsidRPr="00750358">
        <w:rPr>
          <w:rFonts w:ascii="AcadNusx" w:hAnsi="AcadNusx"/>
          <w:b/>
          <w:noProof/>
          <w:lang w:val="ka-GE"/>
        </w:rPr>
        <w:t xml:space="preserve"> </w:t>
      </w:r>
      <w:r w:rsidRPr="00750358">
        <w:rPr>
          <w:rFonts w:ascii="AcadNusx" w:hAnsi="AcadNusx"/>
          <w:b/>
          <w:u w:color="FF0000"/>
          <w:lang w:val="ka-GE"/>
        </w:rPr>
        <w:t>dasaqmebulze</w:t>
      </w:r>
      <w:r w:rsidRPr="00750358">
        <w:rPr>
          <w:rFonts w:ascii="AcadNusx" w:hAnsi="AcadNusx"/>
          <w:b/>
          <w:noProof/>
          <w:lang w:val="ka-GE"/>
        </w:rPr>
        <w:t xml:space="preserve"> </w:t>
      </w:r>
      <w:r w:rsidRPr="00750358">
        <w:rPr>
          <w:rFonts w:ascii="AcadNusx" w:hAnsi="AcadNusx"/>
          <w:b/>
          <w:u w:color="FF0000"/>
          <w:lang w:val="ka-GE"/>
        </w:rPr>
        <w:t>savargulebis</w:t>
      </w:r>
      <w:r w:rsidRPr="00750358">
        <w:rPr>
          <w:rFonts w:ascii="AcadNusx" w:hAnsi="AcadNusx"/>
          <w:b/>
          <w:noProof/>
          <w:lang w:val="ka-GE"/>
        </w:rPr>
        <w:t xml:space="preserve"> </w:t>
      </w:r>
      <w:r w:rsidRPr="00750358">
        <w:rPr>
          <w:rFonts w:ascii="AcadNusx" w:hAnsi="AcadNusx"/>
          <w:b/>
          <w:u w:color="FF0000"/>
          <w:lang w:val="ka-GE"/>
        </w:rPr>
        <w:t>saSualo</w:t>
      </w:r>
      <w:r w:rsidRPr="00750358">
        <w:rPr>
          <w:rFonts w:ascii="AcadNusx" w:hAnsi="AcadNusx"/>
          <w:b/>
          <w:noProof/>
          <w:lang w:val="ka-GE"/>
        </w:rPr>
        <w:t xml:space="preserve"> </w:t>
      </w:r>
      <w:r w:rsidRPr="00750358">
        <w:rPr>
          <w:rFonts w:ascii="AcadNusx" w:hAnsi="AcadNusx"/>
          <w:b/>
          <w:u w:color="FF0000"/>
          <w:lang w:val="ka-GE"/>
        </w:rPr>
        <w:t>maCveneblis</w:t>
      </w:r>
      <w:r w:rsidRPr="00750358">
        <w:rPr>
          <w:rFonts w:ascii="AcadNusx" w:hAnsi="AcadNusx"/>
          <w:b/>
          <w:noProof/>
          <w:lang w:val="ka-GE"/>
        </w:rPr>
        <w:t xml:space="preserve"> </w:t>
      </w:r>
      <w:r w:rsidRPr="00750358">
        <w:rPr>
          <w:rFonts w:ascii="AcadNusx" w:hAnsi="AcadNusx"/>
          <w:b/>
          <w:u w:color="FF0000"/>
          <w:lang w:val="ka-GE"/>
        </w:rPr>
        <w:t>ganxilvis</w:t>
      </w:r>
      <w:r w:rsidRPr="00750358">
        <w:rPr>
          <w:rFonts w:ascii="AcadNusx" w:hAnsi="AcadNusx"/>
          <w:b/>
          <w:noProof/>
          <w:lang w:val="ka-GE"/>
        </w:rPr>
        <w:t xml:space="preserve"> </w:t>
      </w:r>
      <w:r w:rsidRPr="00750358">
        <w:rPr>
          <w:rFonts w:ascii="AcadNusx" w:hAnsi="AcadNusx"/>
          <w:b/>
          <w:u w:color="FF0000"/>
          <w:lang w:val="ka-GE"/>
        </w:rPr>
        <w:t xml:space="preserve">SemTxvevaSi </w:t>
      </w:r>
      <w:r w:rsidRPr="00750358">
        <w:rPr>
          <w:rFonts w:ascii="AcadNusx" w:hAnsi="AcadNusx"/>
          <w:b/>
          <w:noProof/>
          <w:lang w:val="ka-GE"/>
        </w:rPr>
        <w:t>(</w:t>
      </w:r>
      <w:r w:rsidRPr="00750358">
        <w:rPr>
          <w:rFonts w:ascii="AcadNusx" w:hAnsi="AcadNusx"/>
          <w:b/>
          <w:u w:color="FF0000"/>
          <w:lang w:val="ka-GE"/>
        </w:rPr>
        <w:t>rac</w:t>
      </w:r>
      <w:r w:rsidRPr="00750358">
        <w:rPr>
          <w:rFonts w:ascii="AcadNusx" w:hAnsi="AcadNusx"/>
          <w:b/>
          <w:noProof/>
          <w:lang w:val="ka-GE"/>
        </w:rPr>
        <w:t xml:space="preserve"> </w:t>
      </w:r>
      <w:r w:rsidRPr="00750358">
        <w:rPr>
          <w:rFonts w:ascii="AcadNusx" w:hAnsi="AcadNusx"/>
          <w:b/>
          <w:u w:color="FF0000"/>
          <w:lang w:val="ka-GE"/>
        </w:rPr>
        <w:t>13</w:t>
      </w:r>
      <w:r w:rsidRPr="00750358">
        <w:rPr>
          <w:rFonts w:ascii="AcadNusx" w:hAnsi="AcadNusx"/>
          <w:b/>
          <w:noProof/>
          <w:lang w:val="ka-GE"/>
        </w:rPr>
        <w:t>,</w:t>
      </w:r>
      <w:r w:rsidRPr="00750358">
        <w:rPr>
          <w:rFonts w:ascii="AcadNusx" w:hAnsi="AcadNusx"/>
          <w:b/>
          <w:u w:color="FF0000"/>
          <w:lang w:val="ka-GE"/>
        </w:rPr>
        <w:t>3</w:t>
      </w:r>
      <w:r w:rsidRPr="00750358">
        <w:rPr>
          <w:rFonts w:ascii="AcadNusx" w:hAnsi="AcadNusx"/>
          <w:b/>
          <w:noProof/>
          <w:lang w:val="ka-GE"/>
        </w:rPr>
        <w:t xml:space="preserve"> </w:t>
      </w:r>
      <w:r w:rsidRPr="00750358">
        <w:rPr>
          <w:rFonts w:ascii="AcadNusx" w:hAnsi="AcadNusx"/>
          <w:b/>
          <w:u w:color="FF0000"/>
          <w:lang w:val="ka-GE"/>
        </w:rPr>
        <w:t>ha</w:t>
      </w:r>
      <w:r w:rsidRPr="00750358">
        <w:rPr>
          <w:rFonts w:ascii="AcadNusx" w:hAnsi="AcadNusx"/>
          <w:b/>
          <w:noProof/>
          <w:lang w:val="ka-GE"/>
        </w:rPr>
        <w:t>-</w:t>
      </w:r>
      <w:r w:rsidRPr="00750358">
        <w:rPr>
          <w:rFonts w:ascii="AcadNusx" w:hAnsi="AcadNusx"/>
          <w:b/>
          <w:u w:color="FF0000"/>
          <w:lang w:val="ka-GE"/>
        </w:rPr>
        <w:t>s</w:t>
      </w:r>
      <w:r w:rsidRPr="00750358">
        <w:rPr>
          <w:rFonts w:ascii="AcadNusx" w:hAnsi="AcadNusx"/>
          <w:b/>
          <w:noProof/>
          <w:lang w:val="ka-GE"/>
        </w:rPr>
        <w:t xml:space="preserve"> </w:t>
      </w:r>
      <w:r w:rsidRPr="00750358">
        <w:rPr>
          <w:rFonts w:ascii="AcadNusx" w:hAnsi="AcadNusx"/>
          <w:b/>
          <w:u w:color="FF0000"/>
          <w:lang w:val="ka-GE"/>
        </w:rPr>
        <w:t>Seadgens</w:t>
      </w:r>
      <w:r w:rsidRPr="00750358">
        <w:rPr>
          <w:rFonts w:ascii="AcadNusx" w:hAnsi="AcadNusx"/>
          <w:b/>
          <w:noProof/>
          <w:lang w:val="ka-GE"/>
        </w:rPr>
        <w:t xml:space="preserve">) </w:t>
      </w:r>
      <w:r w:rsidRPr="00750358">
        <w:rPr>
          <w:rFonts w:ascii="AcadNusx" w:hAnsi="AcadNusx"/>
          <w:b/>
          <w:u w:color="FF0000"/>
          <w:lang w:val="ka-GE"/>
        </w:rPr>
        <w:t>miviRebT</w:t>
      </w:r>
      <w:r w:rsidRPr="00750358">
        <w:rPr>
          <w:rFonts w:ascii="AcadNusx" w:hAnsi="AcadNusx"/>
          <w:b/>
          <w:noProof/>
          <w:lang w:val="ka-GE"/>
        </w:rPr>
        <w:t xml:space="preserve"> </w:t>
      </w:r>
      <w:r w:rsidRPr="00750358">
        <w:rPr>
          <w:rFonts w:ascii="AcadNusx" w:hAnsi="AcadNusx"/>
          <w:b/>
          <w:u w:color="FF0000"/>
          <w:lang w:val="ka-GE"/>
        </w:rPr>
        <w:t>daaxloebiT</w:t>
      </w:r>
      <w:r w:rsidRPr="00750358">
        <w:rPr>
          <w:rFonts w:ascii="AcadNusx" w:hAnsi="AcadNusx"/>
          <w:b/>
          <w:noProof/>
          <w:lang w:val="ka-GE"/>
        </w:rPr>
        <w:t xml:space="preserve"> </w:t>
      </w:r>
      <w:r w:rsidRPr="00750358">
        <w:rPr>
          <w:rFonts w:ascii="AcadNusx" w:hAnsi="AcadNusx"/>
          <w:b/>
          <w:u w:color="FF0000"/>
          <w:lang w:val="ka-GE"/>
        </w:rPr>
        <w:t>186</w:t>
      </w:r>
      <w:r w:rsidRPr="00750358">
        <w:rPr>
          <w:rFonts w:ascii="AcadNusx" w:hAnsi="AcadNusx"/>
          <w:b/>
          <w:noProof/>
          <w:lang w:val="ka-GE"/>
        </w:rPr>
        <w:t xml:space="preserve"> </w:t>
      </w:r>
      <w:r w:rsidRPr="00750358">
        <w:rPr>
          <w:rFonts w:ascii="AcadNusx" w:hAnsi="AcadNusx"/>
          <w:b/>
          <w:u w:color="FF0000"/>
          <w:lang w:val="ka-GE"/>
        </w:rPr>
        <w:t>aTas</w:t>
      </w:r>
      <w:r w:rsidRPr="00750358">
        <w:rPr>
          <w:rFonts w:ascii="AcadNusx" w:hAnsi="AcadNusx"/>
          <w:b/>
          <w:noProof/>
          <w:lang w:val="ka-GE"/>
        </w:rPr>
        <w:t xml:space="preserve"> </w:t>
      </w:r>
      <w:r w:rsidRPr="00750358">
        <w:rPr>
          <w:rFonts w:ascii="AcadNusx" w:hAnsi="AcadNusx"/>
          <w:b/>
          <w:u w:color="FF0000"/>
          <w:lang w:val="ka-GE"/>
        </w:rPr>
        <w:t>dasaqmebuls</w:t>
      </w:r>
      <w:r w:rsidRPr="00750358">
        <w:rPr>
          <w:rFonts w:ascii="AcadNusx" w:hAnsi="AcadNusx"/>
          <w:b/>
          <w:noProof/>
          <w:lang w:val="ka-GE"/>
        </w:rPr>
        <w:t xml:space="preserve">, </w:t>
      </w:r>
      <w:r w:rsidRPr="00750358">
        <w:rPr>
          <w:rFonts w:ascii="AcadNusx" w:hAnsi="AcadNusx"/>
          <w:b/>
          <w:u w:color="FF0000"/>
          <w:lang w:val="ka-GE"/>
        </w:rPr>
        <w:t>xolo zemoT mota</w:t>
      </w:r>
      <w:r w:rsidRPr="00750358">
        <w:rPr>
          <w:rFonts w:ascii="AcadNusx" w:hAnsi="AcadNusx"/>
          <w:b/>
          <w:u w:color="FF0000"/>
          <w:lang w:val="ka-GE"/>
        </w:rPr>
        <w:softHyphen/>
        <w:t>nili</w:t>
      </w:r>
      <w:r w:rsidRPr="00750358">
        <w:rPr>
          <w:rFonts w:ascii="AcadNusx" w:hAnsi="AcadNusx"/>
          <w:b/>
          <w:noProof/>
          <w:lang w:val="ka-GE"/>
        </w:rPr>
        <w:t xml:space="preserve"> </w:t>
      </w:r>
      <w:r w:rsidRPr="00750358">
        <w:rPr>
          <w:rFonts w:ascii="AcadNusx" w:hAnsi="AcadNusx"/>
          <w:b/>
          <w:u w:color="FF0000"/>
          <w:lang w:val="ka-GE"/>
        </w:rPr>
        <w:t>maCveblebis pirdapir</w:t>
      </w:r>
      <w:r w:rsidRPr="00750358">
        <w:rPr>
          <w:rFonts w:ascii="AcadNusx" w:hAnsi="AcadNusx"/>
          <w:b/>
          <w:noProof/>
          <w:lang w:val="ka-GE"/>
        </w:rPr>
        <w:t xml:space="preserve"> </w:t>
      </w:r>
      <w:r w:rsidRPr="00750358">
        <w:rPr>
          <w:rFonts w:ascii="AcadNusx" w:hAnsi="AcadNusx"/>
          <w:b/>
          <w:u w:color="FF0000"/>
          <w:lang w:val="ka-GE"/>
        </w:rPr>
        <w:t>saSualo</w:t>
      </w:r>
      <w:r w:rsidRPr="00750358">
        <w:rPr>
          <w:rFonts w:ascii="AcadNusx" w:hAnsi="AcadNusx"/>
          <w:b/>
          <w:noProof/>
          <w:lang w:val="ka-GE"/>
        </w:rPr>
        <w:t xml:space="preserve"> </w:t>
      </w:r>
      <w:r w:rsidRPr="00750358">
        <w:rPr>
          <w:rFonts w:ascii="AcadNusx" w:hAnsi="AcadNusx"/>
          <w:b/>
          <w:u w:color="FF0000"/>
          <w:lang w:val="ka-GE"/>
        </w:rPr>
        <w:t>ariTmetikulis</w:t>
      </w:r>
      <w:r w:rsidRPr="00750358">
        <w:rPr>
          <w:rFonts w:ascii="AcadNusx" w:hAnsi="AcadNusx"/>
          <w:b/>
          <w:noProof/>
          <w:lang w:val="ka-GE"/>
        </w:rPr>
        <w:t xml:space="preserve"> </w:t>
      </w:r>
      <w:r w:rsidRPr="00750358">
        <w:rPr>
          <w:rFonts w:ascii="AcadNusx" w:hAnsi="AcadNusx"/>
          <w:b/>
          <w:u w:color="FF0000"/>
          <w:lang w:val="ka-GE"/>
        </w:rPr>
        <w:t>gamoTvliT</w:t>
      </w:r>
      <w:r w:rsidRPr="00750358">
        <w:rPr>
          <w:rFonts w:ascii="AcadNusx" w:hAnsi="AcadNusx"/>
          <w:b/>
          <w:noProof/>
          <w:lang w:val="ka-GE"/>
        </w:rPr>
        <w:t xml:space="preserve"> – </w:t>
      </w:r>
      <w:r w:rsidRPr="00750358">
        <w:rPr>
          <w:rFonts w:ascii="AcadNusx" w:hAnsi="AcadNusx"/>
          <w:b/>
          <w:u w:color="FF0000"/>
          <w:lang w:val="ka-GE"/>
        </w:rPr>
        <w:t>207</w:t>
      </w:r>
      <w:r w:rsidRPr="00750358">
        <w:rPr>
          <w:rFonts w:ascii="AcadNusx" w:hAnsi="AcadNusx"/>
          <w:b/>
          <w:noProof/>
          <w:lang w:val="ka-GE"/>
        </w:rPr>
        <w:t xml:space="preserve"> </w:t>
      </w:r>
      <w:r w:rsidRPr="00750358">
        <w:rPr>
          <w:rFonts w:ascii="AcadNusx" w:hAnsi="AcadNusx"/>
          <w:b/>
          <w:u w:color="FF0000"/>
          <w:lang w:val="ka-GE"/>
        </w:rPr>
        <w:t>aTass</w:t>
      </w:r>
      <w:r w:rsidRPr="00750358">
        <w:rPr>
          <w:rFonts w:ascii="AcadNusx" w:hAnsi="AcadNusx"/>
          <w:b/>
          <w:noProof/>
          <w:lang w:val="ka-GE"/>
        </w:rPr>
        <w:t xml:space="preserve">. </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zemoT</w:t>
      </w:r>
      <w:r w:rsidRPr="00750358">
        <w:rPr>
          <w:rFonts w:ascii="AcadNusx" w:hAnsi="AcadNusx"/>
          <w:b/>
          <w:noProof/>
          <w:lang w:val="ka-GE"/>
        </w:rPr>
        <w:t xml:space="preserve"> </w:t>
      </w:r>
      <w:r w:rsidRPr="00750358">
        <w:rPr>
          <w:rFonts w:ascii="AcadNusx" w:hAnsi="AcadNusx"/>
          <w:b/>
          <w:u w:color="FF0000"/>
          <w:lang w:val="ka-GE"/>
        </w:rPr>
        <w:t>motanili</w:t>
      </w:r>
      <w:r w:rsidRPr="00750358">
        <w:rPr>
          <w:rFonts w:ascii="AcadNusx" w:hAnsi="AcadNusx"/>
          <w:b/>
          <w:noProof/>
          <w:lang w:val="ka-GE"/>
        </w:rPr>
        <w:t xml:space="preserve"> </w:t>
      </w:r>
      <w:r w:rsidRPr="00750358">
        <w:rPr>
          <w:rFonts w:ascii="AcadNusx" w:hAnsi="AcadNusx"/>
          <w:b/>
          <w:u w:color="FF0000"/>
          <w:lang w:val="ka-GE"/>
        </w:rPr>
        <w:t>maCveneblebis</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meurneobis</w:t>
      </w:r>
      <w:r w:rsidRPr="00750358">
        <w:rPr>
          <w:rFonts w:ascii="AcadNusx" w:hAnsi="AcadNusx"/>
          <w:b/>
          <w:noProof/>
          <w:lang w:val="ka-GE"/>
        </w:rPr>
        <w:t xml:space="preserve"> </w:t>
      </w:r>
      <w:r w:rsidRPr="00750358">
        <w:rPr>
          <w:rFonts w:ascii="AcadNusx" w:hAnsi="AcadNusx"/>
          <w:b/>
          <w:u w:color="FF0000"/>
          <w:lang w:val="ka-GE"/>
        </w:rPr>
        <w:t>specifikis gaTvaliswinebiT</w:t>
      </w:r>
      <w:r w:rsidRPr="00750358">
        <w:rPr>
          <w:rFonts w:ascii="AcadNusx" w:hAnsi="AcadNusx"/>
          <w:b/>
          <w:noProof/>
          <w:lang w:val="ka-GE"/>
        </w:rPr>
        <w:t xml:space="preserve">, </w:t>
      </w:r>
      <w:r w:rsidRPr="00750358">
        <w:rPr>
          <w:rFonts w:ascii="AcadNusx" w:hAnsi="AcadNusx"/>
          <w:b/>
          <w:u w:color="FF0000"/>
          <w:lang w:val="ka-GE"/>
        </w:rPr>
        <w:t>marTebuli</w:t>
      </w:r>
      <w:r w:rsidRPr="00750358">
        <w:rPr>
          <w:rFonts w:ascii="AcadNusx" w:hAnsi="AcadNusx"/>
          <w:b/>
          <w:noProof/>
          <w:lang w:val="ka-GE"/>
        </w:rPr>
        <w:t xml:space="preserve"> </w:t>
      </w:r>
      <w:r w:rsidRPr="00750358">
        <w:rPr>
          <w:rFonts w:ascii="AcadNusx" w:hAnsi="AcadNusx"/>
          <w:b/>
          <w:u w:color="FF0000"/>
          <w:lang w:val="ka-GE"/>
        </w:rPr>
        <w:t>agraruli</w:t>
      </w:r>
      <w:r w:rsidRPr="00750358">
        <w:rPr>
          <w:rFonts w:ascii="AcadNusx" w:hAnsi="AcadNusx"/>
          <w:b/>
          <w:noProof/>
          <w:lang w:val="ka-GE"/>
        </w:rPr>
        <w:t xml:space="preserve"> </w:t>
      </w:r>
      <w:r w:rsidRPr="00750358">
        <w:rPr>
          <w:rFonts w:ascii="AcadNusx" w:hAnsi="AcadNusx"/>
          <w:b/>
          <w:u w:color="FF0000"/>
          <w:lang w:val="ka-GE"/>
        </w:rPr>
        <w:t>politikis</w:t>
      </w:r>
      <w:r w:rsidRPr="00750358">
        <w:rPr>
          <w:rFonts w:ascii="AcadNusx" w:hAnsi="AcadNusx"/>
          <w:b/>
          <w:noProof/>
          <w:lang w:val="ka-GE"/>
        </w:rPr>
        <w:t xml:space="preserve"> </w:t>
      </w:r>
      <w:r w:rsidRPr="00750358">
        <w:rPr>
          <w:rFonts w:ascii="AcadNusx" w:hAnsi="AcadNusx"/>
          <w:b/>
          <w:u w:color="FF0000"/>
          <w:lang w:val="ka-GE"/>
        </w:rPr>
        <w:t>gatarebis</w:t>
      </w:r>
      <w:r w:rsidRPr="00750358">
        <w:rPr>
          <w:rFonts w:ascii="AcadNusx" w:hAnsi="AcadNusx"/>
          <w:b/>
          <w:noProof/>
          <w:lang w:val="ka-GE"/>
        </w:rPr>
        <w:t xml:space="preserve"> </w:t>
      </w:r>
      <w:r w:rsidRPr="00750358">
        <w:rPr>
          <w:rFonts w:ascii="AcadNusx" w:hAnsi="AcadNusx"/>
          <w:b/>
          <w:u w:color="FF0000"/>
          <w:lang w:val="ka-GE"/>
        </w:rPr>
        <w:t>SemTxvevaSi</w:t>
      </w:r>
      <w:r w:rsidRPr="00750358">
        <w:rPr>
          <w:rFonts w:ascii="AcadNusx" w:hAnsi="AcadNusx"/>
          <w:b/>
          <w:noProof/>
          <w:lang w:val="ka-GE"/>
        </w:rPr>
        <w:t xml:space="preserve">, </w:t>
      </w:r>
      <w:r w:rsidRPr="00750358">
        <w:rPr>
          <w:rFonts w:ascii="AcadNusx" w:hAnsi="AcadNusx"/>
          <w:b/>
          <w:u w:color="FF0000"/>
          <w:lang w:val="ka-GE"/>
        </w:rPr>
        <w:t>SesaZlebelia</w:t>
      </w:r>
      <w:r w:rsidRPr="00750358">
        <w:rPr>
          <w:rFonts w:ascii="AcadNusx" w:hAnsi="AcadNusx"/>
          <w:b/>
          <w:noProof/>
          <w:lang w:val="ka-GE"/>
        </w:rPr>
        <w:t xml:space="preserve"> </w:t>
      </w:r>
      <w:r w:rsidRPr="00750358">
        <w:rPr>
          <w:rFonts w:ascii="AcadNusx" w:hAnsi="AcadNusx"/>
          <w:b/>
          <w:u w:color="FF0000"/>
          <w:lang w:val="ka-GE"/>
        </w:rPr>
        <w:t>erT</w:t>
      </w:r>
      <w:r w:rsidRPr="00750358">
        <w:rPr>
          <w:rFonts w:ascii="AcadNusx" w:hAnsi="AcadNusx"/>
          <w:b/>
          <w:noProof/>
          <w:lang w:val="ka-GE"/>
        </w:rPr>
        <w:t xml:space="preserve"> </w:t>
      </w:r>
      <w:r w:rsidRPr="00750358">
        <w:rPr>
          <w:rFonts w:ascii="AcadNusx" w:hAnsi="AcadNusx"/>
          <w:b/>
          <w:u w:color="FF0000"/>
          <w:lang w:val="ka-GE"/>
        </w:rPr>
        <w:t>dasaqmebulze</w:t>
      </w:r>
      <w:r w:rsidRPr="00750358">
        <w:rPr>
          <w:rFonts w:ascii="AcadNusx" w:hAnsi="AcadNusx"/>
          <w:b/>
          <w:noProof/>
          <w:lang w:val="ka-GE"/>
        </w:rPr>
        <w:t xml:space="preserve"> </w:t>
      </w:r>
      <w:r w:rsidRPr="00750358">
        <w:rPr>
          <w:rFonts w:ascii="AcadNusx" w:hAnsi="AcadNusx"/>
          <w:b/>
          <w:color w:val="000000"/>
          <w:u w:color="FF0000"/>
          <w:lang w:val="ka-GE"/>
        </w:rPr>
        <w:t>soflis meurneobis  savargu</w:t>
      </w:r>
      <w:r w:rsidRPr="00750358">
        <w:rPr>
          <w:rFonts w:ascii="AcadNusx" w:hAnsi="AcadNusx"/>
          <w:b/>
          <w:u w:color="FF0000"/>
          <w:lang w:val="ka-GE"/>
        </w:rPr>
        <w:t>le</w:t>
      </w:r>
      <w:r w:rsidRPr="00750358">
        <w:rPr>
          <w:rFonts w:ascii="AcadNusx" w:hAnsi="AcadNusx"/>
          <w:b/>
          <w:u w:color="FF0000"/>
          <w:lang w:val="ka-GE"/>
        </w:rPr>
        <w:softHyphen/>
        <w:t>bis</w:t>
      </w:r>
      <w:r w:rsidRPr="00750358">
        <w:rPr>
          <w:rFonts w:ascii="AcadNusx" w:hAnsi="AcadNusx"/>
          <w:b/>
          <w:noProof/>
          <w:lang w:val="ka-GE"/>
        </w:rPr>
        <w:t xml:space="preserve"> </w:t>
      </w:r>
      <w:r w:rsidRPr="00750358">
        <w:rPr>
          <w:rFonts w:ascii="AcadNusx" w:hAnsi="AcadNusx"/>
          <w:b/>
          <w:u w:color="FF0000"/>
          <w:lang w:val="ka-GE"/>
        </w:rPr>
        <w:t>optimalur</w:t>
      </w:r>
      <w:r w:rsidRPr="00750358">
        <w:rPr>
          <w:rFonts w:ascii="AcadNusx" w:hAnsi="AcadNusx"/>
          <w:b/>
          <w:noProof/>
          <w:lang w:val="ka-GE"/>
        </w:rPr>
        <w:t xml:space="preserve"> </w:t>
      </w:r>
      <w:r w:rsidRPr="00750358">
        <w:rPr>
          <w:rFonts w:ascii="AcadNusx" w:hAnsi="AcadNusx"/>
          <w:b/>
          <w:u w:color="FF0000"/>
          <w:lang w:val="ka-GE"/>
        </w:rPr>
        <w:t>raodenobad</w:t>
      </w:r>
      <w:r w:rsidRPr="00750358">
        <w:rPr>
          <w:rFonts w:ascii="AcadNusx" w:hAnsi="AcadNusx"/>
          <w:b/>
          <w:noProof/>
          <w:lang w:val="ka-GE"/>
        </w:rPr>
        <w:t xml:space="preserve"> </w:t>
      </w:r>
      <w:r w:rsidRPr="00750358">
        <w:rPr>
          <w:rFonts w:ascii="AcadNusx" w:hAnsi="AcadNusx"/>
          <w:b/>
          <w:u w:color="FF0000"/>
          <w:lang w:val="ka-GE"/>
        </w:rPr>
        <w:t>miviCnioT</w:t>
      </w:r>
      <w:r w:rsidRPr="00750358">
        <w:rPr>
          <w:rFonts w:ascii="AcadNusx" w:hAnsi="AcadNusx"/>
          <w:b/>
          <w:noProof/>
          <w:lang w:val="ka-GE"/>
        </w:rPr>
        <w:t xml:space="preserve"> </w:t>
      </w:r>
      <w:r w:rsidRPr="00750358">
        <w:rPr>
          <w:rFonts w:ascii="AcadNusx" w:hAnsi="AcadNusx"/>
          <w:b/>
          <w:u w:color="FF0000"/>
          <w:lang w:val="ka-GE"/>
        </w:rPr>
        <w:t>10</w:t>
      </w:r>
      <w:r w:rsidRPr="00750358">
        <w:rPr>
          <w:rFonts w:ascii="AcadNusx" w:hAnsi="AcadNusx"/>
          <w:b/>
          <w:noProof/>
          <w:lang w:val="ka-GE"/>
        </w:rPr>
        <w:t xml:space="preserve"> </w:t>
      </w:r>
      <w:r w:rsidRPr="00750358">
        <w:rPr>
          <w:rFonts w:ascii="AcadNusx" w:hAnsi="AcadNusx"/>
          <w:b/>
          <w:u w:color="FF0000"/>
          <w:lang w:val="ka-GE"/>
        </w:rPr>
        <w:t>ha</w:t>
      </w:r>
      <w:r w:rsidRPr="00750358">
        <w:rPr>
          <w:rFonts w:ascii="AcadNusx" w:hAnsi="AcadNusx"/>
          <w:b/>
          <w:noProof/>
          <w:lang w:val="ka-GE"/>
        </w:rPr>
        <w:t xml:space="preserve">. </w:t>
      </w:r>
      <w:r w:rsidRPr="00750358">
        <w:rPr>
          <w:rFonts w:ascii="AcadNusx" w:hAnsi="AcadNusx"/>
          <w:b/>
          <w:u w:color="FF0000"/>
          <w:lang w:val="ka-GE"/>
        </w:rPr>
        <w:t>aseT</w:t>
      </w:r>
      <w:r w:rsidRPr="00750358">
        <w:rPr>
          <w:rFonts w:ascii="AcadNusx" w:hAnsi="AcadNusx"/>
          <w:b/>
          <w:noProof/>
          <w:lang w:val="ka-GE"/>
        </w:rPr>
        <w:t xml:space="preserve"> </w:t>
      </w:r>
      <w:r w:rsidRPr="00750358">
        <w:rPr>
          <w:rFonts w:ascii="AcadNusx" w:hAnsi="AcadNusx"/>
          <w:b/>
          <w:u w:color="FF0000"/>
          <w:lang w:val="ka-GE"/>
        </w:rPr>
        <w:t>pirobebSi</w:t>
      </w:r>
      <w:r w:rsidRPr="00750358">
        <w:rPr>
          <w:rFonts w:ascii="AcadNusx" w:hAnsi="AcadNusx"/>
          <w:b/>
          <w:noProof/>
          <w:lang w:val="ka-GE"/>
        </w:rPr>
        <w:t xml:space="preserve"> </w:t>
      </w: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meurneobaSi</w:t>
      </w:r>
      <w:r w:rsidRPr="00750358">
        <w:rPr>
          <w:rFonts w:ascii="AcadNusx" w:hAnsi="AcadNusx"/>
          <w:b/>
          <w:noProof/>
          <w:lang w:val="ka-GE"/>
        </w:rPr>
        <w:t xml:space="preserve"> </w:t>
      </w:r>
      <w:r w:rsidRPr="00750358">
        <w:rPr>
          <w:rFonts w:ascii="AcadNusx" w:hAnsi="AcadNusx"/>
          <w:b/>
          <w:u w:color="FF0000"/>
          <w:lang w:val="ka-GE"/>
        </w:rPr>
        <w:t>dasaqmdeba</w:t>
      </w:r>
      <w:r w:rsidRPr="00750358">
        <w:rPr>
          <w:rFonts w:ascii="AcadNusx" w:hAnsi="AcadNusx"/>
          <w:b/>
          <w:noProof/>
          <w:lang w:val="ka-GE"/>
        </w:rPr>
        <w:t xml:space="preserve"> </w:t>
      </w:r>
      <w:r w:rsidRPr="00750358">
        <w:rPr>
          <w:rFonts w:ascii="AcadNusx" w:hAnsi="AcadNusx"/>
          <w:b/>
          <w:u w:color="FF0000"/>
          <w:lang w:val="ka-GE"/>
        </w:rPr>
        <w:t>minimum</w:t>
      </w:r>
      <w:r w:rsidRPr="00750358">
        <w:rPr>
          <w:rFonts w:ascii="AcadNusx" w:hAnsi="AcadNusx"/>
          <w:b/>
          <w:noProof/>
          <w:lang w:val="ka-GE"/>
        </w:rPr>
        <w:t xml:space="preserve"> </w:t>
      </w:r>
      <w:r w:rsidRPr="00750358">
        <w:rPr>
          <w:rFonts w:ascii="AcadNusx" w:hAnsi="AcadNusx"/>
          <w:b/>
          <w:u w:color="FF0000"/>
          <w:lang w:val="ka-GE"/>
        </w:rPr>
        <w:t>250</w:t>
      </w:r>
      <w:r w:rsidRPr="00750358">
        <w:rPr>
          <w:rFonts w:ascii="AcadNusx" w:hAnsi="AcadNusx"/>
          <w:b/>
          <w:noProof/>
          <w:lang w:val="ka-GE"/>
        </w:rPr>
        <w:t xml:space="preserve"> </w:t>
      </w:r>
      <w:r w:rsidRPr="00750358">
        <w:rPr>
          <w:rFonts w:ascii="AcadNusx" w:hAnsi="AcadNusx"/>
          <w:b/>
          <w:u w:color="FF0000"/>
          <w:lang w:val="ka-GE"/>
        </w:rPr>
        <w:t>aTasi</w:t>
      </w:r>
      <w:r w:rsidRPr="00750358">
        <w:rPr>
          <w:rFonts w:ascii="AcadNusx" w:hAnsi="AcadNusx"/>
          <w:b/>
          <w:noProof/>
          <w:lang w:val="ka-GE"/>
        </w:rPr>
        <w:t xml:space="preserve"> </w:t>
      </w:r>
      <w:r w:rsidRPr="00750358">
        <w:rPr>
          <w:rFonts w:ascii="AcadNusx" w:hAnsi="AcadNusx"/>
          <w:b/>
          <w:u w:color="FF0000"/>
          <w:lang w:val="ka-GE"/>
        </w:rPr>
        <w:t>adamiani</w:t>
      </w:r>
      <w:r w:rsidRPr="00750358">
        <w:rPr>
          <w:rFonts w:ascii="AcadNusx" w:hAnsi="AcadNusx"/>
          <w:b/>
          <w:noProof/>
          <w:lang w:val="ka-GE"/>
        </w:rPr>
        <w:t xml:space="preserve">, </w:t>
      </w:r>
      <w:r w:rsidRPr="00750358">
        <w:rPr>
          <w:rFonts w:ascii="AcadNusx" w:hAnsi="AcadNusx"/>
          <w:b/>
          <w:u w:color="FF0000"/>
          <w:lang w:val="ka-GE"/>
        </w:rPr>
        <w:t>romelTa</w:t>
      </w:r>
      <w:r w:rsidRPr="00750358">
        <w:rPr>
          <w:rFonts w:ascii="AcadNusx" w:hAnsi="AcadNusx"/>
          <w:b/>
          <w:noProof/>
          <w:lang w:val="ka-GE"/>
        </w:rPr>
        <w:t xml:space="preserve"> </w:t>
      </w:r>
      <w:r w:rsidRPr="00750358">
        <w:rPr>
          <w:rFonts w:ascii="AcadNusx" w:hAnsi="AcadNusx"/>
          <w:b/>
          <w:u w:color="FF0000"/>
          <w:lang w:val="ka-GE"/>
        </w:rPr>
        <w:t>Sromis</w:t>
      </w:r>
      <w:r w:rsidRPr="00750358">
        <w:rPr>
          <w:rFonts w:ascii="AcadNusx" w:hAnsi="AcadNusx"/>
          <w:b/>
          <w:noProof/>
          <w:lang w:val="ka-GE"/>
        </w:rPr>
        <w:t xml:space="preserve"> </w:t>
      </w:r>
      <w:r w:rsidRPr="00750358">
        <w:rPr>
          <w:rFonts w:ascii="AcadNusx" w:hAnsi="AcadNusx"/>
          <w:b/>
          <w:u w:color="FF0000"/>
          <w:lang w:val="ka-GE"/>
        </w:rPr>
        <w:t>mwarmoebluroba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Sesabamisad</w:t>
      </w:r>
      <w:r w:rsidRPr="00750358">
        <w:rPr>
          <w:rFonts w:ascii="AcadNusx" w:hAnsi="AcadNusx"/>
          <w:b/>
          <w:noProof/>
          <w:lang w:val="ka-GE"/>
        </w:rPr>
        <w:t xml:space="preserve"> </w:t>
      </w:r>
      <w:r w:rsidRPr="00750358">
        <w:rPr>
          <w:rFonts w:ascii="AcadNusx" w:hAnsi="AcadNusx"/>
          <w:b/>
          <w:u w:color="FF0000"/>
          <w:lang w:val="ka-GE"/>
        </w:rPr>
        <w:t>Semosavlebi</w:t>
      </w:r>
      <w:r w:rsidRPr="00750358">
        <w:rPr>
          <w:rFonts w:ascii="AcadNusx" w:hAnsi="AcadNusx"/>
          <w:b/>
          <w:noProof/>
          <w:lang w:val="ka-GE"/>
        </w:rPr>
        <w:t xml:space="preserve"> </w:t>
      </w:r>
      <w:r w:rsidRPr="00750358">
        <w:rPr>
          <w:rFonts w:ascii="AcadNusx" w:hAnsi="AcadNusx"/>
          <w:b/>
          <w:u w:color="FF0000"/>
          <w:lang w:val="ka-GE"/>
        </w:rPr>
        <w:t>aRniSnuli</w:t>
      </w:r>
      <w:r w:rsidRPr="00750358">
        <w:rPr>
          <w:rFonts w:ascii="AcadNusx" w:hAnsi="AcadNusx"/>
          <w:b/>
          <w:noProof/>
          <w:lang w:val="ka-GE"/>
        </w:rPr>
        <w:t xml:space="preserve"> </w:t>
      </w:r>
      <w:r w:rsidRPr="00750358">
        <w:rPr>
          <w:rFonts w:ascii="AcadNusx" w:hAnsi="AcadNusx"/>
          <w:b/>
          <w:u w:color="FF0000"/>
          <w:lang w:val="ka-GE"/>
        </w:rPr>
        <w:t>muSaxelisa</w:t>
      </w:r>
      <w:r w:rsidRPr="00750358">
        <w:rPr>
          <w:rFonts w:ascii="AcadNusx" w:hAnsi="AcadNusx"/>
          <w:b/>
          <w:noProof/>
          <w:lang w:val="ka-GE"/>
        </w:rPr>
        <w:t xml:space="preserve"> </w:t>
      </w:r>
      <w:r w:rsidRPr="00750358">
        <w:rPr>
          <w:rFonts w:ascii="AcadNusx" w:hAnsi="AcadNusx"/>
          <w:b/>
          <w:u w:color="FF0000"/>
          <w:lang w:val="ka-GE"/>
        </w:rPr>
        <w:t>da</w:t>
      </w:r>
      <w:r w:rsidRPr="00750358">
        <w:rPr>
          <w:rFonts w:ascii="AcadNusx" w:hAnsi="AcadNusx"/>
          <w:b/>
          <w:noProof/>
          <w:lang w:val="ka-GE"/>
        </w:rPr>
        <w:t xml:space="preserve"> </w:t>
      </w:r>
      <w:r w:rsidRPr="00750358">
        <w:rPr>
          <w:rFonts w:ascii="AcadNusx" w:hAnsi="AcadNusx"/>
          <w:b/>
          <w:u w:color="FF0000"/>
          <w:lang w:val="ka-GE"/>
        </w:rPr>
        <w:t>maTi</w:t>
      </w:r>
      <w:r w:rsidRPr="00750358">
        <w:rPr>
          <w:rFonts w:ascii="AcadNusx" w:hAnsi="AcadNusx"/>
          <w:b/>
          <w:noProof/>
          <w:lang w:val="ka-GE"/>
        </w:rPr>
        <w:t xml:space="preserve"> </w:t>
      </w:r>
      <w:r w:rsidRPr="00750358">
        <w:rPr>
          <w:rFonts w:ascii="AcadNusx" w:hAnsi="AcadNusx"/>
          <w:b/>
          <w:u w:color="FF0000"/>
          <w:lang w:val="ka-GE"/>
        </w:rPr>
        <w:t>ojaxis</w:t>
      </w:r>
      <w:r w:rsidRPr="00750358">
        <w:rPr>
          <w:rFonts w:ascii="AcadNusx" w:hAnsi="AcadNusx"/>
          <w:b/>
          <w:noProof/>
          <w:lang w:val="ka-GE"/>
        </w:rPr>
        <w:t xml:space="preserve"> </w:t>
      </w:r>
      <w:r w:rsidRPr="00750358">
        <w:rPr>
          <w:rFonts w:ascii="AcadNusx" w:hAnsi="AcadNusx"/>
          <w:b/>
          <w:u w:color="FF0000"/>
          <w:lang w:val="ka-GE"/>
        </w:rPr>
        <w:t>wevrebis</w:t>
      </w:r>
      <w:r w:rsidRPr="00750358">
        <w:rPr>
          <w:rFonts w:ascii="AcadNusx" w:hAnsi="AcadNusx"/>
          <w:b/>
          <w:noProof/>
          <w:lang w:val="ka-GE"/>
        </w:rPr>
        <w:t xml:space="preserve"> </w:t>
      </w:r>
      <w:r w:rsidRPr="00750358">
        <w:rPr>
          <w:rFonts w:ascii="AcadNusx" w:hAnsi="AcadNusx"/>
          <w:b/>
          <w:u w:color="FF0000"/>
          <w:lang w:val="ka-GE"/>
        </w:rPr>
        <w:t>socialur</w:t>
      </w:r>
      <w:r w:rsidRPr="00750358">
        <w:rPr>
          <w:rFonts w:ascii="AcadNusx" w:hAnsi="AcadNusx"/>
          <w:b/>
          <w:noProof/>
          <w:lang w:val="ka-GE"/>
        </w:rPr>
        <w:t>-</w:t>
      </w:r>
      <w:r w:rsidRPr="00750358">
        <w:rPr>
          <w:rFonts w:ascii="AcadNusx" w:hAnsi="AcadNusx"/>
          <w:b/>
          <w:u w:color="FF0000"/>
          <w:lang w:val="ka-GE"/>
        </w:rPr>
        <w:t>kulturuli</w:t>
      </w:r>
      <w:r w:rsidRPr="00750358">
        <w:rPr>
          <w:rFonts w:ascii="AcadNusx" w:hAnsi="AcadNusx"/>
          <w:b/>
          <w:noProof/>
          <w:lang w:val="ka-GE"/>
        </w:rPr>
        <w:t xml:space="preserve"> </w:t>
      </w:r>
      <w:r w:rsidRPr="00750358">
        <w:rPr>
          <w:rFonts w:ascii="AcadNusx" w:hAnsi="AcadNusx"/>
          <w:b/>
          <w:u w:color="FF0000"/>
          <w:lang w:val="ka-GE"/>
        </w:rPr>
        <w:t>ganviTarebis</w:t>
      </w:r>
      <w:r w:rsidRPr="00750358">
        <w:rPr>
          <w:rFonts w:ascii="AcadNusx" w:hAnsi="AcadNusx"/>
          <w:b/>
          <w:noProof/>
          <w:lang w:val="ka-GE"/>
        </w:rPr>
        <w:t xml:space="preserve"> </w:t>
      </w:r>
      <w:r w:rsidRPr="00750358">
        <w:rPr>
          <w:rFonts w:ascii="AcadNusx" w:hAnsi="AcadNusx"/>
          <w:b/>
          <w:u w:color="FF0000"/>
          <w:lang w:val="ka-GE"/>
        </w:rPr>
        <w:t>maRal</w:t>
      </w:r>
      <w:r w:rsidRPr="00750358">
        <w:rPr>
          <w:rFonts w:ascii="AcadNusx" w:hAnsi="AcadNusx"/>
          <w:b/>
          <w:noProof/>
          <w:lang w:val="ka-GE"/>
        </w:rPr>
        <w:t xml:space="preserve"> </w:t>
      </w:r>
      <w:r w:rsidRPr="00750358">
        <w:rPr>
          <w:rFonts w:ascii="AcadNusx" w:hAnsi="AcadNusx"/>
          <w:b/>
          <w:u w:color="FF0000"/>
          <w:lang w:val="ka-GE"/>
        </w:rPr>
        <w:t>dones</w:t>
      </w:r>
      <w:r w:rsidRPr="00750358">
        <w:rPr>
          <w:rFonts w:ascii="AcadNusx" w:hAnsi="AcadNusx"/>
          <w:b/>
          <w:noProof/>
          <w:lang w:val="ka-GE"/>
        </w:rPr>
        <w:t xml:space="preserve"> </w:t>
      </w:r>
      <w:r w:rsidRPr="00750358">
        <w:rPr>
          <w:rFonts w:ascii="AcadNusx" w:hAnsi="AcadNusx"/>
          <w:b/>
          <w:u w:color="FF0000"/>
          <w:lang w:val="ka-GE"/>
        </w:rPr>
        <w:t>ganapiro</w:t>
      </w:r>
      <w:r w:rsidRPr="00750358">
        <w:rPr>
          <w:rFonts w:ascii="AcadNusx" w:hAnsi="AcadNusx"/>
          <w:b/>
          <w:u w:color="FF0000"/>
          <w:lang w:val="ka-GE"/>
        </w:rPr>
        <w:softHyphen/>
        <w:t>bebs</w:t>
      </w:r>
      <w:r w:rsidRPr="00750358">
        <w:rPr>
          <w:rFonts w:ascii="AcadNusx" w:hAnsi="AcadNusx"/>
          <w:b/>
          <w:noProof/>
          <w:lang w:val="ka-GE"/>
        </w:rPr>
        <w:t>.</w:t>
      </w:r>
    </w:p>
    <w:p w:rsidR="00C317B7" w:rsidRPr="00750358" w:rsidRDefault="00C317B7" w:rsidP="00750358">
      <w:pPr>
        <w:spacing w:after="0"/>
        <w:ind w:firstLine="567"/>
        <w:jc w:val="both"/>
        <w:rPr>
          <w:rFonts w:ascii="AcadNusx" w:hAnsi="AcadNusx"/>
          <w:b/>
          <w:color w:val="000000"/>
          <w:lang w:val="ka-GE"/>
        </w:rPr>
      </w:pPr>
      <w:r w:rsidRPr="00750358">
        <w:rPr>
          <w:rFonts w:ascii="AcadNusx" w:hAnsi="AcadNusx"/>
          <w:b/>
          <w:u w:color="FF0000"/>
          <w:lang w:val="ka-GE"/>
        </w:rPr>
        <w:t>saqarTvelos</w:t>
      </w:r>
      <w:r w:rsidRPr="00750358">
        <w:rPr>
          <w:rFonts w:ascii="AcadNusx" w:hAnsi="AcadNusx"/>
          <w:b/>
          <w:noProof/>
          <w:lang w:val="ka-GE"/>
        </w:rPr>
        <w:t xml:space="preserve"> </w:t>
      </w:r>
      <w:r w:rsidRPr="00750358">
        <w:rPr>
          <w:rFonts w:ascii="AcadNusx" w:hAnsi="AcadNusx"/>
          <w:b/>
          <w:u w:color="FF0000"/>
          <w:lang w:val="ka-GE"/>
        </w:rPr>
        <w:t>soflis</w:t>
      </w:r>
      <w:r w:rsidRPr="00750358">
        <w:rPr>
          <w:rFonts w:ascii="AcadNusx" w:hAnsi="AcadNusx"/>
          <w:b/>
          <w:noProof/>
          <w:lang w:val="ka-GE"/>
        </w:rPr>
        <w:t xml:space="preserve"> </w:t>
      </w:r>
      <w:r w:rsidRPr="00750358">
        <w:rPr>
          <w:rFonts w:ascii="AcadNusx" w:hAnsi="AcadNusx"/>
          <w:b/>
          <w:u w:color="FF0000"/>
          <w:lang w:val="ka-GE"/>
        </w:rPr>
        <w:t>meurneobaSi</w:t>
      </w:r>
      <w:r w:rsidRPr="00750358">
        <w:rPr>
          <w:rFonts w:ascii="AcadNusx" w:hAnsi="AcadNusx"/>
          <w:b/>
          <w:noProof/>
          <w:lang w:val="ka-GE"/>
        </w:rPr>
        <w:t xml:space="preserve"> </w:t>
      </w:r>
      <w:r w:rsidRPr="00750358">
        <w:rPr>
          <w:rFonts w:ascii="AcadNusx" w:hAnsi="AcadNusx"/>
          <w:b/>
          <w:u w:color="FF0000"/>
          <w:lang w:val="ka-GE"/>
        </w:rPr>
        <w:t>dasaqmebuli</w:t>
      </w:r>
      <w:r w:rsidRPr="00750358">
        <w:rPr>
          <w:rFonts w:ascii="AcadNusx" w:hAnsi="AcadNusx"/>
          <w:b/>
          <w:noProof/>
          <w:lang w:val="ka-GE"/>
        </w:rPr>
        <w:t xml:space="preserve"> </w:t>
      </w:r>
      <w:r w:rsidRPr="00750358">
        <w:rPr>
          <w:rFonts w:ascii="AcadNusx" w:hAnsi="AcadNusx"/>
          <w:b/>
          <w:u w:color="FF0000"/>
          <w:lang w:val="ka-GE"/>
        </w:rPr>
        <w:t>muSaxelis</w:t>
      </w:r>
      <w:r w:rsidRPr="00750358">
        <w:rPr>
          <w:rFonts w:ascii="AcadNusx" w:hAnsi="AcadNusx"/>
          <w:b/>
          <w:noProof/>
          <w:lang w:val="ka-GE"/>
        </w:rPr>
        <w:t xml:space="preserve"> </w:t>
      </w:r>
      <w:r w:rsidRPr="00750358">
        <w:rPr>
          <w:rFonts w:ascii="AcadNusx" w:hAnsi="AcadNusx"/>
          <w:b/>
          <w:u w:color="FF0000"/>
          <w:lang w:val="ka-GE"/>
        </w:rPr>
        <w:t>efeqtianobis</w:t>
      </w:r>
      <w:r w:rsidRPr="00750358">
        <w:rPr>
          <w:rFonts w:ascii="AcadNusx" w:hAnsi="AcadNusx"/>
          <w:b/>
          <w:noProof/>
          <w:lang w:val="ka-GE"/>
        </w:rPr>
        <w:t xml:space="preserve"> </w:t>
      </w:r>
      <w:r w:rsidRPr="00750358">
        <w:rPr>
          <w:rFonts w:ascii="AcadNusx" w:hAnsi="AcadNusx"/>
          <w:b/>
          <w:u w:color="FF0000"/>
          <w:lang w:val="ka-GE"/>
        </w:rPr>
        <w:t>zrdis</w:t>
      </w:r>
      <w:r w:rsidRPr="00750358">
        <w:rPr>
          <w:rFonts w:ascii="AcadNusx" w:hAnsi="AcadNusx"/>
          <w:b/>
          <w:noProof/>
          <w:lang w:val="ka-GE"/>
        </w:rPr>
        <w:t xml:space="preserve"> </w:t>
      </w:r>
      <w:r w:rsidRPr="00750358">
        <w:rPr>
          <w:rFonts w:ascii="AcadNusx" w:hAnsi="AcadNusx"/>
          <w:b/>
          <w:u w:color="FF0000"/>
          <w:lang w:val="ka-GE"/>
        </w:rPr>
        <w:t>umniSvnelovanesi</w:t>
      </w:r>
      <w:r w:rsidRPr="00750358">
        <w:rPr>
          <w:rFonts w:ascii="AcadNusx" w:hAnsi="AcadNusx"/>
          <w:b/>
          <w:noProof/>
          <w:lang w:val="ka-GE"/>
        </w:rPr>
        <w:t xml:space="preserve"> </w:t>
      </w:r>
      <w:r w:rsidRPr="00750358">
        <w:rPr>
          <w:rFonts w:ascii="AcadNusx" w:hAnsi="AcadNusx"/>
          <w:b/>
          <w:u w:color="FF0000"/>
          <w:lang w:val="ka-GE"/>
        </w:rPr>
        <w:t>rezervia</w:t>
      </w:r>
      <w:r w:rsidRPr="00750358">
        <w:rPr>
          <w:rFonts w:ascii="AcadNusx" w:hAnsi="AcadNusx"/>
          <w:b/>
          <w:noProof/>
          <w:lang w:val="ka-GE"/>
        </w:rPr>
        <w:t xml:space="preserve"> </w:t>
      </w:r>
      <w:r w:rsidRPr="00750358">
        <w:rPr>
          <w:rFonts w:ascii="AcadNusx" w:hAnsi="AcadNusx"/>
          <w:b/>
          <w:color w:val="000000"/>
          <w:u w:color="FF0000"/>
          <w:lang w:val="ka-GE"/>
        </w:rPr>
        <w:t xml:space="preserve">soflis meurneobis </w:t>
      </w:r>
      <w:r w:rsidRPr="00750358">
        <w:rPr>
          <w:rFonts w:ascii="AcadNusx" w:hAnsi="AcadNusx"/>
          <w:b/>
          <w:u w:color="FF0000"/>
          <w:lang w:val="ka-GE"/>
        </w:rPr>
        <w:t>sawarmoTa</w:t>
      </w:r>
      <w:r w:rsidRPr="00750358">
        <w:rPr>
          <w:rFonts w:ascii="AcadNusx" w:hAnsi="AcadNusx"/>
          <w:b/>
          <w:noProof/>
          <w:lang w:val="ka-GE"/>
        </w:rPr>
        <w:t xml:space="preserve"> </w:t>
      </w:r>
      <w:r w:rsidRPr="00750358">
        <w:rPr>
          <w:rFonts w:ascii="AcadNusx" w:hAnsi="AcadNusx"/>
          <w:b/>
          <w:u w:color="FF0000"/>
          <w:lang w:val="ka-GE"/>
        </w:rPr>
        <w:t>saqonliano</w:t>
      </w:r>
      <w:r w:rsidRPr="00750358">
        <w:rPr>
          <w:rFonts w:ascii="AcadNusx" w:hAnsi="AcadNusx"/>
          <w:b/>
          <w:u w:color="FF0000"/>
          <w:lang w:val="ka-GE"/>
        </w:rPr>
        <w:softHyphen/>
        <w:t>bis</w:t>
      </w:r>
      <w:r w:rsidRPr="00750358">
        <w:rPr>
          <w:rFonts w:ascii="AcadNusx" w:hAnsi="AcadNusx"/>
          <w:b/>
          <w:noProof/>
          <w:lang w:val="ka-GE"/>
        </w:rPr>
        <w:t xml:space="preserve"> </w:t>
      </w:r>
      <w:r w:rsidRPr="00750358">
        <w:rPr>
          <w:rFonts w:ascii="AcadNusx" w:hAnsi="AcadNusx"/>
          <w:b/>
          <w:u w:color="FF0000"/>
          <w:lang w:val="ka-GE"/>
        </w:rPr>
        <w:t>donis</w:t>
      </w:r>
      <w:r w:rsidRPr="00750358">
        <w:rPr>
          <w:rFonts w:ascii="AcadNusx" w:hAnsi="AcadNusx"/>
          <w:b/>
          <w:noProof/>
          <w:lang w:val="ka-GE"/>
        </w:rPr>
        <w:t xml:space="preserve"> </w:t>
      </w:r>
      <w:r w:rsidRPr="00750358">
        <w:rPr>
          <w:rFonts w:ascii="AcadNusx" w:hAnsi="AcadNusx"/>
          <w:b/>
          <w:u w:color="FF0000"/>
          <w:lang w:val="ka-GE"/>
        </w:rPr>
        <w:t>amaRleba</w:t>
      </w:r>
      <w:r w:rsidRPr="00750358">
        <w:rPr>
          <w:rFonts w:ascii="AcadNusx" w:hAnsi="AcadNusx"/>
          <w:b/>
          <w:noProof/>
          <w:lang w:val="ka-GE"/>
        </w:rPr>
        <w:t xml:space="preserve">. </w:t>
      </w:r>
      <w:r w:rsidRPr="00750358">
        <w:rPr>
          <w:rFonts w:ascii="AcadNusx" w:hAnsi="AcadNusx"/>
          <w:b/>
          <w:u w:color="FF0000"/>
          <w:lang w:val="ka-GE"/>
        </w:rPr>
        <w:t>es</w:t>
      </w:r>
      <w:r w:rsidRPr="00750358">
        <w:rPr>
          <w:rFonts w:ascii="AcadNusx" w:hAnsi="AcadNusx"/>
          <w:b/>
          <w:noProof/>
          <w:lang w:val="ka-GE"/>
        </w:rPr>
        <w:t xml:space="preserve"> </w:t>
      </w:r>
      <w:r w:rsidRPr="00750358">
        <w:rPr>
          <w:rFonts w:ascii="AcadNusx" w:hAnsi="AcadNusx"/>
          <w:b/>
          <w:u w:color="FF0000"/>
          <w:lang w:val="ka-GE"/>
        </w:rPr>
        <w:t>maCvenebeli</w:t>
      </w:r>
      <w:r w:rsidRPr="00750358">
        <w:rPr>
          <w:rFonts w:ascii="AcadNusx" w:hAnsi="AcadNusx"/>
          <w:b/>
          <w:noProof/>
          <w:lang w:val="ka-GE"/>
        </w:rPr>
        <w:t xml:space="preserve"> </w:t>
      </w:r>
      <w:r w:rsidRPr="00750358">
        <w:rPr>
          <w:rFonts w:ascii="AcadNusx" w:hAnsi="AcadNusx"/>
          <w:b/>
          <w:u w:color="FF0000"/>
          <w:lang w:val="ka-GE"/>
        </w:rPr>
        <w:t>Cvens</w:t>
      </w:r>
      <w:r w:rsidRPr="00750358">
        <w:rPr>
          <w:rFonts w:ascii="AcadNusx" w:hAnsi="AcadNusx"/>
          <w:b/>
          <w:noProof/>
          <w:lang w:val="ka-GE"/>
        </w:rPr>
        <w:t xml:space="preserve"> </w:t>
      </w:r>
      <w:r w:rsidRPr="00750358">
        <w:rPr>
          <w:rFonts w:ascii="AcadNusx" w:hAnsi="AcadNusx"/>
          <w:b/>
          <w:u w:color="FF0000"/>
          <w:lang w:val="ka-GE"/>
        </w:rPr>
        <w:t>qveyanaSi amJamad metad dabalia</w:t>
      </w:r>
      <w:r w:rsidRPr="00750358">
        <w:rPr>
          <w:rFonts w:ascii="AcadNusx" w:hAnsi="AcadNusx"/>
          <w:b/>
          <w:color w:val="000000"/>
          <w:u w:color="FF0000"/>
          <w:lang w:val="ka-GE"/>
        </w:rPr>
        <w:t xml:space="preserve"> da soflad mcxovrebTa Sinameur</w:t>
      </w:r>
      <w:r w:rsidRPr="00750358">
        <w:rPr>
          <w:rFonts w:ascii="AcadNusx" w:hAnsi="AcadNusx"/>
          <w:b/>
          <w:color w:val="000000"/>
          <w:u w:color="FF0000"/>
          <w:lang w:val="ka-GE"/>
        </w:rPr>
        <w:softHyphen/>
        <w:t>neo</w:t>
      </w:r>
      <w:r w:rsidRPr="00750358">
        <w:rPr>
          <w:rFonts w:ascii="AcadNusx" w:hAnsi="AcadNusx"/>
          <w:b/>
          <w:color w:val="000000"/>
          <w:u w:color="FF0000"/>
          <w:lang w:val="ka-GE"/>
        </w:rPr>
        <w:softHyphen/>
        <w:t>bebisaTvis Seadgens mxolod 37%-s</w:t>
      </w:r>
      <w:r w:rsidRPr="00750358">
        <w:rPr>
          <w:rFonts w:ascii="AcadNusx" w:hAnsi="AcadNusx"/>
          <w:b/>
          <w:color w:val="000000"/>
          <w:lang w:val="ka-GE"/>
        </w:rPr>
        <w:t>.</w:t>
      </w:r>
      <w:r w:rsidRPr="00750358">
        <w:rPr>
          <w:rFonts w:ascii="AcadNusx" w:hAnsi="AcadNusx"/>
          <w:b/>
          <w:color w:val="000000"/>
          <w:u w:color="FF0000"/>
          <w:lang w:val="ka-GE"/>
        </w:rPr>
        <w:t>[1]</w:t>
      </w:r>
      <w:r w:rsidRPr="00750358">
        <w:rPr>
          <w:rFonts w:ascii="AcadNusx" w:hAnsi="AcadNusx"/>
          <w:b/>
          <w:color w:val="000000"/>
          <w:lang w:val="ka-GE"/>
        </w:rPr>
        <w:t xml:space="preserve"> </w:t>
      </w:r>
      <w:r w:rsidRPr="00750358">
        <w:rPr>
          <w:rFonts w:ascii="AcadNusx" w:hAnsi="AcadNusx"/>
          <w:b/>
          <w:color w:val="000000"/>
          <w:u w:color="FF0000"/>
          <w:lang w:val="ka-GE"/>
        </w:rPr>
        <w:t>aRniSnu</w:t>
      </w:r>
      <w:r w:rsidRPr="00750358">
        <w:rPr>
          <w:rFonts w:ascii="AcadNusx" w:hAnsi="AcadNusx"/>
          <w:b/>
          <w:color w:val="000000"/>
          <w:u w:color="FF0000"/>
          <w:lang w:val="ka-GE"/>
        </w:rPr>
        <w:softHyphen/>
        <w:t>li monacemi mniSvnelovnad CamorCeba ara marto ganviTarebuli sabazro ekonomikis qveynebis analogiur maCveneblebs</w:t>
      </w:r>
      <w:r w:rsidRPr="00750358">
        <w:rPr>
          <w:rFonts w:ascii="AcadNusx" w:hAnsi="AcadNusx"/>
          <w:b/>
          <w:color w:val="000000"/>
          <w:lang w:val="ka-GE"/>
        </w:rPr>
        <w:t xml:space="preserve">, </w:t>
      </w:r>
      <w:r w:rsidRPr="00750358">
        <w:rPr>
          <w:rFonts w:ascii="AcadNusx" w:hAnsi="AcadNusx"/>
          <w:b/>
          <w:color w:val="000000"/>
          <w:u w:color="FF0000"/>
          <w:lang w:val="ka-GE"/>
        </w:rPr>
        <w:t>aramed 1980</w:t>
      </w:r>
      <w:r w:rsidRPr="00750358">
        <w:rPr>
          <w:rFonts w:ascii="AcadNusx" w:hAnsi="AcadNusx"/>
          <w:b/>
          <w:color w:val="000000"/>
          <w:lang w:val="ka-GE"/>
        </w:rPr>
        <w:t>-</w:t>
      </w:r>
      <w:r w:rsidRPr="00750358">
        <w:rPr>
          <w:rFonts w:ascii="AcadNusx" w:hAnsi="AcadNusx"/>
          <w:b/>
          <w:color w:val="000000"/>
          <w:u w:color="FF0000"/>
          <w:lang w:val="ka-GE"/>
        </w:rPr>
        <w:t>iani wlebis bolos soflad mcxovreb</w:t>
      </w:r>
      <w:r w:rsidRPr="00750358">
        <w:rPr>
          <w:rFonts w:ascii="AcadNusx" w:hAnsi="AcadNusx"/>
          <w:b/>
          <w:color w:val="000000"/>
          <w:u w:color="FF0000"/>
          <w:lang w:val="ka-GE"/>
        </w:rPr>
        <w:softHyphen/>
        <w:t>Ta</w:t>
      </w:r>
      <w:r w:rsidRPr="00750358">
        <w:rPr>
          <w:rFonts w:ascii="AcadNusx" w:hAnsi="AcadNusx"/>
          <w:b/>
          <w:color w:val="000000"/>
          <w:lang w:val="ka-GE"/>
        </w:rPr>
        <w:t xml:space="preserve"> </w:t>
      </w:r>
      <w:r w:rsidRPr="00750358">
        <w:rPr>
          <w:rFonts w:ascii="AcadNusx" w:hAnsi="AcadNusx"/>
          <w:b/>
          <w:color w:val="000000"/>
          <w:u w:color="FF0000"/>
          <w:lang w:val="ka-GE"/>
        </w:rPr>
        <w:t>SinameurneobebSi</w:t>
      </w:r>
      <w:r w:rsidRPr="00750358">
        <w:rPr>
          <w:rFonts w:ascii="AcadNusx" w:hAnsi="AcadNusx"/>
          <w:b/>
          <w:color w:val="000000"/>
          <w:lang w:val="ka-GE"/>
        </w:rPr>
        <w:t xml:space="preserve"> </w:t>
      </w:r>
      <w:r w:rsidRPr="00750358">
        <w:rPr>
          <w:rFonts w:ascii="AcadNusx" w:hAnsi="AcadNusx"/>
          <w:b/>
          <w:color w:val="000000"/>
          <w:u w:color="FF0000"/>
          <w:lang w:val="ka-GE"/>
        </w:rPr>
        <w:t xml:space="preserve">warmoebuli produqciis saqonlianobis donesac </w:t>
      </w:r>
      <w:r w:rsidRPr="00750358">
        <w:rPr>
          <w:rFonts w:ascii="AcadNusx" w:hAnsi="AcadNusx"/>
          <w:b/>
          <w:color w:val="000000"/>
          <w:lang w:val="ka-GE"/>
        </w:rPr>
        <w:t>(</w:t>
      </w:r>
      <w:r w:rsidRPr="00750358">
        <w:rPr>
          <w:rFonts w:ascii="AcadNusx" w:hAnsi="AcadNusx"/>
          <w:b/>
          <w:color w:val="000000"/>
          <w:u w:color="FF0000"/>
          <w:lang w:val="ka-GE"/>
        </w:rPr>
        <w:t>45%</w:t>
      </w:r>
      <w:r w:rsidRPr="00750358">
        <w:rPr>
          <w:rFonts w:ascii="AcadNusx" w:hAnsi="AcadNusx"/>
          <w:b/>
          <w:color w:val="000000"/>
          <w:lang w:val="ka-GE"/>
        </w:rPr>
        <w:t>).</w:t>
      </w:r>
      <w:r w:rsidRPr="00750358">
        <w:rPr>
          <w:rFonts w:ascii="AcadNusx" w:hAnsi="AcadNusx"/>
          <w:b/>
          <w:color w:val="000000"/>
          <w:u w:color="FF0000"/>
          <w:lang w:val="ka-GE"/>
        </w:rPr>
        <w:t>[1]</w:t>
      </w:r>
    </w:p>
    <w:p w:rsidR="00C317B7" w:rsidRPr="00750358" w:rsidRDefault="00C317B7" w:rsidP="00750358">
      <w:pPr>
        <w:spacing w:after="0"/>
        <w:ind w:firstLine="567"/>
        <w:jc w:val="both"/>
        <w:rPr>
          <w:rFonts w:ascii="AcadNusx" w:hAnsi="AcadNusx"/>
          <w:b/>
          <w:noProof/>
          <w:lang w:val="ka-GE"/>
        </w:rPr>
      </w:pPr>
      <w:r w:rsidRPr="00750358">
        <w:rPr>
          <w:rFonts w:ascii="AcadNusx" w:hAnsi="AcadNusx"/>
          <w:b/>
          <w:u w:color="FF0000"/>
          <w:lang w:val="ka-GE"/>
        </w:rPr>
        <w:t>garda</w:t>
      </w:r>
      <w:r w:rsidRPr="00750358">
        <w:rPr>
          <w:rFonts w:ascii="AcadNusx" w:hAnsi="AcadNusx"/>
          <w:b/>
          <w:noProof/>
          <w:lang w:val="ka-GE"/>
        </w:rPr>
        <w:t xml:space="preserve"> </w:t>
      </w:r>
      <w:r w:rsidRPr="00750358">
        <w:rPr>
          <w:rFonts w:ascii="AcadNusx" w:hAnsi="AcadNusx"/>
          <w:b/>
          <w:u w:color="FF0000"/>
          <w:lang w:val="ka-GE"/>
        </w:rPr>
        <w:t>warmodgenili</w:t>
      </w:r>
      <w:r w:rsidRPr="00750358">
        <w:rPr>
          <w:rFonts w:ascii="AcadNusx" w:hAnsi="AcadNusx"/>
          <w:b/>
          <w:noProof/>
          <w:lang w:val="ka-GE"/>
        </w:rPr>
        <w:t xml:space="preserve"> </w:t>
      </w:r>
      <w:r w:rsidRPr="00750358">
        <w:rPr>
          <w:rFonts w:ascii="AcadNusx" w:hAnsi="AcadNusx"/>
          <w:b/>
          <w:u w:color="FF0000"/>
          <w:lang w:val="ka-GE"/>
        </w:rPr>
        <w:t>meTodisa</w:t>
      </w:r>
      <w:r w:rsidRPr="00750358">
        <w:rPr>
          <w:rFonts w:ascii="AcadNusx" w:hAnsi="AcadNusx"/>
          <w:b/>
          <w:noProof/>
          <w:lang w:val="ka-GE"/>
        </w:rPr>
        <w:t xml:space="preserve">, </w:t>
      </w:r>
      <w:r w:rsidRPr="00750358">
        <w:rPr>
          <w:rFonts w:ascii="AcadNusx" w:hAnsi="AcadNusx"/>
          <w:b/>
          <w:u w:color="FF0000"/>
          <w:lang w:val="ka-GE"/>
        </w:rPr>
        <w:t>arsebobs</w:t>
      </w:r>
      <w:r w:rsidRPr="00750358">
        <w:rPr>
          <w:rFonts w:ascii="AcadNusx" w:hAnsi="AcadNusx"/>
          <w:b/>
          <w:noProof/>
          <w:lang w:val="ka-GE"/>
        </w:rPr>
        <w:t xml:space="preserve"> </w:t>
      </w:r>
      <w:r w:rsidRPr="00750358">
        <w:rPr>
          <w:rFonts w:ascii="AcadNusx" w:hAnsi="AcadNusx"/>
          <w:b/>
          <w:u w:color="FF0000"/>
          <w:lang w:val="ka-GE"/>
        </w:rPr>
        <w:t>sxva</w:t>
      </w:r>
      <w:r w:rsidRPr="00750358">
        <w:rPr>
          <w:rFonts w:ascii="AcadNusx" w:hAnsi="AcadNusx"/>
          <w:b/>
          <w:noProof/>
          <w:lang w:val="ka-GE"/>
        </w:rPr>
        <w:t xml:space="preserve"> </w:t>
      </w:r>
      <w:r w:rsidRPr="00750358">
        <w:rPr>
          <w:rFonts w:ascii="AcadNusx" w:hAnsi="AcadNusx"/>
          <w:b/>
          <w:u w:color="FF0000"/>
          <w:lang w:val="ka-GE"/>
        </w:rPr>
        <w:t>mravali</w:t>
      </w:r>
      <w:r w:rsidRPr="00750358">
        <w:rPr>
          <w:rFonts w:ascii="AcadNusx" w:hAnsi="AcadNusx"/>
          <w:b/>
          <w:noProof/>
          <w:lang w:val="ka-GE"/>
        </w:rPr>
        <w:t xml:space="preserve"> </w:t>
      </w:r>
      <w:r w:rsidRPr="00750358">
        <w:rPr>
          <w:rFonts w:ascii="AcadNusx" w:hAnsi="AcadNusx"/>
          <w:b/>
          <w:u w:color="FF0000"/>
          <w:lang w:val="ka-GE"/>
        </w:rPr>
        <w:t>meTodic</w:t>
      </w:r>
      <w:r w:rsidRPr="00750358">
        <w:rPr>
          <w:rFonts w:ascii="AcadNusx" w:hAnsi="AcadNusx"/>
          <w:b/>
          <w:noProof/>
          <w:lang w:val="ka-GE"/>
        </w:rPr>
        <w:t xml:space="preserve">, </w:t>
      </w:r>
      <w:r w:rsidRPr="00750358">
        <w:rPr>
          <w:rFonts w:ascii="AcadNusx" w:hAnsi="AcadNusx"/>
          <w:b/>
          <w:u w:color="FF0000"/>
          <w:lang w:val="ka-GE"/>
        </w:rPr>
        <w:t>romli</w:t>
      </w:r>
      <w:r w:rsidRPr="00750358">
        <w:rPr>
          <w:rFonts w:ascii="AcadNusx" w:hAnsi="AcadNusx"/>
          <w:b/>
          <w:u w:color="FF0000"/>
          <w:lang w:val="ka-GE"/>
        </w:rPr>
        <w:softHyphen/>
        <w:t>Tac</w:t>
      </w:r>
      <w:r w:rsidRPr="00750358">
        <w:rPr>
          <w:rFonts w:ascii="AcadNusx" w:hAnsi="AcadNusx"/>
          <w:b/>
          <w:noProof/>
          <w:lang w:val="ka-GE"/>
        </w:rPr>
        <w:t xml:space="preserve"> </w:t>
      </w:r>
      <w:r w:rsidRPr="00750358">
        <w:rPr>
          <w:rFonts w:ascii="AcadNusx" w:hAnsi="AcadNusx"/>
          <w:b/>
          <w:u w:color="FF0000"/>
          <w:lang w:val="ka-GE"/>
        </w:rPr>
        <w:t>SesaZlebelia</w:t>
      </w:r>
      <w:r w:rsidRPr="00750358">
        <w:rPr>
          <w:rFonts w:ascii="AcadNusx" w:hAnsi="AcadNusx"/>
          <w:b/>
          <w:noProof/>
          <w:lang w:val="ka-GE"/>
        </w:rPr>
        <w:t xml:space="preserve"> </w:t>
      </w:r>
      <w:r w:rsidRPr="00750358">
        <w:rPr>
          <w:rFonts w:ascii="AcadNusx" w:hAnsi="AcadNusx"/>
          <w:b/>
          <w:u w:color="FF0000"/>
          <w:lang w:val="ka-GE"/>
        </w:rPr>
        <w:t>analogiuri</w:t>
      </w:r>
      <w:r w:rsidRPr="00750358">
        <w:rPr>
          <w:rFonts w:ascii="AcadNusx" w:hAnsi="AcadNusx"/>
          <w:b/>
          <w:noProof/>
          <w:lang w:val="ka-GE"/>
        </w:rPr>
        <w:t xml:space="preserve"> </w:t>
      </w:r>
      <w:r w:rsidRPr="00750358">
        <w:rPr>
          <w:rFonts w:ascii="AcadNusx" w:hAnsi="AcadNusx"/>
          <w:b/>
          <w:u w:color="FF0000"/>
          <w:lang w:val="ka-GE"/>
        </w:rPr>
        <w:t>parametrebis</w:t>
      </w:r>
      <w:r w:rsidRPr="00750358">
        <w:rPr>
          <w:rFonts w:ascii="AcadNusx" w:hAnsi="AcadNusx"/>
          <w:b/>
          <w:noProof/>
          <w:lang w:val="ka-GE"/>
        </w:rPr>
        <w:t xml:space="preserve"> </w:t>
      </w:r>
      <w:r w:rsidRPr="00750358">
        <w:rPr>
          <w:rFonts w:ascii="AcadNusx" w:hAnsi="AcadNusx"/>
          <w:b/>
          <w:u w:color="FF0000"/>
          <w:lang w:val="ka-GE"/>
        </w:rPr>
        <w:t>gaangariSeba</w:t>
      </w:r>
      <w:r w:rsidRPr="00750358">
        <w:rPr>
          <w:rFonts w:ascii="AcadNusx" w:hAnsi="AcadNusx"/>
          <w:b/>
          <w:noProof/>
          <w:lang w:val="ka-GE"/>
        </w:rPr>
        <w:t xml:space="preserve">. </w:t>
      </w:r>
      <w:r w:rsidRPr="00750358">
        <w:rPr>
          <w:rFonts w:ascii="AcadNusx" w:hAnsi="AcadNusx"/>
          <w:b/>
          <w:u w:color="FF0000"/>
          <w:lang w:val="ka-GE"/>
        </w:rPr>
        <w:t>maTgan</w:t>
      </w:r>
      <w:r w:rsidRPr="00750358">
        <w:rPr>
          <w:rFonts w:ascii="AcadNusx" w:hAnsi="AcadNusx"/>
          <w:b/>
          <w:noProof/>
          <w:lang w:val="ka-GE"/>
        </w:rPr>
        <w:t xml:space="preserve">, </w:t>
      </w:r>
      <w:r w:rsidRPr="00750358">
        <w:rPr>
          <w:rFonts w:ascii="AcadNusx" w:hAnsi="AcadNusx"/>
          <w:b/>
          <w:u w:color="FF0000"/>
          <w:lang w:val="ka-GE"/>
        </w:rPr>
        <w:t>Cveni</w:t>
      </w:r>
      <w:r w:rsidRPr="00750358">
        <w:rPr>
          <w:rFonts w:ascii="AcadNusx" w:hAnsi="AcadNusx"/>
          <w:b/>
          <w:noProof/>
          <w:lang w:val="ka-GE"/>
        </w:rPr>
        <w:t xml:space="preserve"> </w:t>
      </w:r>
      <w:r w:rsidRPr="00750358">
        <w:rPr>
          <w:rFonts w:ascii="AcadNusx" w:hAnsi="AcadNusx"/>
          <w:b/>
          <w:u w:color="FF0000"/>
          <w:lang w:val="ka-GE"/>
        </w:rPr>
        <w:t>azriT</w:t>
      </w:r>
      <w:r w:rsidRPr="00750358">
        <w:rPr>
          <w:rFonts w:ascii="AcadNusx" w:hAnsi="AcadNusx"/>
          <w:b/>
          <w:noProof/>
          <w:lang w:val="ka-GE"/>
        </w:rPr>
        <w:t xml:space="preserve">, </w:t>
      </w:r>
      <w:r w:rsidRPr="00750358">
        <w:rPr>
          <w:rFonts w:ascii="AcadNusx" w:hAnsi="AcadNusx"/>
          <w:b/>
          <w:u w:color="FF0000"/>
          <w:lang w:val="ka-GE"/>
        </w:rPr>
        <w:t>yvelaze</w:t>
      </w:r>
      <w:r w:rsidRPr="00750358">
        <w:rPr>
          <w:rFonts w:ascii="AcadNusx" w:hAnsi="AcadNusx"/>
          <w:b/>
          <w:noProof/>
          <w:lang w:val="ka-GE"/>
        </w:rPr>
        <w:t xml:space="preserve"> </w:t>
      </w:r>
      <w:r w:rsidRPr="00750358">
        <w:rPr>
          <w:rFonts w:ascii="AcadNusx" w:hAnsi="AcadNusx"/>
          <w:b/>
          <w:u w:color="FF0000"/>
          <w:lang w:val="ka-GE"/>
        </w:rPr>
        <w:t>mizanSewonilia</w:t>
      </w:r>
      <w:r w:rsidRPr="00750358">
        <w:rPr>
          <w:rFonts w:ascii="AcadNusx" w:hAnsi="AcadNusx"/>
          <w:b/>
          <w:color w:val="000000"/>
          <w:u w:color="FF0000"/>
          <w:lang w:val="ka-GE"/>
        </w:rPr>
        <w:t xml:space="preserve"> soflis meurneobaSi SromiTi resursebis normatiu</w:t>
      </w:r>
      <w:r w:rsidRPr="00750358">
        <w:rPr>
          <w:rFonts w:ascii="AcadNusx" w:hAnsi="AcadNusx"/>
          <w:b/>
          <w:color w:val="000000"/>
          <w:u w:color="FF0000"/>
          <w:lang w:val="ka-GE"/>
        </w:rPr>
        <w:softHyphen/>
        <w:t>li sidide ganisazRvros soflis meurneobis  kulturebis da mecxoveleobis produq</w:t>
      </w:r>
      <w:r w:rsidRPr="00750358">
        <w:rPr>
          <w:rFonts w:ascii="AcadNusx" w:hAnsi="AcadNusx"/>
          <w:b/>
          <w:color w:val="000000"/>
          <w:u w:color="FF0000"/>
          <w:lang w:val="ka-GE"/>
        </w:rPr>
        <w:softHyphen/>
        <w:t>te</w:t>
      </w:r>
      <w:r w:rsidRPr="00750358">
        <w:rPr>
          <w:rFonts w:ascii="AcadNusx" w:hAnsi="AcadNusx"/>
          <w:b/>
          <w:color w:val="000000"/>
          <w:u w:color="FF0000"/>
          <w:lang w:val="ka-GE"/>
        </w:rPr>
        <w:softHyphen/>
        <w:t>bis warmoebis teqnologiuri rukebiT gaTvaliswinebuli moTxovne</w:t>
      </w:r>
      <w:r w:rsidRPr="00750358">
        <w:rPr>
          <w:rFonts w:ascii="AcadNusx" w:hAnsi="AcadNusx"/>
          <w:b/>
          <w:color w:val="000000"/>
          <w:u w:color="FF0000"/>
          <w:lang w:val="ka-GE"/>
        </w:rPr>
        <w:softHyphen/>
        <w:t>bis safuZvelze. am meTodiT soflis meurneoba</w:t>
      </w:r>
      <w:r w:rsidRPr="00750358">
        <w:rPr>
          <w:rFonts w:ascii="AcadNusx" w:hAnsi="AcadNusx" w:cs="AcadNusx"/>
          <w:b/>
          <w:u w:color="FF0000"/>
          <w:lang w:val="ka-GE"/>
        </w:rPr>
        <w:t>Si uSualod dasaq</w:t>
      </w:r>
      <w:r w:rsidRPr="00750358">
        <w:rPr>
          <w:rFonts w:ascii="AcadNusx" w:hAnsi="AcadNusx" w:cs="AcadNusx"/>
          <w:b/>
          <w:u w:color="FF0000"/>
          <w:lang w:val="ka-GE"/>
        </w:rPr>
        <w:softHyphen/>
        <w:t>mebulTa normatiuli sidide</w:t>
      </w:r>
      <w:r w:rsidRPr="00750358">
        <w:rPr>
          <w:rFonts w:ascii="AcadNusx" w:hAnsi="AcadNusx"/>
          <w:b/>
          <w:u w:color="FF0000"/>
          <w:lang w:val="ka-GE"/>
        </w:rPr>
        <w:t xml:space="preserve"> (optimaluri ricxovnoba)</w:t>
      </w:r>
      <w:r w:rsidRPr="00750358">
        <w:rPr>
          <w:rFonts w:ascii="AcadNusx" w:hAnsi="AcadNusx" w:cs="AcadNusx"/>
          <w:b/>
          <w:u w:color="FF0000"/>
          <w:lang w:val="ka-GE"/>
        </w:rPr>
        <w:t xml:space="preserve">, </w:t>
      </w:r>
      <w:r w:rsidRPr="00750358">
        <w:rPr>
          <w:rFonts w:ascii="AcadNusx" w:hAnsi="AcadNusx"/>
          <w:b/>
          <w:u w:color="FF0000"/>
          <w:lang w:val="ka-GE"/>
        </w:rPr>
        <w:t>Cveni gaangariSebiT, 345</w:t>
      </w:r>
      <w:r w:rsidRPr="00750358">
        <w:rPr>
          <w:rFonts w:ascii="AcadNusx" w:hAnsi="AcadNusx"/>
          <w:b/>
          <w:lang w:val="ka-GE"/>
        </w:rPr>
        <w:t>-</w:t>
      </w:r>
      <w:r w:rsidRPr="00750358">
        <w:rPr>
          <w:rFonts w:ascii="AcadNusx" w:hAnsi="AcadNusx"/>
          <w:b/>
          <w:u w:color="FF0000"/>
          <w:lang w:val="ka-GE"/>
        </w:rPr>
        <w:t>355 aTas kacs</w:t>
      </w:r>
      <w:r w:rsidRPr="00750358">
        <w:rPr>
          <w:rFonts w:ascii="AcadNusx" w:hAnsi="AcadNusx" w:cs="AcadNusx"/>
          <w:b/>
          <w:u w:color="FF0000"/>
          <w:lang w:val="ka-GE"/>
        </w:rPr>
        <w:t xml:space="preserve"> Seadgens</w:t>
      </w:r>
      <w:r w:rsidRPr="00750358">
        <w:rPr>
          <w:rFonts w:ascii="AcadNusx" w:hAnsi="AcadNusx" w:cs="AcadNusx"/>
          <w:b/>
          <w:lang w:val="ka-GE"/>
        </w:rPr>
        <w:t xml:space="preserve">, </w:t>
      </w:r>
      <w:r w:rsidRPr="00750358">
        <w:rPr>
          <w:rFonts w:ascii="AcadNusx" w:hAnsi="AcadNusx" w:cs="AcadNusx"/>
          <w:b/>
          <w:u w:color="FF0000"/>
          <w:lang w:val="ka-GE"/>
        </w:rPr>
        <w:t>rac</w:t>
      </w:r>
      <w:r w:rsidRPr="00750358">
        <w:rPr>
          <w:rFonts w:ascii="AcadNusx" w:hAnsi="AcadNusx" w:cs="AcadNusx"/>
          <w:b/>
          <w:lang w:val="ka-GE"/>
        </w:rPr>
        <w:t xml:space="preserve"> </w:t>
      </w:r>
      <w:r w:rsidRPr="00750358">
        <w:rPr>
          <w:rFonts w:ascii="AcadNusx" w:hAnsi="AcadNusx" w:cs="AcadNusx"/>
          <w:b/>
          <w:u w:color="FF0000"/>
          <w:lang w:val="ka-GE"/>
        </w:rPr>
        <w:t>praqtikulad</w:t>
      </w:r>
      <w:r w:rsidRPr="00750358">
        <w:rPr>
          <w:rFonts w:ascii="AcadNusx" w:hAnsi="AcadNusx" w:cs="AcadNusx"/>
          <w:b/>
          <w:lang w:val="ka-GE"/>
        </w:rPr>
        <w:t xml:space="preserve"> </w:t>
      </w:r>
      <w:r w:rsidRPr="00750358">
        <w:rPr>
          <w:rFonts w:ascii="AcadNusx" w:hAnsi="AcadNusx"/>
          <w:b/>
          <w:u w:color="FF0000"/>
          <w:lang w:val="ka-GE"/>
        </w:rPr>
        <w:t xml:space="preserve">Seesabameba </w:t>
      </w:r>
      <w:r w:rsidRPr="00750358">
        <w:rPr>
          <w:rFonts w:ascii="Times New Roman" w:hAnsi="Times New Roman"/>
          <w:b/>
          <w:u w:color="FF0000"/>
          <w:lang w:val="ka-GE"/>
        </w:rPr>
        <w:t>FAO</w:t>
      </w:r>
      <w:r w:rsidRPr="00750358">
        <w:rPr>
          <w:rFonts w:ascii="AcadNusx" w:hAnsi="AcadNusx"/>
          <w:b/>
          <w:u w:color="FF0000"/>
          <w:lang w:val="ka-GE"/>
        </w:rPr>
        <w:t xml:space="preserve">-s monacems, romelic zemoT figurirebda Cven gaangariSebebSi. </w:t>
      </w:r>
      <w:r w:rsidRPr="00750358">
        <w:rPr>
          <w:rFonts w:ascii="AcadNusx" w:hAnsi="AcadNusx" w:cs="AcadNusx"/>
          <w:b/>
          <w:u w:color="FF0000"/>
          <w:lang w:val="ka-GE"/>
        </w:rPr>
        <w:t>Tumca, momavalSi erovnu</w:t>
      </w:r>
      <w:r w:rsidRPr="00750358">
        <w:rPr>
          <w:rFonts w:ascii="AcadNusx" w:hAnsi="AcadNusx" w:cs="AcadNusx"/>
          <w:b/>
          <w:u w:color="FF0000"/>
          <w:lang w:val="ka-GE"/>
        </w:rPr>
        <w:softHyphen/>
        <w:t xml:space="preserve">li ekonomikis ganviTarebisa da qarTuli soflis specifikuri Taviseburebis gaTvaliswinebiT, SesaZloa maTi raodenoba </w:t>
      </w:r>
      <w:r w:rsidRPr="00750358">
        <w:rPr>
          <w:rFonts w:ascii="AcadNusx" w:hAnsi="AcadNusx" w:cs="AcadNusx"/>
          <w:b/>
          <w:u w:color="FF0000"/>
          <w:lang w:val="ka-GE"/>
        </w:rPr>
        <w:lastRenderedPageBreak/>
        <w:t xml:space="preserve">optimisturi scenariT 300-330 aTas kacamde Semcirdes, anu soflad </w:t>
      </w:r>
      <w:r w:rsidRPr="00750358">
        <w:rPr>
          <w:rFonts w:ascii="AcadNusx" w:hAnsi="AcadNusx" w:cs="AcadNusx"/>
          <w:b/>
          <w:color w:val="000000"/>
          <w:u w:color="FF0000"/>
          <w:lang w:val="ka-GE"/>
        </w:rPr>
        <w:t xml:space="preserve">dRes </w:t>
      </w:r>
      <w:r w:rsidRPr="00750358">
        <w:rPr>
          <w:rFonts w:ascii="AcadNusx" w:hAnsi="AcadNusx" w:cs="AcadNusx"/>
          <w:b/>
          <w:u w:color="FF0000"/>
          <w:lang w:val="ka-GE"/>
        </w:rPr>
        <w:t xml:space="preserve">mcxovrebi mosaxleobis 15-20 %-is farglebSi darCes (mxedvelobaSi gvaqvs meqanizaciis donis amaRleba, </w:t>
      </w:r>
      <w:r w:rsidRPr="00750358">
        <w:rPr>
          <w:rFonts w:ascii="AcadNusx" w:hAnsi="AcadNusx" w:cs="AcadNusx"/>
          <w:b/>
          <w:color w:val="000000"/>
          <w:u w:color="FF0000"/>
          <w:lang w:val="ka-GE"/>
        </w:rPr>
        <w:t>sasoflo-sameurneo</w:t>
      </w:r>
      <w:r w:rsidRPr="00750358">
        <w:rPr>
          <w:rFonts w:ascii="AcadNusx" w:hAnsi="AcadNusx" w:cs="AcadNusx"/>
          <w:b/>
          <w:u w:color="FF0000"/>
          <w:lang w:val="ka-GE"/>
        </w:rPr>
        <w:t xml:space="preserve"> warmoebaSi axali teqnologiebis danergva da sxva prog</w:t>
      </w:r>
      <w:r w:rsidRPr="00750358">
        <w:rPr>
          <w:rFonts w:ascii="AcadNusx" w:hAnsi="AcadNusx" w:cs="AcadNusx"/>
          <w:b/>
          <w:u w:color="FF0000"/>
          <w:lang w:val="ka-GE"/>
        </w:rPr>
        <w:softHyphen/>
        <w:t>nozirebadi progresuli mimarTulebebi). am</w:t>
      </w:r>
      <w:r w:rsidRPr="00750358">
        <w:rPr>
          <w:rFonts w:ascii="AcadNusx" w:hAnsi="AcadNusx" w:cs="AcadNusx"/>
          <w:b/>
          <w:lang w:val="ka-GE"/>
        </w:rPr>
        <w:t xml:space="preserve"> </w:t>
      </w:r>
      <w:r w:rsidRPr="00750358">
        <w:rPr>
          <w:rFonts w:ascii="AcadNusx" w:hAnsi="AcadNusx" w:cs="AcadNusx"/>
          <w:b/>
          <w:u w:color="FF0000"/>
          <w:lang w:val="ka-GE"/>
        </w:rPr>
        <w:t>maCvenebelTan</w:t>
      </w:r>
      <w:r w:rsidRPr="00750358">
        <w:rPr>
          <w:rFonts w:ascii="AcadNusx" w:hAnsi="AcadNusx" w:cs="AcadNusx"/>
          <w:b/>
          <w:lang w:val="ka-GE"/>
        </w:rPr>
        <w:t xml:space="preserve"> </w:t>
      </w:r>
      <w:r w:rsidRPr="00750358">
        <w:rPr>
          <w:rFonts w:ascii="AcadNusx" w:hAnsi="AcadNusx" w:cs="AcadNusx"/>
          <w:b/>
          <w:u w:color="FF0000"/>
          <w:lang w:val="ka-GE"/>
        </w:rPr>
        <w:t>erTad</w:t>
      </w:r>
      <w:r w:rsidRPr="00750358">
        <w:rPr>
          <w:rFonts w:ascii="AcadNusx" w:hAnsi="AcadNusx" w:cs="AcadNusx"/>
          <w:b/>
          <w:lang w:val="ka-GE"/>
        </w:rPr>
        <w:t xml:space="preserve"> </w:t>
      </w:r>
      <w:r w:rsidRPr="00750358">
        <w:rPr>
          <w:rFonts w:ascii="AcadNusx" w:hAnsi="AcadNusx" w:cs="AcadNusx"/>
          <w:b/>
          <w:u w:color="FF0000"/>
          <w:lang w:val="ka-GE"/>
        </w:rPr>
        <w:t>Tu</w:t>
      </w:r>
      <w:r w:rsidRPr="00750358">
        <w:rPr>
          <w:rFonts w:ascii="AcadNusx" w:hAnsi="AcadNusx" w:cs="AcadNusx"/>
          <w:b/>
          <w:lang w:val="ka-GE"/>
        </w:rPr>
        <w:t xml:space="preserve"> </w:t>
      </w:r>
      <w:r w:rsidRPr="00750358">
        <w:rPr>
          <w:rFonts w:ascii="AcadNusx" w:hAnsi="AcadNusx" w:cs="AcadNusx"/>
          <w:b/>
          <w:u w:color="FF0000"/>
          <w:lang w:val="ka-GE"/>
        </w:rPr>
        <w:t>gaviT</w:t>
      </w:r>
      <w:r w:rsidRPr="00750358">
        <w:rPr>
          <w:rFonts w:ascii="AcadNusx" w:hAnsi="AcadNusx" w:cs="AcadNusx"/>
          <w:b/>
          <w:u w:color="FF0000"/>
          <w:lang w:val="ka-GE"/>
        </w:rPr>
        <w:softHyphen/>
        <w:t>va</w:t>
      </w:r>
      <w:r w:rsidRPr="00750358">
        <w:rPr>
          <w:rFonts w:ascii="AcadNusx" w:hAnsi="AcadNusx" w:cs="AcadNusx"/>
          <w:b/>
          <w:u w:color="FF0000"/>
          <w:lang w:val="ka-GE"/>
        </w:rPr>
        <w:softHyphen/>
        <w:t>liswinebT</w:t>
      </w:r>
      <w:r w:rsidRPr="00750358">
        <w:rPr>
          <w:rFonts w:ascii="AcadNusx" w:hAnsi="AcadNusx" w:cs="AcadNusx"/>
          <w:b/>
          <w:lang w:val="ka-GE"/>
        </w:rPr>
        <w:t xml:space="preserve"> </w:t>
      </w:r>
      <w:r w:rsidRPr="00750358">
        <w:rPr>
          <w:rFonts w:ascii="AcadNusx" w:hAnsi="AcadNusx"/>
          <w:b/>
          <w:color w:val="000000"/>
          <w:u w:color="FF0000"/>
          <w:lang w:val="ka-GE"/>
        </w:rPr>
        <w:t xml:space="preserve">soflis meurneobis </w:t>
      </w:r>
      <w:r w:rsidRPr="00750358">
        <w:rPr>
          <w:rFonts w:ascii="AcadNusx" w:hAnsi="AcadNusx" w:cs="AcadNusx"/>
          <w:b/>
          <w:u w:color="FF0000"/>
          <w:lang w:val="ka-GE"/>
        </w:rPr>
        <w:t>savargulebis</w:t>
      </w:r>
      <w:r w:rsidRPr="00750358">
        <w:rPr>
          <w:rFonts w:ascii="AcadNusx" w:hAnsi="AcadNusx" w:cs="AcadNusx"/>
          <w:b/>
          <w:lang w:val="ka-GE"/>
        </w:rPr>
        <w:t xml:space="preserve"> </w:t>
      </w:r>
      <w:r w:rsidRPr="00750358">
        <w:rPr>
          <w:rFonts w:ascii="AcadNusx" w:hAnsi="AcadNusx" w:cs="AcadNusx"/>
          <w:b/>
          <w:u w:color="FF0000"/>
          <w:lang w:val="ka-GE"/>
        </w:rPr>
        <w:t>maqsimalur</w:t>
      </w:r>
      <w:r w:rsidRPr="00750358">
        <w:rPr>
          <w:rFonts w:ascii="AcadNusx" w:hAnsi="AcadNusx" w:cs="AcadNusx"/>
          <w:b/>
          <w:lang w:val="ka-GE"/>
        </w:rPr>
        <w:t xml:space="preserve"> </w:t>
      </w:r>
      <w:r w:rsidRPr="00750358">
        <w:rPr>
          <w:rFonts w:ascii="AcadNusx" w:hAnsi="AcadNusx" w:cs="AcadNusx"/>
          <w:b/>
          <w:u w:color="FF0000"/>
          <w:lang w:val="ka-GE"/>
        </w:rPr>
        <w:t>farTobs</w:t>
      </w:r>
      <w:r w:rsidRPr="00750358">
        <w:rPr>
          <w:rFonts w:ascii="AcadNusx" w:hAnsi="AcadNusx" w:cs="AcadNusx"/>
          <w:b/>
          <w:lang w:val="ka-GE"/>
        </w:rPr>
        <w:t xml:space="preserve">, </w:t>
      </w:r>
      <w:r w:rsidRPr="00750358">
        <w:rPr>
          <w:rFonts w:ascii="AcadNusx" w:hAnsi="AcadNusx" w:cs="AcadNusx"/>
          <w:b/>
          <w:u w:color="FF0000"/>
          <w:lang w:val="ka-GE"/>
        </w:rPr>
        <w:t>romlis</w:t>
      </w:r>
      <w:r w:rsidRPr="00750358">
        <w:rPr>
          <w:rFonts w:ascii="AcadNusx" w:hAnsi="AcadNusx" w:cs="AcadNusx"/>
          <w:b/>
          <w:lang w:val="ka-GE"/>
        </w:rPr>
        <w:t xml:space="preserve"> </w:t>
      </w:r>
      <w:r w:rsidRPr="00750358">
        <w:rPr>
          <w:rFonts w:ascii="AcadNusx" w:hAnsi="AcadNusx" w:cs="AcadNusx"/>
          <w:b/>
          <w:u w:color="FF0000"/>
          <w:lang w:val="ka-GE"/>
        </w:rPr>
        <w:t>potencialic</w:t>
      </w:r>
      <w:r w:rsidRPr="00750358">
        <w:rPr>
          <w:rFonts w:ascii="AcadNusx" w:hAnsi="AcadNusx" w:cs="AcadNusx"/>
          <w:b/>
          <w:lang w:val="ka-GE"/>
        </w:rPr>
        <w:t xml:space="preserve"> </w:t>
      </w:r>
      <w:r w:rsidRPr="00750358">
        <w:rPr>
          <w:rFonts w:ascii="AcadNusx" w:hAnsi="AcadNusx" w:cs="AcadNusx"/>
          <w:b/>
          <w:u w:color="FF0000"/>
          <w:lang w:val="ka-GE"/>
        </w:rPr>
        <w:t>Cvens</w:t>
      </w:r>
      <w:r w:rsidRPr="00750358">
        <w:rPr>
          <w:rFonts w:ascii="AcadNusx" w:hAnsi="AcadNusx" w:cs="AcadNusx"/>
          <w:b/>
          <w:lang w:val="ka-GE"/>
        </w:rPr>
        <w:t xml:space="preserve"> </w:t>
      </w:r>
      <w:r w:rsidRPr="00750358">
        <w:rPr>
          <w:rFonts w:ascii="AcadNusx" w:hAnsi="AcadNusx" w:cs="AcadNusx"/>
          <w:b/>
          <w:u w:color="FF0000"/>
          <w:lang w:val="ka-GE"/>
        </w:rPr>
        <w:t>qveyanas</w:t>
      </w:r>
      <w:r w:rsidRPr="00750358">
        <w:rPr>
          <w:rFonts w:ascii="AcadNusx" w:hAnsi="AcadNusx" w:cs="AcadNusx"/>
          <w:b/>
          <w:lang w:val="ka-GE"/>
        </w:rPr>
        <w:t xml:space="preserve"> </w:t>
      </w:r>
      <w:r w:rsidRPr="00750358">
        <w:rPr>
          <w:rFonts w:ascii="AcadNusx" w:hAnsi="AcadNusx" w:cs="AcadNusx"/>
          <w:b/>
          <w:u w:color="FF0000"/>
          <w:lang w:val="ka-GE"/>
        </w:rPr>
        <w:t>gaaCnia</w:t>
      </w:r>
      <w:r w:rsidRPr="00750358">
        <w:rPr>
          <w:rFonts w:ascii="AcadNusx" w:hAnsi="AcadNusx" w:cs="AcadNusx"/>
          <w:b/>
          <w:lang w:val="ka-GE"/>
        </w:rPr>
        <w:t xml:space="preserve">, </w:t>
      </w:r>
      <w:r w:rsidRPr="00750358">
        <w:rPr>
          <w:rFonts w:ascii="AcadNusx" w:hAnsi="AcadNusx" w:cs="AcadNusx"/>
          <w:b/>
          <w:u w:color="FF0000"/>
          <w:lang w:val="ka-GE"/>
        </w:rPr>
        <w:t>erT</w:t>
      </w:r>
      <w:r w:rsidRPr="00750358">
        <w:rPr>
          <w:rFonts w:ascii="AcadNusx" w:hAnsi="AcadNusx" w:cs="AcadNusx"/>
          <w:b/>
          <w:lang w:val="ka-GE"/>
        </w:rPr>
        <w:t xml:space="preserve"> </w:t>
      </w:r>
      <w:r w:rsidRPr="00750358">
        <w:rPr>
          <w:rFonts w:ascii="AcadNusx" w:hAnsi="AcadNusx" w:cs="AcadNusx"/>
          <w:b/>
          <w:u w:color="FF0000"/>
          <w:lang w:val="ka-GE"/>
        </w:rPr>
        <w:t>dasaqmebulze</w:t>
      </w:r>
      <w:r w:rsidRPr="00750358">
        <w:rPr>
          <w:rFonts w:ascii="AcadNusx" w:hAnsi="AcadNusx" w:cs="AcadNusx"/>
          <w:b/>
          <w:lang w:val="ka-GE"/>
        </w:rPr>
        <w:t xml:space="preserve"> </w:t>
      </w:r>
      <w:r w:rsidRPr="00750358">
        <w:rPr>
          <w:rFonts w:ascii="AcadNusx" w:hAnsi="AcadNusx" w:cs="AcadNusx"/>
          <w:b/>
          <w:u w:color="FF0000"/>
          <w:lang w:val="ka-GE"/>
        </w:rPr>
        <w:t>miviRebT</w:t>
      </w:r>
      <w:r w:rsidRPr="00750358">
        <w:rPr>
          <w:rFonts w:ascii="AcadNusx" w:hAnsi="AcadNusx" w:cs="AcadNusx"/>
          <w:b/>
          <w:lang w:val="ka-GE"/>
        </w:rPr>
        <w:t xml:space="preserve"> </w:t>
      </w:r>
      <w:r w:rsidRPr="00750358">
        <w:rPr>
          <w:rFonts w:ascii="AcadNusx" w:hAnsi="AcadNusx" w:cs="AcadNusx"/>
          <w:b/>
          <w:u w:color="FF0000"/>
          <w:lang w:val="ka-GE"/>
        </w:rPr>
        <w:t>10</w:t>
      </w:r>
      <w:r w:rsidRPr="00750358">
        <w:rPr>
          <w:rFonts w:ascii="AcadNusx" w:hAnsi="AcadNusx" w:cs="AcadNusx"/>
          <w:b/>
          <w:lang w:val="ka-GE"/>
        </w:rPr>
        <w:t>-</w:t>
      </w:r>
      <w:r w:rsidRPr="00750358">
        <w:rPr>
          <w:rFonts w:ascii="AcadNusx" w:hAnsi="AcadNusx" w:cs="AcadNusx"/>
          <w:b/>
          <w:u w:color="FF0000"/>
          <w:lang w:val="ka-GE"/>
        </w:rPr>
        <w:t>12</w:t>
      </w:r>
      <w:r w:rsidRPr="00750358">
        <w:rPr>
          <w:rFonts w:ascii="AcadNusx" w:hAnsi="AcadNusx" w:cs="AcadNusx"/>
          <w:b/>
          <w:lang w:val="ka-GE"/>
        </w:rPr>
        <w:t xml:space="preserve"> </w:t>
      </w:r>
      <w:r w:rsidRPr="00750358">
        <w:rPr>
          <w:rFonts w:ascii="AcadNusx" w:hAnsi="AcadNusx" w:cs="AcadNusx"/>
          <w:b/>
          <w:u w:color="FF0000"/>
          <w:lang w:val="ka-GE"/>
        </w:rPr>
        <w:t>ha</w:t>
      </w:r>
      <w:r w:rsidRPr="00750358">
        <w:rPr>
          <w:rFonts w:ascii="AcadNusx" w:hAnsi="AcadNusx" w:cs="AcadNusx"/>
          <w:b/>
          <w:lang w:val="ka-GE"/>
        </w:rPr>
        <w:t>-</w:t>
      </w:r>
      <w:r w:rsidRPr="00750358">
        <w:rPr>
          <w:rFonts w:ascii="AcadNusx" w:hAnsi="AcadNusx" w:cs="AcadNusx"/>
          <w:b/>
          <w:u w:color="FF0000"/>
          <w:lang w:val="ka-GE"/>
        </w:rPr>
        <w:t>s,</w:t>
      </w:r>
      <w:r w:rsidRPr="00750358">
        <w:rPr>
          <w:rFonts w:ascii="AcadNusx" w:hAnsi="AcadNusx" w:cs="AcadNusx"/>
          <w:b/>
          <w:lang w:val="ka-GE"/>
        </w:rPr>
        <w:t xml:space="preserve"> </w:t>
      </w:r>
      <w:r w:rsidRPr="00750358">
        <w:rPr>
          <w:rFonts w:ascii="AcadNusx" w:hAnsi="AcadNusx" w:cs="AcadNusx"/>
          <w:b/>
          <w:u w:color="FF0000"/>
          <w:lang w:val="ka-GE"/>
        </w:rPr>
        <w:t>rac</w:t>
      </w:r>
      <w:r w:rsidRPr="00750358">
        <w:rPr>
          <w:rFonts w:ascii="AcadNusx" w:hAnsi="AcadNusx" w:cs="AcadNusx"/>
          <w:b/>
          <w:lang w:val="ka-GE"/>
        </w:rPr>
        <w:t xml:space="preserve"> </w:t>
      </w:r>
      <w:r w:rsidRPr="00750358">
        <w:rPr>
          <w:rFonts w:ascii="AcadNusx" w:hAnsi="AcadNusx" w:cs="AcadNusx"/>
          <w:b/>
          <w:u w:color="FF0000"/>
          <w:lang w:val="ka-GE"/>
        </w:rPr>
        <w:t>daaxloebiT</w:t>
      </w:r>
      <w:r w:rsidRPr="00750358">
        <w:rPr>
          <w:rFonts w:ascii="AcadNusx" w:hAnsi="AcadNusx" w:cs="AcadNusx"/>
          <w:b/>
          <w:lang w:val="ka-GE"/>
        </w:rPr>
        <w:t xml:space="preserve"> </w:t>
      </w:r>
      <w:r w:rsidRPr="00750358">
        <w:rPr>
          <w:rFonts w:ascii="AcadNusx" w:hAnsi="AcadNusx" w:cs="AcadNusx"/>
          <w:b/>
          <w:u w:color="FF0000"/>
          <w:lang w:val="ka-GE"/>
        </w:rPr>
        <w:t>Seesabameba</w:t>
      </w:r>
      <w:r w:rsidRPr="00750358">
        <w:rPr>
          <w:rFonts w:ascii="AcadNusx" w:hAnsi="AcadNusx" w:cs="AcadNusx"/>
          <w:b/>
          <w:lang w:val="ka-GE"/>
        </w:rPr>
        <w:t xml:space="preserve"> </w:t>
      </w:r>
      <w:r w:rsidRPr="00750358">
        <w:rPr>
          <w:rFonts w:ascii="AcadNusx" w:hAnsi="AcadNusx" w:cs="AcadNusx"/>
          <w:b/>
          <w:u w:color="FF0000"/>
          <w:lang w:val="ka-GE"/>
        </w:rPr>
        <w:t>Cven</w:t>
      </w:r>
      <w:r w:rsidRPr="00750358">
        <w:rPr>
          <w:rFonts w:ascii="AcadNusx" w:hAnsi="AcadNusx" w:cs="AcadNusx"/>
          <w:b/>
          <w:lang w:val="ka-GE"/>
        </w:rPr>
        <w:t xml:space="preserve"> </w:t>
      </w:r>
      <w:r w:rsidRPr="00750358">
        <w:rPr>
          <w:rFonts w:ascii="AcadNusx" w:hAnsi="AcadNusx" w:cs="AcadNusx"/>
          <w:b/>
          <w:u w:color="FF0000"/>
          <w:lang w:val="ka-GE"/>
        </w:rPr>
        <w:t>mier</w:t>
      </w:r>
      <w:r w:rsidRPr="00750358">
        <w:rPr>
          <w:rFonts w:ascii="AcadNusx" w:hAnsi="AcadNusx" w:cs="AcadNusx"/>
          <w:b/>
          <w:lang w:val="ka-GE"/>
        </w:rPr>
        <w:t xml:space="preserve"> </w:t>
      </w:r>
      <w:r w:rsidRPr="00750358">
        <w:rPr>
          <w:rFonts w:ascii="AcadNusx" w:hAnsi="AcadNusx" w:cs="AcadNusx"/>
          <w:b/>
          <w:u w:color="FF0000"/>
          <w:lang w:val="ka-GE"/>
        </w:rPr>
        <w:t>zemoT</w:t>
      </w:r>
      <w:r w:rsidRPr="00750358">
        <w:rPr>
          <w:rFonts w:ascii="AcadNusx" w:hAnsi="AcadNusx" w:cs="AcadNusx"/>
          <w:b/>
          <w:lang w:val="ka-GE"/>
        </w:rPr>
        <w:t xml:space="preserve"> </w:t>
      </w:r>
      <w:r w:rsidRPr="00750358">
        <w:rPr>
          <w:rFonts w:ascii="AcadNusx" w:hAnsi="AcadNusx" w:cs="AcadNusx"/>
          <w:b/>
          <w:u w:color="FF0000"/>
          <w:lang w:val="ka-GE"/>
        </w:rPr>
        <w:t>moyvanil</w:t>
      </w:r>
      <w:r w:rsidRPr="00750358">
        <w:rPr>
          <w:rFonts w:ascii="AcadNusx" w:hAnsi="AcadNusx" w:cs="AcadNusx"/>
          <w:b/>
          <w:lang w:val="ka-GE"/>
        </w:rPr>
        <w:t xml:space="preserve"> </w:t>
      </w:r>
      <w:r w:rsidRPr="00750358">
        <w:rPr>
          <w:rFonts w:ascii="AcadNusx" w:hAnsi="AcadNusx" w:cs="AcadNusx"/>
          <w:b/>
          <w:u w:color="FF0000"/>
          <w:lang w:val="ka-GE"/>
        </w:rPr>
        <w:t>ganviTarebuli</w:t>
      </w:r>
      <w:r w:rsidRPr="00750358">
        <w:rPr>
          <w:rFonts w:ascii="AcadNusx" w:hAnsi="AcadNusx" w:cs="AcadNusx"/>
          <w:b/>
          <w:lang w:val="ka-GE"/>
        </w:rPr>
        <w:t xml:space="preserve"> </w:t>
      </w:r>
      <w:r w:rsidRPr="00750358">
        <w:rPr>
          <w:rFonts w:ascii="AcadNusx" w:hAnsi="AcadNusx" w:cs="AcadNusx"/>
          <w:b/>
          <w:u w:color="FF0000"/>
          <w:lang w:val="ka-GE"/>
        </w:rPr>
        <w:t>qveynebis</w:t>
      </w:r>
      <w:r w:rsidRPr="00750358">
        <w:rPr>
          <w:rFonts w:ascii="AcadNusx" w:hAnsi="AcadNusx" w:cs="AcadNusx"/>
          <w:b/>
          <w:lang w:val="ka-GE"/>
        </w:rPr>
        <w:t xml:space="preserve"> </w:t>
      </w:r>
      <w:r w:rsidRPr="00750358">
        <w:rPr>
          <w:rFonts w:ascii="AcadNusx" w:hAnsi="AcadNusx" w:cs="AcadNusx"/>
          <w:b/>
          <w:u w:color="FF0000"/>
          <w:lang w:val="ka-GE"/>
        </w:rPr>
        <w:t>analogiur</w:t>
      </w:r>
      <w:r w:rsidRPr="00750358">
        <w:rPr>
          <w:rFonts w:ascii="AcadNusx" w:hAnsi="AcadNusx" w:cs="AcadNusx"/>
          <w:b/>
          <w:lang w:val="ka-GE"/>
        </w:rPr>
        <w:t xml:space="preserve"> </w:t>
      </w:r>
      <w:r w:rsidRPr="00750358">
        <w:rPr>
          <w:rFonts w:ascii="AcadNusx" w:hAnsi="AcadNusx" w:cs="AcadNusx"/>
          <w:b/>
          <w:u w:color="FF0000"/>
          <w:lang w:val="ka-GE"/>
        </w:rPr>
        <w:t>maCveneblebs</w:t>
      </w:r>
      <w:r w:rsidRPr="00750358">
        <w:rPr>
          <w:rFonts w:ascii="AcadNusx" w:hAnsi="AcadNusx" w:cs="AcadNusx"/>
          <w:b/>
          <w:lang w:val="ka-GE"/>
        </w:rPr>
        <w:t>.</w:t>
      </w:r>
    </w:p>
    <w:p w:rsidR="00C317B7" w:rsidRPr="00750358" w:rsidRDefault="00C317B7" w:rsidP="00750358">
      <w:pPr>
        <w:spacing w:after="0"/>
        <w:ind w:firstLine="567"/>
        <w:jc w:val="both"/>
        <w:rPr>
          <w:rFonts w:ascii="AcadNusx" w:hAnsi="AcadNusx" w:cs="AcadNusx"/>
          <w:b/>
          <w:color w:val="000000"/>
          <w:lang w:val="ka-GE"/>
        </w:rPr>
      </w:pPr>
      <w:r w:rsidRPr="00750358">
        <w:rPr>
          <w:rFonts w:ascii="AcadNusx" w:hAnsi="AcadNusx" w:cs="AcadNusx"/>
          <w:b/>
          <w:color w:val="000000"/>
          <w:u w:color="FF0000"/>
          <w:lang w:val="ka-GE"/>
        </w:rPr>
        <w:t>amrigad, arasworad migvaCnia mosazreba imis Sesaxeb</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rom agrarul seqtorSi dasaqmebuli unda iyos mosaxleobis mxolod 2</w:t>
      </w:r>
      <w:r w:rsidRPr="00750358">
        <w:rPr>
          <w:rFonts w:ascii="AcadNusx" w:hAnsi="AcadNusx" w:cs="AcadNusx"/>
          <w:b/>
          <w:color w:val="000000"/>
          <w:lang w:val="ka-GE"/>
        </w:rPr>
        <w:t>-</w:t>
      </w:r>
      <w:r w:rsidRPr="00750358">
        <w:rPr>
          <w:rFonts w:ascii="AcadNusx" w:hAnsi="AcadNusx" w:cs="AcadNusx"/>
          <w:b/>
          <w:color w:val="000000"/>
          <w:u w:color="FF0000"/>
          <w:lang w:val="ka-GE"/>
        </w:rPr>
        <w:t>3 procenti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Cveni azriT, soflad unda icxovros imdenma adamianma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ramden</w:t>
      </w:r>
      <w:r w:rsidRPr="00750358">
        <w:rPr>
          <w:rFonts w:ascii="AcadNusx" w:hAnsi="AcadNusx" w:cs="AcadNusx"/>
          <w:b/>
          <w:color w:val="000000"/>
          <w:u w:color="FF0000"/>
          <w:lang w:val="ka-GE"/>
        </w:rPr>
        <w:softHyphen/>
        <w:t>is saSualebasac ama Tu im</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qveynis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biogeoklimaturi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potenciali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soflis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meurneobisa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zogadad</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ekonomikis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dargobrivi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struqtura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iZleva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romlis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pirobebSi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adgilobrivi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agroresursebis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yvelaze</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efeqtiani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gamoyeneba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miiRweva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saqarTvelosTvis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es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maCvenebeli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minimum</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2</w:t>
      </w:r>
      <w:r w:rsidRPr="00750358">
        <w:rPr>
          <w:rFonts w:ascii="AcadNusx" w:hAnsi="AcadNusx" w:cs="AcadNusx"/>
          <w:b/>
          <w:color w:val="000000"/>
          <w:lang w:val="ka-GE"/>
        </w:rPr>
        <w:t>,</w:t>
      </w:r>
      <w:r w:rsidRPr="00750358">
        <w:rPr>
          <w:rFonts w:ascii="AcadNusx" w:hAnsi="AcadNusx" w:cs="AcadNusx"/>
          <w:b/>
          <w:color w:val="000000"/>
          <w:u w:color="FF0000"/>
          <w:lang w:val="ka-GE"/>
        </w:rPr>
        <w:t>3</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mln</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adamiania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Tumca</w:t>
      </w:r>
      <w:r w:rsidRPr="00750358">
        <w:rPr>
          <w:rFonts w:ascii="AcadNusx" w:hAnsi="AcadNusx" w:cs="AcadNusx"/>
          <w:b/>
          <w:lang w:val="ka-GE"/>
        </w:rPr>
        <w:t xml:space="preserve"> </w:t>
      </w:r>
      <w:r w:rsidRPr="00750358">
        <w:rPr>
          <w:rFonts w:ascii="AcadNusx" w:hAnsi="AcadNusx" w:cs="AcadNusx"/>
          <w:b/>
          <w:u w:color="FF0000"/>
          <w:lang w:val="ka-GE"/>
        </w:rPr>
        <w:t>winaswar gamiznuli</w:t>
      </w:r>
      <w:r w:rsidRPr="00750358">
        <w:rPr>
          <w:rFonts w:ascii="AcadNusx" w:hAnsi="AcadNusx" w:cs="AcadNusx"/>
          <w:b/>
          <w:lang w:val="ka-GE"/>
        </w:rPr>
        <w:t xml:space="preserve"> </w:t>
      </w:r>
      <w:r w:rsidRPr="00750358">
        <w:rPr>
          <w:rFonts w:ascii="AcadNusx" w:hAnsi="AcadNusx" w:cs="AcadNusx"/>
          <w:b/>
          <w:u w:color="FF0000"/>
          <w:lang w:val="ka-GE"/>
        </w:rPr>
        <w:t>ekonomi</w:t>
      </w:r>
      <w:r w:rsidRPr="00750358">
        <w:rPr>
          <w:rFonts w:ascii="AcadNusx" w:hAnsi="AcadNusx" w:cs="AcadNusx"/>
          <w:b/>
          <w:u w:color="FF0000"/>
          <w:lang w:val="ka-GE"/>
        </w:rPr>
        <w:softHyphen/>
        <w:t>kuri</w:t>
      </w:r>
      <w:r w:rsidRPr="00750358">
        <w:rPr>
          <w:rFonts w:ascii="AcadNusx" w:hAnsi="AcadNusx" w:cs="AcadNusx"/>
          <w:b/>
          <w:lang w:val="ka-GE"/>
        </w:rPr>
        <w:t xml:space="preserve"> (</w:t>
      </w:r>
      <w:r w:rsidRPr="00750358">
        <w:rPr>
          <w:rFonts w:ascii="AcadNusx" w:hAnsi="AcadNusx" w:cs="AcadNusx"/>
          <w:b/>
          <w:u w:color="FF0000"/>
          <w:lang w:val="ka-GE"/>
        </w:rPr>
        <w:t>m</w:t>
      </w:r>
      <w:r w:rsidRPr="00750358">
        <w:rPr>
          <w:rFonts w:ascii="AcadNusx" w:hAnsi="AcadNusx" w:cs="AcadNusx"/>
          <w:b/>
          <w:lang w:val="ka-GE"/>
        </w:rPr>
        <w:t>.</w:t>
      </w:r>
      <w:r w:rsidRPr="00750358">
        <w:rPr>
          <w:rFonts w:ascii="AcadNusx" w:hAnsi="AcadNusx" w:cs="AcadNusx"/>
          <w:b/>
          <w:u w:color="FF0000"/>
          <w:lang w:val="ka-GE"/>
        </w:rPr>
        <w:t>S</w:t>
      </w:r>
      <w:r w:rsidRPr="00750358">
        <w:rPr>
          <w:rFonts w:ascii="AcadNusx" w:hAnsi="AcadNusx" w:cs="AcadNusx"/>
          <w:b/>
          <w:lang w:val="ka-GE"/>
        </w:rPr>
        <w:t xml:space="preserve">. </w:t>
      </w:r>
      <w:r w:rsidRPr="00750358">
        <w:rPr>
          <w:rFonts w:ascii="AcadNusx" w:hAnsi="AcadNusx" w:cs="AcadNusx"/>
          <w:b/>
          <w:u w:color="FF0000"/>
          <w:lang w:val="ka-GE"/>
        </w:rPr>
        <w:t>agraruli</w:t>
      </w:r>
      <w:r w:rsidRPr="00750358">
        <w:rPr>
          <w:rFonts w:ascii="AcadNusx" w:hAnsi="AcadNusx" w:cs="AcadNusx"/>
          <w:b/>
          <w:lang w:val="ka-GE"/>
        </w:rPr>
        <w:t xml:space="preserve">) </w:t>
      </w:r>
      <w:r w:rsidRPr="00750358">
        <w:rPr>
          <w:rFonts w:ascii="AcadNusx" w:hAnsi="AcadNusx" w:cs="AcadNusx"/>
          <w:b/>
          <w:color w:val="000000"/>
          <w:u w:color="FF0000"/>
          <w:lang w:val="ka-GE"/>
        </w:rPr>
        <w:t>politikis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SemTxvevaSi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maSin</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rodesac</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saqarTvelos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mzardi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demografiuli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maCveneblebi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amis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SesaZlebloebas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mogvcems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Cveni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qveynis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araurbanuli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dasaxlebebis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tevadobis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potenciali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4</w:t>
      </w:r>
      <w:r w:rsidRPr="00750358">
        <w:rPr>
          <w:rFonts w:ascii="AcadNusx" w:hAnsi="AcadNusx" w:cs="AcadNusx"/>
          <w:b/>
          <w:color w:val="000000"/>
          <w:lang w:val="ka-GE"/>
        </w:rPr>
        <w:t>,</w:t>
      </w:r>
      <w:r w:rsidRPr="00750358">
        <w:rPr>
          <w:rFonts w:ascii="AcadNusx" w:hAnsi="AcadNusx" w:cs="AcadNusx"/>
          <w:b/>
          <w:color w:val="000000"/>
          <w:u w:color="FF0000"/>
          <w:lang w:val="ka-GE"/>
        </w:rPr>
        <w:t>5</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mln</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adamianic</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SeiZleba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iyos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swored</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aseT</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SemTxvevaSi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SeiZleba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vimsjeloT</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yvela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arsebuli rezervis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amoqmedebaze</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soflad</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mcxovrebTa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srulfasovan</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socio</w:t>
      </w:r>
      <w:r w:rsidRPr="00750358">
        <w:rPr>
          <w:rFonts w:ascii="AcadNusx" w:hAnsi="AcadNusx" w:cs="AcadNusx"/>
          <w:b/>
          <w:color w:val="000000"/>
          <w:lang w:val="ka-GE"/>
        </w:rPr>
        <w:t>-</w:t>
      </w:r>
      <w:r w:rsidRPr="00750358">
        <w:rPr>
          <w:rFonts w:ascii="AcadNusx" w:hAnsi="AcadNusx" w:cs="AcadNusx"/>
          <w:b/>
          <w:color w:val="000000"/>
          <w:u w:color="FF0000"/>
          <w:lang w:val="ka-GE"/>
        </w:rPr>
        <w:t>kulturul</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yofaze</w:t>
      </w:r>
      <w:r w:rsidRPr="00750358">
        <w:rPr>
          <w:rFonts w:ascii="AcadNusx" w:hAnsi="AcadNusx" w:cs="AcadNusx"/>
          <w:b/>
          <w:color w:val="000000"/>
          <w:lang w:val="ka-GE"/>
        </w:rPr>
        <w:t xml:space="preserve">. </w:t>
      </w:r>
    </w:p>
    <w:p w:rsidR="00E74E31" w:rsidRPr="00750358" w:rsidRDefault="00E74E31" w:rsidP="00E74E31">
      <w:pPr>
        <w:widowControl w:val="0"/>
        <w:tabs>
          <w:tab w:val="left" w:pos="851"/>
        </w:tabs>
        <w:spacing w:after="0"/>
        <w:ind w:firstLine="567"/>
        <w:jc w:val="both"/>
        <w:rPr>
          <w:rFonts w:ascii="AcadNusx" w:hAnsi="AcadNusx" w:cs="AcadNusx"/>
          <w:u w:color="FF0000"/>
        </w:rPr>
      </w:pPr>
      <w:r w:rsidRPr="00750358">
        <w:rPr>
          <w:rFonts w:ascii="AcadNusx" w:hAnsi="AcadNusx"/>
          <w:u w:color="FF0000"/>
          <w:lang w:val="ka-GE"/>
        </w:rPr>
        <w:t>saqarTvelos</w:t>
      </w:r>
      <w:r w:rsidRPr="00750358">
        <w:rPr>
          <w:rFonts w:ascii="AcadNusx" w:hAnsi="AcadNusx"/>
          <w:u w:color="FF0000"/>
        </w:rPr>
        <w:t>,</w:t>
      </w:r>
      <w:r w:rsidRPr="00750358">
        <w:rPr>
          <w:rFonts w:ascii="AcadNusx" w:hAnsi="AcadNusx"/>
        </w:rPr>
        <w:t xml:space="preserve"> </w:t>
      </w:r>
      <w:r w:rsidRPr="00750358">
        <w:rPr>
          <w:rFonts w:ascii="AcadNusx" w:hAnsi="AcadNusx"/>
          <w:u w:color="FF0000"/>
        </w:rPr>
        <w:t xml:space="preserve">pirvel </w:t>
      </w:r>
      <w:r w:rsidRPr="00750358">
        <w:rPr>
          <w:rFonts w:ascii="AcadNusx" w:hAnsi="AcadNusx"/>
          <w:u w:color="FF0000"/>
          <w:lang w:val="ka-GE"/>
        </w:rPr>
        <w:t>yovlisa</w:t>
      </w:r>
      <w:r w:rsidRPr="00750358">
        <w:rPr>
          <w:rFonts w:ascii="AcadNusx" w:hAnsi="AcadNusx"/>
          <w:u w:color="FF0000"/>
        </w:rPr>
        <w:t>,</w:t>
      </w:r>
      <w:r w:rsidRPr="00750358">
        <w:rPr>
          <w:rFonts w:ascii="AcadNusx" w:hAnsi="AcadNusx"/>
        </w:rPr>
        <w:t xml:space="preserve"> </w:t>
      </w:r>
      <w:r w:rsidRPr="00750358">
        <w:rPr>
          <w:rFonts w:ascii="AcadNusx" w:hAnsi="AcadNusx"/>
          <w:u w:color="FF0000"/>
          <w:lang w:val="ka-GE"/>
        </w:rPr>
        <w:t>gansasazRvri</w:t>
      </w:r>
      <w:r w:rsidRPr="00750358">
        <w:rPr>
          <w:rFonts w:ascii="AcadNusx" w:hAnsi="AcadNusx"/>
        </w:rPr>
        <w:t xml:space="preserve"> </w:t>
      </w:r>
      <w:r w:rsidRPr="00750358">
        <w:rPr>
          <w:rFonts w:ascii="AcadNusx" w:hAnsi="AcadNusx"/>
          <w:u w:color="FF0000"/>
          <w:lang w:val="ka-GE"/>
        </w:rPr>
        <w:t>aqvs</w:t>
      </w:r>
      <w:r w:rsidRPr="00750358">
        <w:rPr>
          <w:rFonts w:ascii="AcadNusx" w:hAnsi="AcadNusx"/>
        </w:rPr>
        <w:t xml:space="preserve"> </w:t>
      </w:r>
      <w:r w:rsidRPr="00750358">
        <w:rPr>
          <w:rFonts w:ascii="AcadNusx" w:hAnsi="AcadNusx"/>
          <w:u w:color="FF0000"/>
          <w:lang w:val="ka-GE"/>
        </w:rPr>
        <w:t>ZiriTadi</w:t>
      </w:r>
      <w:r w:rsidRPr="00750358">
        <w:rPr>
          <w:rFonts w:ascii="AcadNusx" w:hAnsi="AcadNusx"/>
        </w:rPr>
        <w:t xml:space="preserve"> </w:t>
      </w:r>
      <w:r w:rsidRPr="00750358">
        <w:rPr>
          <w:rFonts w:ascii="AcadNusx" w:hAnsi="AcadNusx"/>
          <w:u w:color="FF0000"/>
          <w:lang w:val="ka-GE"/>
        </w:rPr>
        <w:t>mizani</w:t>
      </w:r>
      <w:r w:rsidRPr="00750358">
        <w:rPr>
          <w:rFonts w:ascii="AcadNusx" w:hAnsi="AcadNusx"/>
        </w:rPr>
        <w:t xml:space="preserve"> </w:t>
      </w:r>
      <w:r w:rsidRPr="00750358">
        <w:rPr>
          <w:rFonts w:ascii="AcadNusx" w:hAnsi="AcadNusx"/>
          <w:u w:color="FF0000"/>
          <w:lang w:val="ka-GE"/>
        </w:rPr>
        <w:t>da</w:t>
      </w:r>
      <w:r w:rsidRPr="00750358">
        <w:rPr>
          <w:rFonts w:ascii="AcadNusx" w:hAnsi="AcadNusx"/>
        </w:rPr>
        <w:t xml:space="preserve"> </w:t>
      </w:r>
      <w:r w:rsidRPr="00750358">
        <w:rPr>
          <w:rFonts w:ascii="AcadNusx" w:hAnsi="AcadNusx"/>
          <w:u w:color="FF0000"/>
          <w:lang w:val="ka-GE"/>
        </w:rPr>
        <w:t>amoca</w:t>
      </w:r>
      <w:r w:rsidRPr="00750358">
        <w:rPr>
          <w:rFonts w:ascii="AcadNusx" w:hAnsi="AcadNusx"/>
          <w:u w:color="FF0000"/>
          <w:lang w:val="ka-GE"/>
        </w:rPr>
        <w:softHyphen/>
        <w:t>na</w:t>
      </w:r>
      <w:r w:rsidRPr="00750358">
        <w:rPr>
          <w:rFonts w:ascii="AcadNusx" w:hAnsi="AcadNusx"/>
        </w:rPr>
        <w:t xml:space="preserve"> </w:t>
      </w:r>
      <w:r w:rsidRPr="00750358">
        <w:rPr>
          <w:rFonts w:ascii="AcadNusx" w:hAnsi="AcadNusx"/>
          <w:u w:color="FF0000"/>
          <w:lang w:val="ka-GE"/>
        </w:rPr>
        <w:t>soflis</w:t>
      </w:r>
      <w:r w:rsidRPr="00750358">
        <w:rPr>
          <w:rFonts w:ascii="AcadNusx" w:hAnsi="AcadNusx"/>
        </w:rPr>
        <w:t xml:space="preserve"> </w:t>
      </w:r>
      <w:r w:rsidRPr="00750358">
        <w:rPr>
          <w:rFonts w:ascii="AcadNusx" w:hAnsi="AcadNusx"/>
          <w:u w:color="FF0000"/>
          <w:lang w:val="ka-GE"/>
        </w:rPr>
        <w:t>meurneobis</w:t>
      </w:r>
      <w:r w:rsidRPr="00750358">
        <w:rPr>
          <w:rFonts w:ascii="AcadNusx" w:hAnsi="AcadNusx"/>
          <w:u w:color="FF0000"/>
        </w:rPr>
        <w:t xml:space="preserve"> </w:t>
      </w:r>
      <w:r w:rsidRPr="00750358">
        <w:rPr>
          <w:rFonts w:ascii="AcadNusx" w:hAnsi="AcadNusx"/>
          <w:u w:color="FF0000"/>
          <w:lang w:val="ka-GE"/>
        </w:rPr>
        <w:t>sferoSi</w:t>
      </w:r>
      <w:r w:rsidRPr="00750358">
        <w:rPr>
          <w:rFonts w:ascii="AcadNusx" w:hAnsi="AcadNusx"/>
          <w:u w:color="FF0000"/>
        </w:rPr>
        <w:t xml:space="preserve">, </w:t>
      </w:r>
      <w:r w:rsidRPr="00750358">
        <w:rPr>
          <w:rFonts w:ascii="AcadNusx" w:hAnsi="AcadNusx"/>
          <w:u w:color="FF0000"/>
          <w:lang w:val="ka-GE"/>
        </w:rPr>
        <w:t>romelic</w:t>
      </w:r>
      <w:r w:rsidRPr="00750358">
        <w:rPr>
          <w:rFonts w:ascii="AcadNusx" w:hAnsi="AcadNusx"/>
          <w:u w:color="FF0000"/>
        </w:rPr>
        <w:t xml:space="preserve">, </w:t>
      </w:r>
      <w:r w:rsidRPr="00750358">
        <w:rPr>
          <w:rFonts w:ascii="AcadNusx" w:hAnsi="AcadNusx"/>
          <w:u w:color="FF0000"/>
          <w:lang w:val="ka-GE"/>
        </w:rPr>
        <w:t>Cveni</w:t>
      </w:r>
      <w:r w:rsidRPr="00750358">
        <w:rPr>
          <w:rFonts w:ascii="AcadNusx" w:hAnsi="AcadNusx"/>
        </w:rPr>
        <w:t xml:space="preserve"> </w:t>
      </w:r>
      <w:r w:rsidRPr="00750358">
        <w:rPr>
          <w:rFonts w:ascii="AcadNusx" w:hAnsi="AcadNusx"/>
          <w:u w:color="FF0000"/>
          <w:lang w:val="ka-GE"/>
        </w:rPr>
        <w:t>azriT</w:t>
      </w:r>
      <w:r w:rsidRPr="00750358">
        <w:rPr>
          <w:rFonts w:ascii="AcadNusx" w:hAnsi="AcadNusx"/>
        </w:rPr>
        <w:t xml:space="preserve">, </w:t>
      </w:r>
      <w:r w:rsidRPr="00750358">
        <w:rPr>
          <w:rFonts w:ascii="AcadNusx" w:hAnsi="AcadNusx"/>
          <w:u w:color="FF0000"/>
          <w:lang w:val="ka-GE"/>
        </w:rPr>
        <w:t>SeiZleba</w:t>
      </w:r>
      <w:r w:rsidRPr="00750358">
        <w:rPr>
          <w:rFonts w:ascii="AcadNusx" w:hAnsi="AcadNusx"/>
        </w:rPr>
        <w:t xml:space="preserve"> </w:t>
      </w:r>
      <w:r w:rsidRPr="00750358">
        <w:rPr>
          <w:rFonts w:ascii="AcadNusx" w:hAnsi="AcadNusx"/>
          <w:u w:color="FF0000"/>
          <w:lang w:val="ka-GE"/>
        </w:rPr>
        <w:t>iyos</w:t>
      </w:r>
      <w:r w:rsidRPr="00750358">
        <w:rPr>
          <w:rFonts w:ascii="AcadNusx" w:hAnsi="AcadNusx"/>
        </w:rPr>
        <w:t xml:space="preserve"> </w:t>
      </w:r>
      <w:r w:rsidRPr="00750358">
        <w:rPr>
          <w:rFonts w:ascii="AcadNusx" w:hAnsi="AcadNusx"/>
          <w:u w:color="FF0000"/>
          <w:lang w:val="ka-GE"/>
        </w:rPr>
        <w:t>ori</w:t>
      </w:r>
      <w:r w:rsidRPr="00750358">
        <w:rPr>
          <w:rFonts w:ascii="AcadNusx" w:hAnsi="AcadNusx"/>
        </w:rPr>
        <w:t xml:space="preserve"> </w:t>
      </w:r>
      <w:r w:rsidRPr="00750358">
        <w:rPr>
          <w:rFonts w:ascii="AcadNusx" w:hAnsi="AcadNusx"/>
          <w:u w:color="FF0000"/>
          <w:lang w:val="ka-GE"/>
        </w:rPr>
        <w:t>mimar</w:t>
      </w:r>
      <w:r w:rsidRPr="00750358">
        <w:rPr>
          <w:rFonts w:ascii="AcadNusx" w:hAnsi="AcadNusx"/>
          <w:u w:color="FF0000"/>
          <w:lang w:val="ka-GE"/>
        </w:rPr>
        <w:softHyphen/>
        <w:t>Tulebisa</w:t>
      </w:r>
      <w:r w:rsidRPr="00750358">
        <w:rPr>
          <w:rFonts w:ascii="AcadNusx" w:hAnsi="AcadNusx"/>
        </w:rPr>
        <w:t xml:space="preserve">: </w:t>
      </w:r>
      <w:r w:rsidRPr="00750358">
        <w:rPr>
          <w:rFonts w:ascii="AcadNusx" w:hAnsi="AcadNusx"/>
          <w:u w:color="FF0000"/>
          <w:lang w:val="ka-GE"/>
        </w:rPr>
        <w:t>pirveli</w:t>
      </w:r>
      <w:r w:rsidRPr="00750358">
        <w:rPr>
          <w:rFonts w:ascii="AcadNusx" w:hAnsi="AcadNusx"/>
          <w:u w:color="FF0000"/>
        </w:rPr>
        <w:t>,</w:t>
      </w:r>
      <w:r w:rsidRPr="00750358">
        <w:rPr>
          <w:rFonts w:ascii="AcadNusx" w:hAnsi="AcadNusx"/>
        </w:rPr>
        <w:t xml:space="preserve"> </w:t>
      </w:r>
      <w:r w:rsidRPr="00750358">
        <w:rPr>
          <w:rFonts w:ascii="AcadNusx" w:hAnsi="AcadNusx"/>
          <w:u w:color="FF0000"/>
          <w:lang w:val="ka-GE"/>
        </w:rPr>
        <w:t>soflis</w:t>
      </w:r>
      <w:r w:rsidRPr="00750358">
        <w:rPr>
          <w:rFonts w:ascii="AcadNusx" w:hAnsi="AcadNusx"/>
        </w:rPr>
        <w:t xml:space="preserve">, </w:t>
      </w:r>
      <w:r w:rsidRPr="00750358">
        <w:rPr>
          <w:rFonts w:ascii="AcadNusx" w:hAnsi="AcadNusx"/>
          <w:u w:color="FF0000"/>
          <w:lang w:val="ka-GE"/>
        </w:rPr>
        <w:t>rogorc</w:t>
      </w:r>
      <w:r w:rsidRPr="00750358">
        <w:rPr>
          <w:rFonts w:ascii="AcadNusx" w:hAnsi="AcadNusx"/>
        </w:rPr>
        <w:t xml:space="preserve"> </w:t>
      </w:r>
      <w:r w:rsidRPr="00750358">
        <w:rPr>
          <w:rFonts w:ascii="AcadNusx" w:hAnsi="AcadNusx"/>
          <w:u w:color="FF0000"/>
          <w:lang w:val="ka-GE"/>
        </w:rPr>
        <w:t>teritoriuli</w:t>
      </w:r>
      <w:r w:rsidRPr="00750358">
        <w:rPr>
          <w:rFonts w:ascii="AcadNusx" w:hAnsi="AcadNusx"/>
        </w:rPr>
        <w:t xml:space="preserve"> </w:t>
      </w:r>
      <w:r w:rsidRPr="00750358">
        <w:rPr>
          <w:rFonts w:ascii="AcadNusx" w:hAnsi="AcadNusx"/>
          <w:u w:color="FF0000"/>
          <w:lang w:val="ka-GE"/>
        </w:rPr>
        <w:t>da</w:t>
      </w:r>
      <w:r w:rsidRPr="00750358">
        <w:rPr>
          <w:rFonts w:ascii="AcadNusx" w:hAnsi="AcadNusx"/>
        </w:rPr>
        <w:t xml:space="preserve"> </w:t>
      </w:r>
      <w:r w:rsidRPr="00750358">
        <w:rPr>
          <w:rFonts w:ascii="AcadNusx" w:hAnsi="AcadNusx"/>
          <w:u w:color="FF0000"/>
          <w:lang w:val="ka-GE"/>
        </w:rPr>
        <w:t>socialuri</w:t>
      </w:r>
      <w:r w:rsidRPr="00750358">
        <w:rPr>
          <w:rFonts w:ascii="AcadNusx" w:hAnsi="AcadNusx"/>
        </w:rPr>
        <w:t xml:space="preserve"> </w:t>
      </w:r>
      <w:r w:rsidRPr="00750358">
        <w:rPr>
          <w:rFonts w:ascii="AcadNusx" w:hAnsi="AcadNusx"/>
          <w:u w:color="FF0000"/>
          <w:lang w:val="ka-GE"/>
        </w:rPr>
        <w:t>erTeulis</w:t>
      </w:r>
      <w:r w:rsidRPr="00750358">
        <w:rPr>
          <w:rFonts w:ascii="AcadNusx" w:hAnsi="AcadNusx"/>
          <w:u w:color="FF0000"/>
        </w:rPr>
        <w:t>,</w:t>
      </w:r>
      <w:r w:rsidRPr="00750358">
        <w:rPr>
          <w:rFonts w:ascii="AcadNusx" w:hAnsi="AcadNusx"/>
        </w:rPr>
        <w:t xml:space="preserve"> </w:t>
      </w:r>
      <w:r w:rsidRPr="00750358">
        <w:rPr>
          <w:rFonts w:ascii="AcadNusx" w:hAnsi="AcadNusx"/>
          <w:u w:color="FF0000"/>
          <w:lang w:val="ka-GE"/>
        </w:rPr>
        <w:t>SenarCuneba</w:t>
      </w:r>
      <w:r w:rsidRPr="00750358">
        <w:rPr>
          <w:rFonts w:ascii="AcadNusx" w:hAnsi="AcadNusx"/>
          <w:u w:color="FF0000"/>
        </w:rPr>
        <w:t xml:space="preserve"> </w:t>
      </w:r>
      <w:r w:rsidRPr="00750358">
        <w:rPr>
          <w:rFonts w:ascii="AcadNusx" w:hAnsi="AcadNusx"/>
          <w:u w:color="FF0000"/>
          <w:lang w:val="ka-GE"/>
        </w:rPr>
        <w:t>ganviTareba</w:t>
      </w:r>
      <w:r w:rsidRPr="00750358">
        <w:rPr>
          <w:rFonts w:ascii="AcadNusx" w:hAnsi="AcadNusx"/>
        </w:rPr>
        <w:t xml:space="preserve"> (</w:t>
      </w:r>
      <w:r w:rsidRPr="00750358">
        <w:rPr>
          <w:rFonts w:ascii="AcadNusx" w:hAnsi="AcadNusx"/>
          <w:u w:color="FF0000"/>
          <w:lang w:val="ka-GE"/>
        </w:rPr>
        <w:t>am</w:t>
      </w:r>
      <w:r w:rsidRPr="00750358">
        <w:rPr>
          <w:rFonts w:ascii="AcadNusx" w:hAnsi="AcadNusx"/>
        </w:rPr>
        <w:t xml:space="preserve"> </w:t>
      </w:r>
      <w:r w:rsidRPr="00750358">
        <w:rPr>
          <w:rFonts w:ascii="AcadNusx" w:hAnsi="AcadNusx"/>
          <w:u w:color="FF0000"/>
          <w:lang w:val="ka-GE"/>
        </w:rPr>
        <w:t>amocanaSi</w:t>
      </w:r>
      <w:r w:rsidRPr="00750358">
        <w:rPr>
          <w:rFonts w:ascii="AcadNusx" w:hAnsi="AcadNusx"/>
        </w:rPr>
        <w:t xml:space="preserve"> </w:t>
      </w:r>
      <w:r w:rsidRPr="00750358">
        <w:rPr>
          <w:rFonts w:ascii="AcadNusx" w:hAnsi="AcadNusx"/>
          <w:u w:color="FF0000"/>
        </w:rPr>
        <w:t>Sedis</w:t>
      </w:r>
      <w:r w:rsidRPr="00750358">
        <w:rPr>
          <w:rFonts w:ascii="AcadNusx" w:hAnsi="AcadNusx"/>
        </w:rPr>
        <w:t xml:space="preserve"> </w:t>
      </w:r>
      <w:r w:rsidRPr="00750358">
        <w:rPr>
          <w:rFonts w:ascii="AcadNusx" w:hAnsi="AcadNusx"/>
          <w:u w:color="FF0000"/>
          <w:lang w:val="ka-GE"/>
        </w:rPr>
        <w:t>kulturuli</w:t>
      </w:r>
      <w:r w:rsidRPr="00750358">
        <w:rPr>
          <w:rFonts w:ascii="AcadNusx" w:hAnsi="AcadNusx"/>
        </w:rPr>
        <w:t xml:space="preserve"> </w:t>
      </w:r>
      <w:r w:rsidRPr="00750358">
        <w:rPr>
          <w:rFonts w:ascii="AcadNusx" w:hAnsi="AcadNusx"/>
          <w:u w:color="FF0000"/>
          <w:lang w:val="ka-GE"/>
        </w:rPr>
        <w:t>da</w:t>
      </w:r>
      <w:r w:rsidRPr="00750358">
        <w:rPr>
          <w:rFonts w:ascii="AcadNusx" w:hAnsi="AcadNusx"/>
        </w:rPr>
        <w:t xml:space="preserve"> </w:t>
      </w:r>
      <w:r w:rsidRPr="00750358">
        <w:rPr>
          <w:rFonts w:ascii="AcadNusx" w:hAnsi="AcadNusx"/>
          <w:u w:color="FF0000"/>
          <w:lang w:val="ka-GE"/>
        </w:rPr>
        <w:t>velu</w:t>
      </w:r>
      <w:r w:rsidRPr="00750358">
        <w:rPr>
          <w:rFonts w:ascii="AcadNusx" w:hAnsi="AcadNusx"/>
          <w:u w:color="FF0000"/>
        </w:rPr>
        <w:softHyphen/>
      </w:r>
      <w:r w:rsidRPr="00750358">
        <w:rPr>
          <w:rFonts w:ascii="AcadNusx" w:hAnsi="AcadNusx"/>
          <w:u w:color="FF0000"/>
          <w:lang w:val="ka-GE"/>
        </w:rPr>
        <w:t>ri</w:t>
      </w:r>
      <w:r w:rsidRPr="00750358">
        <w:rPr>
          <w:rFonts w:ascii="AcadNusx" w:hAnsi="AcadNusx"/>
        </w:rPr>
        <w:t xml:space="preserve"> </w:t>
      </w:r>
      <w:r w:rsidRPr="00750358">
        <w:rPr>
          <w:rFonts w:ascii="AcadNusx" w:hAnsi="AcadNusx"/>
          <w:u w:color="FF0000"/>
          <w:lang w:val="ka-GE"/>
        </w:rPr>
        <w:t>landSaftebis</w:t>
      </w:r>
      <w:r w:rsidRPr="00750358">
        <w:rPr>
          <w:rFonts w:ascii="AcadNusx" w:hAnsi="AcadNusx"/>
        </w:rPr>
        <w:t xml:space="preserve"> </w:t>
      </w:r>
      <w:r w:rsidRPr="00750358">
        <w:rPr>
          <w:rFonts w:ascii="AcadNusx" w:hAnsi="AcadNusx"/>
          <w:u w:color="FF0000"/>
          <w:lang w:val="ka-GE"/>
        </w:rPr>
        <w:t>dacvac</w:t>
      </w:r>
      <w:r w:rsidRPr="00750358">
        <w:rPr>
          <w:rFonts w:ascii="AcadNusx" w:hAnsi="AcadNusx"/>
        </w:rPr>
        <w:t xml:space="preserve">) </w:t>
      </w:r>
      <w:r w:rsidRPr="00750358">
        <w:rPr>
          <w:rFonts w:ascii="AcadNusx" w:hAnsi="AcadNusx"/>
          <w:u w:color="FF0000"/>
          <w:lang w:val="ka-GE"/>
        </w:rPr>
        <w:t>da</w:t>
      </w:r>
      <w:r w:rsidRPr="00750358">
        <w:rPr>
          <w:rFonts w:ascii="AcadNusx" w:hAnsi="AcadNusx"/>
        </w:rPr>
        <w:t xml:space="preserve"> </w:t>
      </w:r>
      <w:r w:rsidRPr="00750358">
        <w:rPr>
          <w:rFonts w:ascii="AcadNusx" w:hAnsi="AcadNusx"/>
          <w:u w:color="FF0000"/>
          <w:lang w:val="ka-GE"/>
        </w:rPr>
        <w:t>meore</w:t>
      </w:r>
      <w:r w:rsidRPr="00750358">
        <w:rPr>
          <w:rFonts w:ascii="AcadNusx" w:hAnsi="AcadNusx"/>
          <w:u w:color="FF0000"/>
        </w:rPr>
        <w:t>,</w:t>
      </w:r>
      <w:r w:rsidRPr="00750358">
        <w:rPr>
          <w:rFonts w:ascii="AcadNusx" w:hAnsi="AcadNusx"/>
        </w:rPr>
        <w:t xml:space="preserve"> </w:t>
      </w:r>
      <w:r w:rsidRPr="00750358">
        <w:rPr>
          <w:rFonts w:ascii="AcadNusx" w:hAnsi="AcadNusx"/>
          <w:u w:color="FF0000"/>
          <w:lang w:val="ka-GE"/>
        </w:rPr>
        <w:t>sasursaTo</w:t>
      </w:r>
      <w:r w:rsidRPr="00750358">
        <w:rPr>
          <w:rFonts w:ascii="AcadNusx" w:hAnsi="AcadNusx"/>
        </w:rPr>
        <w:t xml:space="preserve"> </w:t>
      </w:r>
      <w:r w:rsidRPr="00750358">
        <w:rPr>
          <w:rFonts w:ascii="AcadNusx" w:hAnsi="AcadNusx"/>
          <w:u w:color="FF0000"/>
          <w:lang w:val="ka-GE"/>
        </w:rPr>
        <w:t>uSiSroebis</w:t>
      </w:r>
      <w:r w:rsidRPr="00750358">
        <w:rPr>
          <w:rFonts w:ascii="AcadNusx" w:hAnsi="AcadNusx"/>
        </w:rPr>
        <w:t xml:space="preserve"> </w:t>
      </w:r>
      <w:r w:rsidRPr="00750358">
        <w:rPr>
          <w:rFonts w:ascii="AcadNusx" w:hAnsi="AcadNusx"/>
          <w:u w:color="FF0000"/>
          <w:lang w:val="ka-GE"/>
        </w:rPr>
        <w:t>uzrunvelmyo</w:t>
      </w:r>
      <w:r w:rsidRPr="00750358">
        <w:rPr>
          <w:rFonts w:ascii="AcadNusx" w:hAnsi="AcadNusx"/>
          <w:u w:color="FF0000"/>
        </w:rPr>
        <w:softHyphen/>
      </w:r>
      <w:r w:rsidRPr="00750358">
        <w:rPr>
          <w:rFonts w:ascii="AcadNusx" w:hAnsi="AcadNusx"/>
          <w:u w:color="FF0000"/>
          <w:lang w:val="ka-GE"/>
        </w:rPr>
        <w:t>fe</w:t>
      </w:r>
      <w:r w:rsidRPr="00750358">
        <w:rPr>
          <w:rFonts w:ascii="AcadNusx" w:hAnsi="AcadNusx"/>
          <w:u w:color="FF0000"/>
        </w:rPr>
        <w:softHyphen/>
      </w:r>
      <w:r w:rsidRPr="00750358">
        <w:rPr>
          <w:rFonts w:ascii="AcadNusx" w:hAnsi="AcadNusx"/>
          <w:u w:color="FF0000"/>
          <w:lang w:val="ka-GE"/>
        </w:rPr>
        <w:t>li</w:t>
      </w:r>
      <w:r w:rsidRPr="00750358">
        <w:rPr>
          <w:rFonts w:ascii="AcadNusx" w:hAnsi="AcadNusx"/>
        </w:rPr>
        <w:t xml:space="preserve"> </w:t>
      </w:r>
      <w:r w:rsidRPr="00750358">
        <w:rPr>
          <w:rFonts w:ascii="AcadNusx" w:hAnsi="AcadNusx"/>
          <w:u w:color="FF0000"/>
          <w:lang w:val="ka-GE"/>
        </w:rPr>
        <w:t>soflis</w:t>
      </w:r>
      <w:r w:rsidRPr="00750358">
        <w:rPr>
          <w:rFonts w:ascii="AcadNusx" w:hAnsi="AcadNusx"/>
        </w:rPr>
        <w:t xml:space="preserve"> </w:t>
      </w:r>
      <w:r w:rsidRPr="00750358">
        <w:rPr>
          <w:rFonts w:ascii="AcadNusx" w:hAnsi="AcadNusx"/>
          <w:u w:color="FF0000"/>
          <w:lang w:val="ka-GE"/>
        </w:rPr>
        <w:t>meurneobis</w:t>
      </w:r>
      <w:r w:rsidRPr="00750358">
        <w:rPr>
          <w:rFonts w:ascii="AcadNusx" w:hAnsi="AcadNusx"/>
        </w:rPr>
        <w:t xml:space="preserve"> </w:t>
      </w:r>
      <w:r w:rsidRPr="00750358">
        <w:rPr>
          <w:rFonts w:ascii="AcadNusx" w:hAnsi="AcadNusx"/>
          <w:u w:color="FF0000"/>
          <w:lang w:val="ka-GE"/>
        </w:rPr>
        <w:t>struqtu</w:t>
      </w:r>
      <w:r w:rsidRPr="00750358">
        <w:rPr>
          <w:rFonts w:ascii="AcadNusx" w:hAnsi="AcadNusx"/>
          <w:u w:color="FF0000"/>
          <w:lang w:val="ka-GE"/>
        </w:rPr>
        <w:softHyphen/>
        <w:t>ris</w:t>
      </w:r>
      <w:r w:rsidRPr="00750358">
        <w:rPr>
          <w:rFonts w:ascii="AcadNusx" w:hAnsi="AcadNusx"/>
        </w:rPr>
        <w:t xml:space="preserve"> </w:t>
      </w:r>
      <w:r w:rsidRPr="00750358">
        <w:rPr>
          <w:rFonts w:ascii="AcadNusx" w:hAnsi="AcadNusx"/>
          <w:u w:color="FF0000"/>
          <w:lang w:val="ka-GE"/>
        </w:rPr>
        <w:t>Camoyalibeba</w:t>
      </w:r>
      <w:r w:rsidRPr="00750358">
        <w:rPr>
          <w:rFonts w:ascii="AcadNusx" w:hAnsi="AcadNusx"/>
        </w:rPr>
        <w:t>.</w:t>
      </w:r>
      <w:r w:rsidRPr="00750358">
        <w:rPr>
          <w:rFonts w:ascii="AcadNusx" w:hAnsi="AcadNusx" w:cs="AcadNusx"/>
          <w:u w:color="FF0000"/>
        </w:rPr>
        <w:t xml:space="preserve"> </w:t>
      </w:r>
    </w:p>
    <w:p w:rsidR="00D007AB" w:rsidRPr="00750358" w:rsidRDefault="00D007AB" w:rsidP="00D007AB">
      <w:pPr>
        <w:pStyle w:val="Default"/>
        <w:widowControl w:val="0"/>
        <w:tabs>
          <w:tab w:val="left" w:pos="851"/>
        </w:tabs>
        <w:spacing w:line="276" w:lineRule="auto"/>
        <w:ind w:firstLine="567"/>
        <w:jc w:val="both"/>
        <w:rPr>
          <w:rFonts w:ascii="AcadNusx" w:hAnsi="AcadNusx"/>
          <w:sz w:val="22"/>
          <w:szCs w:val="22"/>
        </w:rPr>
      </w:pPr>
      <w:r w:rsidRPr="00750358">
        <w:rPr>
          <w:rFonts w:ascii="AcadNusx" w:hAnsi="AcadNusx"/>
          <w:sz w:val="22"/>
          <w:szCs w:val="22"/>
          <w:u w:color="FF0000"/>
          <w:lang w:val="ka-GE"/>
        </w:rPr>
        <w:t>soflad</w:t>
      </w:r>
      <w:r w:rsidRPr="00750358">
        <w:rPr>
          <w:rFonts w:ascii="AcadNusx" w:hAnsi="AcadNusx"/>
          <w:sz w:val="22"/>
          <w:szCs w:val="22"/>
        </w:rPr>
        <w:t xml:space="preserve"> </w:t>
      </w:r>
      <w:r w:rsidRPr="00750358">
        <w:rPr>
          <w:rFonts w:ascii="AcadNusx" w:hAnsi="AcadNusx"/>
          <w:sz w:val="22"/>
          <w:szCs w:val="22"/>
          <w:u w:color="FF0000"/>
          <w:lang w:val="ka-GE"/>
        </w:rPr>
        <w:t>mosaxleobis</w:t>
      </w:r>
      <w:r w:rsidRPr="00750358">
        <w:rPr>
          <w:rFonts w:ascii="AcadNusx" w:hAnsi="AcadNusx"/>
          <w:sz w:val="22"/>
          <w:szCs w:val="22"/>
        </w:rPr>
        <w:t xml:space="preserve"> </w:t>
      </w:r>
      <w:r w:rsidRPr="00750358">
        <w:rPr>
          <w:rFonts w:ascii="AcadNusx" w:hAnsi="AcadNusx"/>
          <w:sz w:val="22"/>
          <w:szCs w:val="22"/>
          <w:u w:color="FF0000"/>
          <w:lang w:val="ka-GE"/>
        </w:rPr>
        <w:t>realuri</w:t>
      </w:r>
      <w:r w:rsidRPr="00750358">
        <w:rPr>
          <w:rFonts w:ascii="AcadNusx" w:hAnsi="AcadNusx"/>
          <w:sz w:val="22"/>
          <w:szCs w:val="22"/>
        </w:rPr>
        <w:t xml:space="preserve"> </w:t>
      </w:r>
      <w:r w:rsidRPr="00750358">
        <w:rPr>
          <w:rFonts w:ascii="AcadNusx" w:hAnsi="AcadNusx"/>
          <w:sz w:val="22"/>
          <w:szCs w:val="22"/>
          <w:u w:color="FF0000"/>
          <w:lang w:val="ka-GE"/>
        </w:rPr>
        <w:t>dasaqmebisa</w:t>
      </w:r>
      <w:r w:rsidRPr="00750358">
        <w:rPr>
          <w:rFonts w:ascii="AcadNusx" w:hAnsi="AcadNusx"/>
          <w:sz w:val="22"/>
          <w:szCs w:val="22"/>
        </w:rPr>
        <w:t xml:space="preserve"> </w:t>
      </w:r>
      <w:r w:rsidRPr="00750358">
        <w:rPr>
          <w:rFonts w:ascii="AcadNusx" w:hAnsi="AcadNusx"/>
          <w:sz w:val="22"/>
          <w:szCs w:val="22"/>
          <w:u w:color="FF0000"/>
          <w:lang w:val="ka-GE"/>
        </w:rPr>
        <w:t>da</w:t>
      </w:r>
      <w:r w:rsidRPr="00750358">
        <w:rPr>
          <w:rFonts w:ascii="AcadNusx" w:hAnsi="AcadNusx"/>
          <w:sz w:val="22"/>
          <w:szCs w:val="22"/>
        </w:rPr>
        <w:t xml:space="preserve"> </w:t>
      </w:r>
      <w:r w:rsidRPr="00750358">
        <w:rPr>
          <w:rFonts w:ascii="AcadNusx" w:hAnsi="AcadNusx"/>
          <w:sz w:val="22"/>
          <w:szCs w:val="22"/>
          <w:u w:color="FF0000"/>
          <w:lang w:val="ka-GE"/>
        </w:rPr>
        <w:t>SedarebiT</w:t>
      </w:r>
      <w:r w:rsidRPr="00750358">
        <w:rPr>
          <w:rFonts w:ascii="AcadNusx" w:hAnsi="AcadNusx"/>
          <w:sz w:val="22"/>
          <w:szCs w:val="22"/>
        </w:rPr>
        <w:t xml:space="preserve"> </w:t>
      </w:r>
      <w:r w:rsidRPr="00750358">
        <w:rPr>
          <w:rFonts w:ascii="AcadNusx" w:hAnsi="AcadNusx"/>
          <w:sz w:val="22"/>
          <w:szCs w:val="22"/>
          <w:u w:color="FF0000"/>
          <w:lang w:val="ka-GE"/>
        </w:rPr>
        <w:t>mokle</w:t>
      </w:r>
      <w:r w:rsidRPr="00750358">
        <w:rPr>
          <w:rFonts w:ascii="AcadNusx" w:hAnsi="AcadNusx"/>
          <w:sz w:val="22"/>
          <w:szCs w:val="22"/>
        </w:rPr>
        <w:t xml:space="preserve"> </w:t>
      </w:r>
      <w:r w:rsidRPr="00750358">
        <w:rPr>
          <w:rFonts w:ascii="AcadNusx" w:hAnsi="AcadNusx"/>
          <w:sz w:val="22"/>
          <w:szCs w:val="22"/>
          <w:u w:color="FF0000"/>
          <w:lang w:val="ka-GE"/>
        </w:rPr>
        <w:t>droSi</w:t>
      </w:r>
      <w:r w:rsidRPr="00750358">
        <w:rPr>
          <w:rFonts w:ascii="AcadNusx" w:hAnsi="AcadNusx"/>
          <w:sz w:val="22"/>
          <w:szCs w:val="22"/>
        </w:rPr>
        <w:t xml:space="preserve"> </w:t>
      </w:r>
      <w:r w:rsidRPr="00750358">
        <w:rPr>
          <w:rFonts w:ascii="AcadNusx" w:hAnsi="AcadNusx"/>
          <w:sz w:val="22"/>
          <w:szCs w:val="22"/>
          <w:u w:color="FF0000"/>
          <w:lang w:val="ka-GE"/>
        </w:rPr>
        <w:t>socialur</w:t>
      </w:r>
      <w:r w:rsidRPr="00750358">
        <w:rPr>
          <w:rFonts w:ascii="AcadNusx" w:hAnsi="AcadNusx"/>
          <w:sz w:val="22"/>
          <w:szCs w:val="22"/>
        </w:rPr>
        <w:t>-</w:t>
      </w:r>
      <w:r w:rsidRPr="00750358">
        <w:rPr>
          <w:rFonts w:ascii="AcadNusx" w:hAnsi="AcadNusx"/>
          <w:sz w:val="22"/>
          <w:szCs w:val="22"/>
          <w:u w:color="FF0000"/>
          <w:lang w:val="ka-GE"/>
        </w:rPr>
        <w:t>ekonomikuri</w:t>
      </w:r>
      <w:r w:rsidRPr="00750358">
        <w:rPr>
          <w:rFonts w:ascii="AcadNusx" w:hAnsi="AcadNusx"/>
          <w:sz w:val="22"/>
          <w:szCs w:val="22"/>
        </w:rPr>
        <w:t xml:space="preserve"> </w:t>
      </w:r>
      <w:r w:rsidRPr="00750358">
        <w:rPr>
          <w:rFonts w:ascii="AcadNusx" w:hAnsi="AcadNusx"/>
          <w:sz w:val="22"/>
          <w:szCs w:val="22"/>
          <w:u w:color="FF0000"/>
          <w:lang w:val="ka-GE"/>
        </w:rPr>
        <w:t>ganviTarebis</w:t>
      </w:r>
      <w:r w:rsidRPr="00750358">
        <w:rPr>
          <w:rFonts w:ascii="AcadNusx" w:hAnsi="AcadNusx"/>
          <w:sz w:val="22"/>
          <w:szCs w:val="22"/>
        </w:rPr>
        <w:t xml:space="preserve"> </w:t>
      </w:r>
      <w:r w:rsidRPr="00750358">
        <w:rPr>
          <w:rFonts w:ascii="AcadNusx" w:hAnsi="AcadNusx"/>
          <w:sz w:val="22"/>
          <w:szCs w:val="22"/>
          <w:u w:color="FF0000"/>
          <w:lang w:val="ka-GE"/>
        </w:rPr>
        <w:t>saTanado</w:t>
      </w:r>
      <w:r w:rsidRPr="00750358">
        <w:rPr>
          <w:rFonts w:ascii="AcadNusx" w:hAnsi="AcadNusx"/>
          <w:sz w:val="22"/>
          <w:szCs w:val="22"/>
        </w:rPr>
        <w:t xml:space="preserve"> </w:t>
      </w:r>
      <w:r w:rsidRPr="00750358">
        <w:rPr>
          <w:rFonts w:ascii="AcadNusx" w:hAnsi="AcadNusx"/>
          <w:sz w:val="22"/>
          <w:szCs w:val="22"/>
          <w:u w:color="FF0000"/>
          <w:lang w:val="ka-GE"/>
        </w:rPr>
        <w:t>donis</w:t>
      </w:r>
      <w:r w:rsidRPr="00750358">
        <w:rPr>
          <w:rFonts w:ascii="AcadNusx" w:hAnsi="AcadNusx"/>
          <w:sz w:val="22"/>
          <w:szCs w:val="22"/>
        </w:rPr>
        <w:t xml:space="preserve"> </w:t>
      </w:r>
      <w:r w:rsidRPr="00750358">
        <w:rPr>
          <w:rFonts w:ascii="AcadNusx" w:hAnsi="AcadNusx"/>
          <w:sz w:val="22"/>
          <w:szCs w:val="22"/>
          <w:u w:color="FF0000"/>
          <w:lang w:val="ka-GE"/>
        </w:rPr>
        <w:t>miRweva</w:t>
      </w:r>
      <w:r w:rsidRPr="00750358">
        <w:rPr>
          <w:rFonts w:ascii="AcadNusx" w:hAnsi="AcadNusx"/>
          <w:sz w:val="22"/>
          <w:szCs w:val="22"/>
        </w:rPr>
        <w:t xml:space="preserve"> </w:t>
      </w:r>
      <w:r w:rsidRPr="00750358">
        <w:rPr>
          <w:rFonts w:ascii="AcadNusx" w:hAnsi="AcadNusx"/>
          <w:sz w:val="22"/>
          <w:szCs w:val="22"/>
          <w:u w:color="FF0000"/>
          <w:lang w:val="ka-GE"/>
        </w:rPr>
        <w:t>mxolod</w:t>
      </w:r>
      <w:r w:rsidRPr="00750358">
        <w:rPr>
          <w:rFonts w:ascii="AcadNusx" w:hAnsi="AcadNusx"/>
          <w:sz w:val="22"/>
          <w:szCs w:val="22"/>
        </w:rPr>
        <w:t xml:space="preserve"> </w:t>
      </w:r>
      <w:r w:rsidRPr="00750358">
        <w:rPr>
          <w:rFonts w:ascii="AcadNusx" w:hAnsi="AcadNusx"/>
          <w:sz w:val="22"/>
          <w:szCs w:val="22"/>
          <w:u w:color="FF0000"/>
          <w:lang w:val="ka-GE"/>
        </w:rPr>
        <w:t>siste</w:t>
      </w:r>
      <w:r w:rsidRPr="00750358">
        <w:rPr>
          <w:rFonts w:ascii="AcadNusx" w:hAnsi="AcadNusx"/>
          <w:sz w:val="22"/>
          <w:szCs w:val="22"/>
          <w:u w:color="FF0000"/>
        </w:rPr>
        <w:softHyphen/>
      </w:r>
      <w:r w:rsidRPr="00750358">
        <w:rPr>
          <w:rFonts w:ascii="AcadNusx" w:hAnsi="AcadNusx"/>
          <w:sz w:val="22"/>
          <w:szCs w:val="22"/>
          <w:u w:color="FF0000"/>
          <w:lang w:val="ka-GE"/>
        </w:rPr>
        <w:t>muri</w:t>
      </w:r>
      <w:r w:rsidRPr="00750358">
        <w:rPr>
          <w:rFonts w:ascii="AcadNusx" w:hAnsi="AcadNusx"/>
          <w:sz w:val="22"/>
          <w:szCs w:val="22"/>
        </w:rPr>
        <w:t xml:space="preserve"> </w:t>
      </w:r>
      <w:r w:rsidRPr="00750358">
        <w:rPr>
          <w:rFonts w:ascii="AcadNusx" w:hAnsi="AcadNusx"/>
          <w:sz w:val="22"/>
          <w:szCs w:val="22"/>
          <w:u w:color="FF0000"/>
          <w:lang w:val="ka-GE"/>
        </w:rPr>
        <w:t>cvlilebebiTa</w:t>
      </w:r>
      <w:r w:rsidRPr="00750358">
        <w:rPr>
          <w:rFonts w:ascii="AcadNusx" w:hAnsi="AcadNusx"/>
          <w:sz w:val="22"/>
          <w:szCs w:val="22"/>
        </w:rPr>
        <w:t xml:space="preserve"> </w:t>
      </w:r>
      <w:r w:rsidRPr="00750358">
        <w:rPr>
          <w:rFonts w:ascii="AcadNusx" w:hAnsi="AcadNusx"/>
          <w:sz w:val="22"/>
          <w:szCs w:val="22"/>
          <w:u w:color="FF0000"/>
          <w:lang w:val="ka-GE"/>
        </w:rPr>
        <w:t>da</w:t>
      </w:r>
      <w:r w:rsidRPr="00750358">
        <w:rPr>
          <w:rFonts w:ascii="AcadNusx" w:hAnsi="AcadNusx"/>
          <w:sz w:val="22"/>
          <w:szCs w:val="22"/>
        </w:rPr>
        <w:t xml:space="preserve"> </w:t>
      </w:r>
      <w:r w:rsidRPr="00750358">
        <w:rPr>
          <w:rFonts w:ascii="AcadNusx" w:hAnsi="AcadNusx"/>
          <w:sz w:val="22"/>
          <w:szCs w:val="22"/>
          <w:u w:color="FF0000"/>
          <w:lang w:val="ka-GE"/>
        </w:rPr>
        <w:t>kompleqsuri</w:t>
      </w:r>
      <w:r w:rsidRPr="00750358">
        <w:rPr>
          <w:rFonts w:ascii="AcadNusx" w:hAnsi="AcadNusx"/>
          <w:sz w:val="22"/>
          <w:szCs w:val="22"/>
        </w:rPr>
        <w:t xml:space="preserve"> </w:t>
      </w:r>
      <w:r w:rsidRPr="00750358">
        <w:rPr>
          <w:rFonts w:ascii="AcadNusx" w:hAnsi="AcadNusx"/>
          <w:sz w:val="22"/>
          <w:szCs w:val="22"/>
          <w:u w:color="FF0000"/>
          <w:lang w:val="ka-GE"/>
        </w:rPr>
        <w:t>RonisZiebebis</w:t>
      </w:r>
      <w:r w:rsidRPr="00750358">
        <w:rPr>
          <w:rFonts w:ascii="AcadNusx" w:hAnsi="AcadNusx"/>
          <w:sz w:val="22"/>
          <w:szCs w:val="22"/>
        </w:rPr>
        <w:t xml:space="preserve"> </w:t>
      </w:r>
      <w:r w:rsidRPr="00750358">
        <w:rPr>
          <w:rFonts w:ascii="AcadNusx" w:hAnsi="AcadNusx"/>
          <w:sz w:val="22"/>
          <w:szCs w:val="22"/>
          <w:u w:color="FF0000"/>
          <w:lang w:val="ka-GE"/>
        </w:rPr>
        <w:t>ganxorcielebiTaa</w:t>
      </w:r>
      <w:r w:rsidRPr="00750358">
        <w:rPr>
          <w:rFonts w:ascii="AcadNusx" w:hAnsi="AcadNusx"/>
          <w:sz w:val="22"/>
          <w:szCs w:val="22"/>
        </w:rPr>
        <w:t xml:space="preserve"> </w:t>
      </w:r>
      <w:r w:rsidRPr="00750358">
        <w:rPr>
          <w:rFonts w:ascii="AcadNusx" w:hAnsi="AcadNusx"/>
          <w:sz w:val="22"/>
          <w:szCs w:val="22"/>
          <w:u w:color="FF0000"/>
          <w:lang w:val="ka-GE"/>
        </w:rPr>
        <w:t>SesaZ</w:t>
      </w:r>
      <w:r w:rsidRPr="00750358">
        <w:rPr>
          <w:rFonts w:ascii="AcadNusx" w:hAnsi="AcadNusx"/>
          <w:sz w:val="22"/>
          <w:szCs w:val="22"/>
          <w:u w:color="FF0000"/>
        </w:rPr>
        <w:softHyphen/>
      </w:r>
      <w:r w:rsidRPr="00750358">
        <w:rPr>
          <w:rFonts w:ascii="AcadNusx" w:hAnsi="AcadNusx"/>
          <w:sz w:val="22"/>
          <w:szCs w:val="22"/>
          <w:u w:color="FF0000"/>
          <w:lang w:val="ka-GE"/>
        </w:rPr>
        <w:t>le</w:t>
      </w:r>
      <w:r w:rsidRPr="00750358">
        <w:rPr>
          <w:rFonts w:ascii="AcadNusx" w:hAnsi="AcadNusx"/>
          <w:sz w:val="22"/>
          <w:szCs w:val="22"/>
          <w:u w:color="FF0000"/>
        </w:rPr>
        <w:softHyphen/>
      </w:r>
      <w:r w:rsidRPr="00750358">
        <w:rPr>
          <w:rFonts w:ascii="AcadNusx" w:hAnsi="AcadNusx"/>
          <w:sz w:val="22"/>
          <w:szCs w:val="22"/>
          <w:u w:color="FF0000"/>
          <w:lang w:val="ka-GE"/>
        </w:rPr>
        <w:t>beli</w:t>
      </w:r>
      <w:r w:rsidRPr="00750358">
        <w:rPr>
          <w:rFonts w:ascii="AcadNusx" w:hAnsi="AcadNusx"/>
          <w:sz w:val="22"/>
          <w:szCs w:val="22"/>
        </w:rPr>
        <w:t xml:space="preserve">. </w:t>
      </w:r>
      <w:r w:rsidRPr="00750358">
        <w:rPr>
          <w:rFonts w:ascii="AcadNusx" w:hAnsi="AcadNusx"/>
          <w:sz w:val="22"/>
          <w:szCs w:val="22"/>
          <w:u w:color="FF0000"/>
          <w:lang w:val="ka-GE"/>
        </w:rPr>
        <w:t>maT</w:t>
      </w:r>
      <w:r w:rsidRPr="00750358">
        <w:rPr>
          <w:rFonts w:ascii="AcadNusx" w:hAnsi="AcadNusx"/>
          <w:sz w:val="22"/>
          <w:szCs w:val="22"/>
        </w:rPr>
        <w:t xml:space="preserve"> </w:t>
      </w:r>
      <w:r w:rsidRPr="00750358">
        <w:rPr>
          <w:rFonts w:ascii="AcadNusx" w:hAnsi="AcadNusx"/>
          <w:sz w:val="22"/>
          <w:szCs w:val="22"/>
          <w:u w:color="FF0000"/>
          <w:lang w:val="ka-GE"/>
        </w:rPr>
        <w:t>Soris</w:t>
      </w:r>
      <w:r w:rsidRPr="00750358">
        <w:rPr>
          <w:rFonts w:ascii="AcadNusx" w:hAnsi="AcadNusx"/>
          <w:sz w:val="22"/>
          <w:szCs w:val="22"/>
        </w:rPr>
        <w:t xml:space="preserve"> </w:t>
      </w:r>
      <w:r w:rsidRPr="00750358">
        <w:rPr>
          <w:rFonts w:ascii="AcadNusx" w:hAnsi="AcadNusx"/>
          <w:sz w:val="22"/>
          <w:szCs w:val="22"/>
          <w:u w:color="FF0000"/>
          <w:lang w:val="ka-GE"/>
        </w:rPr>
        <w:t>erT</w:t>
      </w:r>
      <w:r w:rsidRPr="00750358">
        <w:rPr>
          <w:rFonts w:ascii="AcadNusx" w:hAnsi="AcadNusx"/>
          <w:sz w:val="22"/>
          <w:szCs w:val="22"/>
        </w:rPr>
        <w:t>-</w:t>
      </w:r>
      <w:r w:rsidRPr="00750358">
        <w:rPr>
          <w:rFonts w:ascii="AcadNusx" w:hAnsi="AcadNusx"/>
          <w:sz w:val="22"/>
          <w:szCs w:val="22"/>
          <w:u w:color="FF0000"/>
          <w:lang w:val="ka-GE"/>
        </w:rPr>
        <w:t>erTi</w:t>
      </w:r>
      <w:r w:rsidRPr="00750358">
        <w:rPr>
          <w:rFonts w:ascii="AcadNusx" w:hAnsi="AcadNusx"/>
          <w:sz w:val="22"/>
          <w:szCs w:val="22"/>
        </w:rPr>
        <w:t xml:space="preserve"> </w:t>
      </w:r>
      <w:r w:rsidRPr="00750358">
        <w:rPr>
          <w:rFonts w:ascii="AcadNusx" w:hAnsi="AcadNusx"/>
          <w:sz w:val="22"/>
          <w:szCs w:val="22"/>
          <w:u w:color="FF0000"/>
          <w:lang w:val="ka-GE"/>
        </w:rPr>
        <w:t>mniSvnelovani</w:t>
      </w:r>
      <w:r w:rsidRPr="00750358">
        <w:rPr>
          <w:rFonts w:ascii="AcadNusx" w:hAnsi="AcadNusx"/>
          <w:sz w:val="22"/>
          <w:szCs w:val="22"/>
        </w:rPr>
        <w:t xml:space="preserve"> </w:t>
      </w:r>
      <w:r w:rsidRPr="00750358">
        <w:rPr>
          <w:rFonts w:ascii="AcadNusx" w:hAnsi="AcadNusx"/>
          <w:sz w:val="22"/>
          <w:szCs w:val="22"/>
          <w:u w:color="FF0000"/>
          <w:lang w:val="ka-GE"/>
        </w:rPr>
        <w:t>adamianuri</w:t>
      </w:r>
      <w:r w:rsidRPr="00750358">
        <w:rPr>
          <w:rFonts w:ascii="AcadNusx" w:hAnsi="AcadNusx"/>
          <w:sz w:val="22"/>
          <w:szCs w:val="22"/>
        </w:rPr>
        <w:t xml:space="preserve"> </w:t>
      </w:r>
      <w:r w:rsidRPr="00750358">
        <w:rPr>
          <w:rFonts w:ascii="AcadNusx" w:hAnsi="AcadNusx"/>
          <w:sz w:val="22"/>
          <w:szCs w:val="22"/>
          <w:u w:color="FF0000"/>
          <w:lang w:val="ka-GE"/>
        </w:rPr>
        <w:t>resursebis</w:t>
      </w:r>
      <w:r w:rsidRPr="00750358">
        <w:rPr>
          <w:rFonts w:ascii="AcadNusx" w:hAnsi="AcadNusx"/>
          <w:sz w:val="22"/>
          <w:szCs w:val="22"/>
        </w:rPr>
        <w:t xml:space="preserve"> </w:t>
      </w:r>
      <w:r w:rsidRPr="00750358">
        <w:rPr>
          <w:rFonts w:ascii="AcadNusx" w:hAnsi="AcadNusx"/>
          <w:sz w:val="22"/>
          <w:szCs w:val="22"/>
          <w:u w:color="FF0000"/>
          <w:lang w:val="ka-GE"/>
        </w:rPr>
        <w:t>samewar</w:t>
      </w:r>
      <w:r w:rsidRPr="00750358">
        <w:rPr>
          <w:rFonts w:ascii="AcadNusx" w:hAnsi="AcadNusx"/>
          <w:sz w:val="22"/>
          <w:szCs w:val="22"/>
          <w:u w:color="FF0000"/>
        </w:rPr>
        <w:softHyphen/>
      </w:r>
      <w:r w:rsidRPr="00750358">
        <w:rPr>
          <w:rFonts w:ascii="AcadNusx" w:hAnsi="AcadNusx"/>
          <w:sz w:val="22"/>
          <w:szCs w:val="22"/>
          <w:u w:color="FF0000"/>
          <w:lang w:val="ka-GE"/>
        </w:rPr>
        <w:t>meo</w:t>
      </w:r>
      <w:r w:rsidRPr="00750358">
        <w:rPr>
          <w:rFonts w:ascii="AcadNusx" w:hAnsi="AcadNusx"/>
          <w:sz w:val="22"/>
          <w:szCs w:val="22"/>
        </w:rPr>
        <w:t xml:space="preserve"> </w:t>
      </w:r>
      <w:r w:rsidRPr="00750358">
        <w:rPr>
          <w:rFonts w:ascii="AcadNusx" w:hAnsi="AcadNusx"/>
          <w:sz w:val="22"/>
          <w:szCs w:val="22"/>
          <w:u w:color="FF0000"/>
          <w:lang w:val="ka-GE"/>
        </w:rPr>
        <w:t>aqtivobis</w:t>
      </w:r>
      <w:r w:rsidRPr="00750358">
        <w:rPr>
          <w:rFonts w:ascii="AcadNusx" w:hAnsi="AcadNusx"/>
          <w:sz w:val="22"/>
          <w:szCs w:val="22"/>
        </w:rPr>
        <w:t xml:space="preserve"> </w:t>
      </w:r>
      <w:r w:rsidRPr="00750358">
        <w:rPr>
          <w:rFonts w:ascii="AcadNusx" w:hAnsi="AcadNusx"/>
          <w:sz w:val="22"/>
          <w:szCs w:val="22"/>
          <w:u w:color="FF0000"/>
          <w:lang w:val="ka-GE"/>
        </w:rPr>
        <w:t>amaRlebaa</w:t>
      </w:r>
      <w:r w:rsidRPr="00750358">
        <w:rPr>
          <w:rFonts w:ascii="AcadNusx" w:hAnsi="AcadNusx"/>
          <w:sz w:val="22"/>
          <w:szCs w:val="22"/>
        </w:rPr>
        <w:t xml:space="preserve">. </w:t>
      </w:r>
      <w:r w:rsidRPr="00750358">
        <w:rPr>
          <w:rFonts w:ascii="AcadNusx" w:hAnsi="AcadNusx"/>
          <w:sz w:val="22"/>
          <w:szCs w:val="22"/>
          <w:u w:color="FF0000"/>
        </w:rPr>
        <w:t>M</w:t>
      </w:r>
      <w:r w:rsidRPr="00750358">
        <w:rPr>
          <w:rFonts w:ascii="AcadNusx" w:hAnsi="AcadNusx"/>
          <w:sz w:val="22"/>
          <w:szCs w:val="22"/>
          <w:u w:color="FF0000"/>
          <w:lang w:val="ka-GE"/>
        </w:rPr>
        <w:t>m</w:t>
      </w:r>
      <w:r w:rsidRPr="00750358">
        <w:rPr>
          <w:rFonts w:ascii="AcadNusx" w:hAnsi="AcadNusx"/>
          <w:sz w:val="22"/>
          <w:szCs w:val="22"/>
          <w:u w:color="FF0000"/>
        </w:rPr>
        <w:t xml:space="preserve">as ki, </w:t>
      </w:r>
      <w:r w:rsidRPr="00750358">
        <w:rPr>
          <w:rFonts w:ascii="AcadNusx" w:hAnsi="AcadNusx"/>
          <w:sz w:val="22"/>
          <w:szCs w:val="22"/>
          <w:u w:color="FF0000"/>
          <w:lang w:val="ka-GE"/>
        </w:rPr>
        <w:t>avtomaturad</w:t>
      </w:r>
      <w:r w:rsidRPr="00750358">
        <w:rPr>
          <w:rFonts w:ascii="AcadNusx" w:hAnsi="AcadNusx"/>
          <w:sz w:val="22"/>
          <w:szCs w:val="22"/>
        </w:rPr>
        <w:t xml:space="preserve"> </w:t>
      </w:r>
      <w:r w:rsidRPr="00750358">
        <w:rPr>
          <w:rFonts w:ascii="AcadNusx" w:hAnsi="AcadNusx"/>
          <w:sz w:val="22"/>
          <w:szCs w:val="22"/>
          <w:u w:color="FF0000"/>
          <w:lang w:val="ka-GE"/>
        </w:rPr>
        <w:t>mosdevs</w:t>
      </w:r>
      <w:r w:rsidRPr="00750358">
        <w:rPr>
          <w:rFonts w:ascii="AcadNusx" w:hAnsi="AcadNusx"/>
          <w:sz w:val="22"/>
          <w:szCs w:val="22"/>
        </w:rPr>
        <w:t xml:space="preserve"> </w:t>
      </w:r>
      <w:r w:rsidRPr="00750358">
        <w:rPr>
          <w:rFonts w:ascii="AcadNusx" w:hAnsi="AcadNusx"/>
          <w:sz w:val="22"/>
          <w:szCs w:val="22"/>
          <w:u w:color="FF0000"/>
          <w:lang w:val="ka-GE"/>
        </w:rPr>
        <w:t>soflis</w:t>
      </w:r>
      <w:r w:rsidRPr="00750358">
        <w:rPr>
          <w:rFonts w:ascii="AcadNusx" w:hAnsi="AcadNusx"/>
          <w:sz w:val="22"/>
          <w:szCs w:val="22"/>
        </w:rPr>
        <w:t xml:space="preserve"> </w:t>
      </w:r>
      <w:r w:rsidRPr="00750358">
        <w:rPr>
          <w:rFonts w:ascii="AcadNusx" w:hAnsi="AcadNusx"/>
          <w:sz w:val="22"/>
          <w:szCs w:val="22"/>
          <w:u w:color="FF0000"/>
          <w:lang w:val="ka-GE"/>
        </w:rPr>
        <w:t>mosaxleobis</w:t>
      </w:r>
      <w:r w:rsidRPr="00750358">
        <w:rPr>
          <w:rFonts w:ascii="AcadNusx" w:hAnsi="AcadNusx"/>
          <w:sz w:val="22"/>
          <w:szCs w:val="22"/>
        </w:rPr>
        <w:t xml:space="preserve"> </w:t>
      </w:r>
      <w:r w:rsidRPr="00750358">
        <w:rPr>
          <w:rFonts w:ascii="AcadNusx" w:hAnsi="AcadNusx"/>
          <w:sz w:val="22"/>
          <w:szCs w:val="22"/>
          <w:u w:color="FF0000"/>
          <w:lang w:val="ka-GE"/>
        </w:rPr>
        <w:t>masobrivi</w:t>
      </w:r>
      <w:r w:rsidRPr="00750358">
        <w:rPr>
          <w:rFonts w:ascii="AcadNusx" w:hAnsi="AcadNusx"/>
          <w:sz w:val="22"/>
          <w:szCs w:val="22"/>
        </w:rPr>
        <w:t xml:space="preserve"> </w:t>
      </w:r>
      <w:r w:rsidRPr="00750358">
        <w:rPr>
          <w:rFonts w:ascii="AcadNusx" w:hAnsi="AcadNusx"/>
          <w:sz w:val="22"/>
          <w:szCs w:val="22"/>
          <w:u w:color="FF0000"/>
          <w:lang w:val="ka-GE"/>
        </w:rPr>
        <w:t>dasaqme</w:t>
      </w:r>
      <w:r w:rsidRPr="00750358">
        <w:rPr>
          <w:rFonts w:ascii="AcadNusx" w:hAnsi="AcadNusx"/>
          <w:sz w:val="22"/>
          <w:szCs w:val="22"/>
          <w:u w:color="FF0000"/>
        </w:rPr>
        <w:softHyphen/>
      </w:r>
      <w:r w:rsidRPr="00750358">
        <w:rPr>
          <w:rFonts w:ascii="AcadNusx" w:hAnsi="AcadNusx"/>
          <w:sz w:val="22"/>
          <w:szCs w:val="22"/>
          <w:u w:color="FF0000"/>
          <w:lang w:val="ka-GE"/>
        </w:rPr>
        <w:t>ba</w:t>
      </w:r>
      <w:r w:rsidRPr="00750358">
        <w:rPr>
          <w:rFonts w:ascii="AcadNusx" w:hAnsi="AcadNusx"/>
          <w:sz w:val="22"/>
          <w:szCs w:val="22"/>
        </w:rPr>
        <w:t xml:space="preserve">, </w:t>
      </w:r>
      <w:r w:rsidRPr="00750358">
        <w:rPr>
          <w:rFonts w:ascii="AcadNusx" w:hAnsi="AcadNusx"/>
          <w:sz w:val="22"/>
          <w:szCs w:val="22"/>
          <w:u w:color="FF0000"/>
          <w:lang w:val="ka-GE"/>
        </w:rPr>
        <w:t>maTi</w:t>
      </w:r>
      <w:r w:rsidRPr="00750358">
        <w:rPr>
          <w:rFonts w:ascii="AcadNusx" w:hAnsi="AcadNusx"/>
          <w:sz w:val="22"/>
          <w:szCs w:val="22"/>
        </w:rPr>
        <w:t xml:space="preserve"> </w:t>
      </w:r>
      <w:r w:rsidRPr="00750358">
        <w:rPr>
          <w:rFonts w:ascii="AcadNusx" w:hAnsi="AcadNusx"/>
          <w:sz w:val="22"/>
          <w:szCs w:val="22"/>
          <w:u w:color="FF0000"/>
          <w:lang w:val="ka-GE"/>
        </w:rPr>
        <w:t>Semosavlebis</w:t>
      </w:r>
      <w:r w:rsidRPr="00750358">
        <w:rPr>
          <w:rFonts w:ascii="AcadNusx" w:hAnsi="AcadNusx"/>
          <w:sz w:val="22"/>
          <w:szCs w:val="22"/>
        </w:rPr>
        <w:t xml:space="preserve"> </w:t>
      </w:r>
      <w:r w:rsidRPr="00750358">
        <w:rPr>
          <w:rFonts w:ascii="AcadNusx" w:hAnsi="AcadNusx"/>
          <w:sz w:val="22"/>
          <w:szCs w:val="22"/>
          <w:u w:color="FF0000"/>
          <w:lang w:val="ka-GE"/>
        </w:rPr>
        <w:t>mkveTri</w:t>
      </w:r>
      <w:r w:rsidRPr="00750358">
        <w:rPr>
          <w:rFonts w:ascii="AcadNusx" w:hAnsi="AcadNusx"/>
          <w:sz w:val="22"/>
          <w:szCs w:val="22"/>
        </w:rPr>
        <w:t xml:space="preserve"> </w:t>
      </w:r>
      <w:r w:rsidRPr="00750358">
        <w:rPr>
          <w:rFonts w:ascii="AcadNusx" w:hAnsi="AcadNusx"/>
          <w:sz w:val="22"/>
          <w:szCs w:val="22"/>
          <w:u w:color="FF0000"/>
          <w:lang w:val="ka-GE"/>
        </w:rPr>
        <w:t>zrda</w:t>
      </w:r>
      <w:r w:rsidRPr="00750358">
        <w:rPr>
          <w:rFonts w:ascii="AcadNusx" w:hAnsi="AcadNusx"/>
          <w:sz w:val="22"/>
          <w:szCs w:val="22"/>
        </w:rPr>
        <w:t xml:space="preserve">, </w:t>
      </w:r>
      <w:r w:rsidRPr="00750358">
        <w:rPr>
          <w:rFonts w:ascii="AcadNusx" w:hAnsi="AcadNusx"/>
          <w:sz w:val="22"/>
          <w:szCs w:val="22"/>
          <w:u w:color="FF0000"/>
          <w:lang w:val="ka-GE"/>
        </w:rPr>
        <w:t>agraruli</w:t>
      </w:r>
      <w:r w:rsidRPr="00750358">
        <w:rPr>
          <w:rFonts w:ascii="AcadNusx" w:hAnsi="AcadNusx"/>
          <w:sz w:val="22"/>
          <w:szCs w:val="22"/>
        </w:rPr>
        <w:t xml:space="preserve"> </w:t>
      </w:r>
      <w:r w:rsidRPr="00750358">
        <w:rPr>
          <w:rFonts w:ascii="AcadNusx" w:hAnsi="AcadNusx"/>
          <w:sz w:val="22"/>
          <w:szCs w:val="22"/>
          <w:u w:color="FF0000"/>
          <w:lang w:val="ka-GE"/>
        </w:rPr>
        <w:t>Sromis</w:t>
      </w:r>
      <w:r w:rsidRPr="00750358">
        <w:rPr>
          <w:rFonts w:ascii="AcadNusx" w:hAnsi="AcadNusx"/>
          <w:sz w:val="22"/>
          <w:szCs w:val="22"/>
        </w:rPr>
        <w:t xml:space="preserve"> </w:t>
      </w:r>
      <w:r w:rsidRPr="00750358">
        <w:rPr>
          <w:rFonts w:ascii="AcadNusx" w:hAnsi="AcadNusx"/>
          <w:sz w:val="22"/>
          <w:szCs w:val="22"/>
          <w:u w:color="FF0000"/>
          <w:lang w:val="ka-GE"/>
        </w:rPr>
        <w:t>avtoritetis</w:t>
      </w:r>
      <w:r w:rsidRPr="00750358">
        <w:rPr>
          <w:rFonts w:ascii="AcadNusx" w:hAnsi="AcadNusx"/>
          <w:sz w:val="22"/>
          <w:szCs w:val="22"/>
        </w:rPr>
        <w:t xml:space="preserve"> </w:t>
      </w:r>
      <w:r w:rsidRPr="00750358">
        <w:rPr>
          <w:rFonts w:ascii="AcadNusx" w:hAnsi="AcadNusx"/>
          <w:sz w:val="22"/>
          <w:szCs w:val="22"/>
          <w:u w:color="FF0000"/>
          <w:lang w:val="ka-GE"/>
        </w:rPr>
        <w:t>amaRle</w:t>
      </w:r>
      <w:r w:rsidRPr="00750358">
        <w:rPr>
          <w:rFonts w:ascii="AcadNusx" w:hAnsi="AcadNusx"/>
          <w:sz w:val="22"/>
          <w:szCs w:val="22"/>
          <w:u w:color="FF0000"/>
        </w:rPr>
        <w:softHyphen/>
      </w:r>
      <w:r w:rsidRPr="00750358">
        <w:rPr>
          <w:rFonts w:ascii="AcadNusx" w:hAnsi="AcadNusx"/>
          <w:sz w:val="22"/>
          <w:szCs w:val="22"/>
          <w:u w:color="FF0000"/>
          <w:lang w:val="ka-GE"/>
        </w:rPr>
        <w:t>ba</w:t>
      </w:r>
      <w:r w:rsidRPr="00750358">
        <w:rPr>
          <w:rFonts w:ascii="AcadNusx" w:hAnsi="AcadNusx"/>
          <w:sz w:val="22"/>
          <w:szCs w:val="22"/>
        </w:rPr>
        <w:t xml:space="preserve"> </w:t>
      </w:r>
      <w:r w:rsidRPr="00750358">
        <w:rPr>
          <w:rFonts w:ascii="AcadNusx" w:hAnsi="AcadNusx"/>
          <w:sz w:val="22"/>
          <w:szCs w:val="22"/>
          <w:u w:color="FF0000"/>
          <w:lang w:val="ka-GE"/>
        </w:rPr>
        <w:t>da</w:t>
      </w:r>
      <w:r w:rsidRPr="00750358">
        <w:rPr>
          <w:rFonts w:ascii="AcadNusx" w:hAnsi="AcadNusx"/>
          <w:sz w:val="22"/>
          <w:szCs w:val="22"/>
        </w:rPr>
        <w:t xml:space="preserve"> </w:t>
      </w:r>
      <w:r w:rsidRPr="00750358">
        <w:rPr>
          <w:rFonts w:ascii="AcadNusx" w:hAnsi="AcadNusx"/>
          <w:sz w:val="22"/>
          <w:szCs w:val="22"/>
          <w:u w:color="FF0000"/>
          <w:lang w:val="ka-GE"/>
        </w:rPr>
        <w:t>soflis</w:t>
      </w:r>
      <w:r w:rsidRPr="00750358">
        <w:rPr>
          <w:rFonts w:ascii="AcadNusx" w:hAnsi="AcadNusx"/>
          <w:sz w:val="22"/>
          <w:szCs w:val="22"/>
        </w:rPr>
        <w:t xml:space="preserve"> </w:t>
      </w:r>
      <w:r w:rsidRPr="00750358">
        <w:rPr>
          <w:rFonts w:ascii="AcadNusx" w:hAnsi="AcadNusx"/>
          <w:sz w:val="22"/>
          <w:szCs w:val="22"/>
          <w:u w:color="FF0000"/>
          <w:lang w:val="ka-GE"/>
        </w:rPr>
        <w:t>kompleqsuri</w:t>
      </w:r>
      <w:r w:rsidRPr="00750358">
        <w:rPr>
          <w:rFonts w:ascii="AcadNusx" w:hAnsi="AcadNusx"/>
          <w:sz w:val="22"/>
          <w:szCs w:val="22"/>
        </w:rPr>
        <w:t xml:space="preserve"> </w:t>
      </w:r>
      <w:r w:rsidRPr="00750358">
        <w:rPr>
          <w:rFonts w:ascii="AcadNusx" w:hAnsi="AcadNusx"/>
          <w:sz w:val="22"/>
          <w:szCs w:val="22"/>
          <w:u w:color="FF0000"/>
          <w:lang w:val="ka-GE"/>
        </w:rPr>
        <w:t>da</w:t>
      </w:r>
      <w:r w:rsidRPr="00750358">
        <w:rPr>
          <w:rFonts w:ascii="AcadNusx" w:hAnsi="AcadNusx"/>
          <w:sz w:val="22"/>
          <w:szCs w:val="22"/>
        </w:rPr>
        <w:t xml:space="preserve"> </w:t>
      </w:r>
      <w:r w:rsidRPr="00750358">
        <w:rPr>
          <w:rFonts w:ascii="AcadNusx" w:hAnsi="AcadNusx"/>
          <w:sz w:val="22"/>
          <w:szCs w:val="22"/>
          <w:u w:color="FF0000"/>
          <w:lang w:val="ka-GE"/>
        </w:rPr>
        <w:t>daCqarebuli</w:t>
      </w:r>
      <w:r w:rsidRPr="00750358">
        <w:rPr>
          <w:rFonts w:ascii="AcadNusx" w:hAnsi="AcadNusx"/>
          <w:sz w:val="22"/>
          <w:szCs w:val="22"/>
        </w:rPr>
        <w:t xml:space="preserve"> </w:t>
      </w:r>
      <w:r w:rsidRPr="00750358">
        <w:rPr>
          <w:rFonts w:ascii="AcadNusx" w:hAnsi="AcadNusx"/>
          <w:sz w:val="22"/>
          <w:szCs w:val="22"/>
          <w:u w:color="FF0000"/>
          <w:lang w:val="ka-GE"/>
        </w:rPr>
        <w:t>ganviTareba</w:t>
      </w:r>
      <w:r w:rsidRPr="00750358">
        <w:rPr>
          <w:rFonts w:ascii="AcadNusx" w:hAnsi="AcadNusx"/>
          <w:sz w:val="22"/>
          <w:szCs w:val="22"/>
        </w:rPr>
        <w:t xml:space="preserve">. </w:t>
      </w:r>
      <w:r w:rsidRPr="00750358">
        <w:rPr>
          <w:rFonts w:ascii="AcadNusx" w:hAnsi="AcadNusx"/>
          <w:sz w:val="22"/>
          <w:szCs w:val="22"/>
          <w:u w:color="FF0000"/>
          <w:lang w:val="ka-GE"/>
        </w:rPr>
        <w:t>esaa</w:t>
      </w:r>
      <w:r w:rsidRPr="00750358">
        <w:rPr>
          <w:rFonts w:ascii="AcadNusx" w:hAnsi="AcadNusx"/>
          <w:sz w:val="22"/>
          <w:szCs w:val="22"/>
        </w:rPr>
        <w:t xml:space="preserve"> </w:t>
      </w:r>
      <w:r w:rsidRPr="00750358">
        <w:rPr>
          <w:rFonts w:ascii="AcadNusx" w:hAnsi="AcadNusx"/>
          <w:sz w:val="22"/>
          <w:szCs w:val="22"/>
          <w:u w:color="FF0000"/>
          <w:lang w:val="ka-GE"/>
        </w:rPr>
        <w:t>cnebis</w:t>
      </w:r>
      <w:r w:rsidRPr="00750358">
        <w:rPr>
          <w:rFonts w:ascii="AcadNusx" w:hAnsi="AcadNusx"/>
          <w:sz w:val="22"/>
          <w:szCs w:val="22"/>
        </w:rPr>
        <w:t xml:space="preserve"> </w:t>
      </w:r>
      <w:r w:rsidRPr="00750358">
        <w:rPr>
          <w:rFonts w:ascii="AcadNusx" w:hAnsi="AcadNusx"/>
          <w:sz w:val="22"/>
          <w:szCs w:val="22"/>
          <w:u w:color="FF0000"/>
          <w:lang w:val="ka-GE"/>
        </w:rPr>
        <w:t>`jansa</w:t>
      </w:r>
      <w:r w:rsidRPr="00750358">
        <w:rPr>
          <w:rFonts w:ascii="AcadNusx" w:hAnsi="AcadNusx"/>
          <w:sz w:val="22"/>
          <w:szCs w:val="22"/>
          <w:u w:color="FF0000"/>
        </w:rPr>
        <w:softHyphen/>
      </w:r>
      <w:r w:rsidRPr="00750358">
        <w:rPr>
          <w:rFonts w:ascii="AcadNusx" w:hAnsi="AcadNusx"/>
          <w:sz w:val="22"/>
          <w:szCs w:val="22"/>
          <w:u w:color="FF0000"/>
          <w:lang w:val="ka-GE"/>
        </w:rPr>
        <w:t>Ri</w:t>
      </w:r>
      <w:r w:rsidRPr="00750358">
        <w:rPr>
          <w:rFonts w:ascii="AcadNusx" w:hAnsi="AcadNusx"/>
          <w:sz w:val="22"/>
          <w:szCs w:val="22"/>
        </w:rPr>
        <w:t xml:space="preserve"> </w:t>
      </w:r>
      <w:r w:rsidRPr="00750358">
        <w:rPr>
          <w:rFonts w:ascii="AcadNusx" w:hAnsi="AcadNusx"/>
          <w:sz w:val="22"/>
          <w:szCs w:val="22"/>
          <w:u w:color="FF0000"/>
          <w:lang w:val="ka-GE"/>
        </w:rPr>
        <w:t>saSualo</w:t>
      </w:r>
      <w:r w:rsidRPr="00750358">
        <w:rPr>
          <w:rFonts w:ascii="AcadNusx" w:hAnsi="AcadNusx"/>
          <w:sz w:val="22"/>
          <w:szCs w:val="22"/>
        </w:rPr>
        <w:t xml:space="preserve"> </w:t>
      </w:r>
      <w:r w:rsidRPr="00750358">
        <w:rPr>
          <w:rFonts w:ascii="AcadNusx" w:hAnsi="AcadNusx"/>
          <w:sz w:val="22"/>
          <w:szCs w:val="22"/>
          <w:u w:color="FF0000"/>
          <w:lang w:val="ka-GE"/>
        </w:rPr>
        <w:t>fena~</w:t>
      </w:r>
      <w:r w:rsidRPr="00750358">
        <w:rPr>
          <w:rFonts w:ascii="AcadNusx" w:hAnsi="AcadNusx"/>
          <w:sz w:val="22"/>
          <w:szCs w:val="22"/>
        </w:rPr>
        <w:t xml:space="preserve"> </w:t>
      </w:r>
      <w:r w:rsidRPr="00750358">
        <w:rPr>
          <w:rFonts w:ascii="AcadNusx" w:hAnsi="AcadNusx"/>
          <w:sz w:val="22"/>
          <w:szCs w:val="22"/>
          <w:u w:color="FF0000"/>
          <w:lang w:val="ka-GE"/>
        </w:rPr>
        <w:t>realuri</w:t>
      </w:r>
      <w:r w:rsidRPr="00750358">
        <w:rPr>
          <w:rFonts w:ascii="AcadNusx" w:hAnsi="AcadNusx"/>
          <w:sz w:val="22"/>
          <w:szCs w:val="22"/>
        </w:rPr>
        <w:t xml:space="preserve"> </w:t>
      </w:r>
      <w:r w:rsidRPr="00750358">
        <w:rPr>
          <w:rFonts w:ascii="AcadNusx" w:hAnsi="AcadNusx"/>
          <w:sz w:val="22"/>
          <w:szCs w:val="22"/>
          <w:u w:color="FF0000"/>
          <w:lang w:val="ka-GE"/>
        </w:rPr>
        <w:t>Sinaarsi</w:t>
      </w:r>
      <w:r w:rsidRPr="00750358">
        <w:rPr>
          <w:rFonts w:ascii="AcadNusx" w:hAnsi="AcadNusx"/>
          <w:sz w:val="22"/>
          <w:szCs w:val="22"/>
        </w:rPr>
        <w:t xml:space="preserve">. </w:t>
      </w:r>
    </w:p>
    <w:p w:rsidR="00D007AB" w:rsidRPr="00750358" w:rsidRDefault="00D007AB" w:rsidP="00D007AB">
      <w:pPr>
        <w:widowControl w:val="0"/>
        <w:tabs>
          <w:tab w:val="left" w:pos="851"/>
        </w:tabs>
        <w:spacing w:after="0"/>
        <w:ind w:firstLine="567"/>
        <w:jc w:val="both"/>
        <w:rPr>
          <w:rFonts w:ascii="AcadNusx" w:hAnsi="AcadNusx"/>
          <w:bCs/>
          <w:color w:val="000000"/>
        </w:rPr>
      </w:pPr>
      <w:r w:rsidRPr="00750358">
        <w:rPr>
          <w:rFonts w:ascii="AcadNusx" w:hAnsi="AcadNusx"/>
          <w:color w:val="000000"/>
          <w:u w:color="FF0000"/>
          <w:lang w:val="ka-GE"/>
        </w:rPr>
        <w:t>unda</w:t>
      </w:r>
      <w:r w:rsidRPr="00750358">
        <w:rPr>
          <w:rFonts w:ascii="AcadNusx" w:hAnsi="AcadNusx"/>
          <w:color w:val="000000"/>
        </w:rPr>
        <w:t xml:space="preserve"> </w:t>
      </w:r>
      <w:r w:rsidRPr="00750358">
        <w:rPr>
          <w:rFonts w:ascii="AcadNusx" w:hAnsi="AcadNusx"/>
          <w:color w:val="000000"/>
          <w:u w:color="FF0000"/>
        </w:rPr>
        <w:t>gvesmodes</w:t>
      </w:r>
      <w:r w:rsidRPr="00750358">
        <w:rPr>
          <w:rFonts w:ascii="AcadNusx" w:hAnsi="AcadNusx"/>
          <w:color w:val="000000"/>
        </w:rPr>
        <w:t xml:space="preserve">, </w:t>
      </w:r>
      <w:r w:rsidRPr="00750358">
        <w:rPr>
          <w:rFonts w:ascii="AcadNusx" w:hAnsi="AcadNusx"/>
          <w:color w:val="000000"/>
          <w:u w:color="FF0000"/>
          <w:lang w:val="ka-GE"/>
        </w:rPr>
        <w:t>rom</w:t>
      </w:r>
      <w:r w:rsidRPr="00750358">
        <w:rPr>
          <w:rFonts w:ascii="AcadNusx" w:hAnsi="AcadNusx"/>
          <w:color w:val="000000"/>
        </w:rPr>
        <w:t xml:space="preserve"> </w:t>
      </w:r>
      <w:r w:rsidRPr="00750358">
        <w:rPr>
          <w:rFonts w:ascii="AcadNusx" w:hAnsi="AcadNusx"/>
          <w:color w:val="000000"/>
          <w:u w:color="FF0000"/>
          <w:lang w:val="ka-GE"/>
        </w:rPr>
        <w:t>qveyanaSi</w:t>
      </w:r>
      <w:r w:rsidRPr="00750358">
        <w:rPr>
          <w:rFonts w:ascii="AcadNusx" w:hAnsi="AcadNusx"/>
          <w:color w:val="000000"/>
        </w:rPr>
        <w:t xml:space="preserve"> </w:t>
      </w:r>
      <w:r w:rsidRPr="00750358">
        <w:rPr>
          <w:rFonts w:ascii="AcadNusx" w:hAnsi="AcadNusx"/>
          <w:color w:val="000000"/>
          <w:u w:color="FF0000"/>
          <w:lang w:val="ka-GE"/>
        </w:rPr>
        <w:t>mimdinare</w:t>
      </w:r>
      <w:r w:rsidRPr="00750358">
        <w:rPr>
          <w:rFonts w:ascii="AcadNusx" w:hAnsi="AcadNusx"/>
          <w:color w:val="000000"/>
        </w:rPr>
        <w:t xml:space="preserve"> </w:t>
      </w:r>
      <w:r w:rsidRPr="00750358">
        <w:rPr>
          <w:rFonts w:ascii="AcadNusx" w:hAnsi="AcadNusx"/>
          <w:color w:val="000000"/>
          <w:u w:color="FF0000"/>
          <w:lang w:val="ka-GE"/>
        </w:rPr>
        <w:t>ekonomiku</w:t>
      </w:r>
      <w:r w:rsidRPr="00750358">
        <w:rPr>
          <w:rFonts w:ascii="AcadNusx" w:hAnsi="AcadNusx"/>
          <w:color w:val="000000"/>
          <w:u w:color="FF0000"/>
        </w:rPr>
        <w:softHyphen/>
      </w:r>
      <w:r w:rsidRPr="00750358">
        <w:rPr>
          <w:rFonts w:ascii="AcadNusx" w:hAnsi="AcadNusx"/>
          <w:color w:val="000000"/>
          <w:u w:color="FF0000"/>
          <w:lang w:val="ka-GE"/>
        </w:rPr>
        <w:t>ri</w:t>
      </w:r>
      <w:r w:rsidRPr="00750358">
        <w:rPr>
          <w:rFonts w:ascii="AcadNusx" w:hAnsi="AcadNusx"/>
          <w:color w:val="000000"/>
        </w:rPr>
        <w:t xml:space="preserve"> </w:t>
      </w:r>
      <w:r w:rsidRPr="00750358">
        <w:rPr>
          <w:rFonts w:ascii="AcadNusx" w:hAnsi="AcadNusx"/>
          <w:color w:val="000000"/>
          <w:u w:color="FF0000"/>
          <w:lang w:val="ka-GE"/>
        </w:rPr>
        <w:t>procesebis</w:t>
      </w:r>
      <w:r w:rsidRPr="00750358">
        <w:rPr>
          <w:rFonts w:ascii="AcadNusx" w:hAnsi="AcadNusx"/>
          <w:color w:val="000000"/>
        </w:rPr>
        <w:t xml:space="preserve"> </w:t>
      </w:r>
      <w:r w:rsidRPr="00750358">
        <w:rPr>
          <w:rFonts w:ascii="AcadNusx" w:hAnsi="AcadNusx"/>
          <w:color w:val="000000"/>
          <w:u w:color="FF0000"/>
          <w:lang w:val="ka-GE"/>
        </w:rPr>
        <w:t>uZiriTadesi</w:t>
      </w:r>
      <w:r w:rsidRPr="00750358">
        <w:rPr>
          <w:rFonts w:ascii="AcadNusx" w:hAnsi="AcadNusx"/>
          <w:color w:val="000000"/>
        </w:rPr>
        <w:t xml:space="preserve"> </w:t>
      </w:r>
      <w:r w:rsidRPr="00750358">
        <w:rPr>
          <w:rFonts w:ascii="AcadNusx" w:hAnsi="AcadNusx"/>
          <w:color w:val="000000"/>
          <w:u w:color="FF0000"/>
          <w:lang w:val="ka-GE"/>
        </w:rPr>
        <w:t>produqtia</w:t>
      </w:r>
      <w:r w:rsidRPr="00750358">
        <w:rPr>
          <w:rFonts w:ascii="AcadNusx" w:hAnsi="AcadNusx"/>
          <w:color w:val="000000"/>
        </w:rPr>
        <w:t xml:space="preserve"> </w:t>
      </w:r>
      <w:r w:rsidRPr="00750358">
        <w:rPr>
          <w:rFonts w:ascii="AcadNusx" w:hAnsi="AcadNusx"/>
          <w:color w:val="000000"/>
          <w:u w:color="FF0000"/>
          <w:lang w:val="ka-GE"/>
        </w:rPr>
        <w:t>janmrTeli</w:t>
      </w:r>
      <w:r w:rsidRPr="00750358">
        <w:rPr>
          <w:rFonts w:ascii="AcadNusx" w:hAnsi="AcadNusx"/>
          <w:color w:val="000000"/>
        </w:rPr>
        <w:t xml:space="preserve">, </w:t>
      </w:r>
      <w:r w:rsidRPr="00750358">
        <w:rPr>
          <w:rFonts w:ascii="AcadNusx" w:hAnsi="AcadNusx"/>
          <w:color w:val="000000"/>
          <w:u w:color="FF0000"/>
          <w:lang w:val="ka-GE"/>
        </w:rPr>
        <w:t>maRalkvalificiuri</w:t>
      </w:r>
      <w:r w:rsidRPr="00750358">
        <w:rPr>
          <w:rFonts w:ascii="AcadNusx" w:hAnsi="AcadNusx"/>
          <w:color w:val="000000"/>
        </w:rPr>
        <w:t xml:space="preserve">, </w:t>
      </w:r>
      <w:r w:rsidRPr="00750358">
        <w:rPr>
          <w:rFonts w:ascii="AcadNusx" w:hAnsi="AcadNusx"/>
          <w:color w:val="000000"/>
          <w:u w:color="FF0000"/>
          <w:lang w:val="ka-GE"/>
        </w:rPr>
        <w:t>socialurad</w:t>
      </w:r>
      <w:r w:rsidRPr="00750358">
        <w:rPr>
          <w:rFonts w:ascii="AcadNusx" w:hAnsi="AcadNusx"/>
          <w:color w:val="000000"/>
        </w:rPr>
        <w:t xml:space="preserve"> </w:t>
      </w:r>
      <w:r w:rsidRPr="00750358">
        <w:rPr>
          <w:rFonts w:ascii="AcadNusx" w:hAnsi="AcadNusx"/>
          <w:color w:val="000000"/>
          <w:u w:color="FF0000"/>
          <w:lang w:val="ka-GE"/>
        </w:rPr>
        <w:t>da</w:t>
      </w:r>
      <w:r w:rsidRPr="00750358">
        <w:rPr>
          <w:rFonts w:ascii="AcadNusx" w:hAnsi="AcadNusx"/>
          <w:color w:val="000000"/>
        </w:rPr>
        <w:t xml:space="preserve"> </w:t>
      </w:r>
      <w:r w:rsidRPr="00750358">
        <w:rPr>
          <w:rFonts w:ascii="AcadNusx" w:hAnsi="AcadNusx"/>
          <w:color w:val="000000"/>
          <w:u w:color="FF0000"/>
          <w:lang w:val="ka-GE"/>
        </w:rPr>
        <w:t>gonebrivad</w:t>
      </w:r>
      <w:r w:rsidRPr="00750358">
        <w:rPr>
          <w:rFonts w:ascii="AcadNusx" w:hAnsi="AcadNusx"/>
          <w:color w:val="000000"/>
        </w:rPr>
        <w:t xml:space="preserve"> </w:t>
      </w:r>
      <w:r w:rsidRPr="00750358">
        <w:rPr>
          <w:rFonts w:ascii="AcadNusx" w:hAnsi="AcadNusx"/>
          <w:color w:val="000000"/>
          <w:u w:color="FF0000"/>
          <w:lang w:val="ka-GE"/>
        </w:rPr>
        <w:t>ganviTarebuli</w:t>
      </w:r>
      <w:r w:rsidRPr="00750358">
        <w:rPr>
          <w:rFonts w:ascii="AcadNusx" w:hAnsi="AcadNusx"/>
          <w:color w:val="000000"/>
        </w:rPr>
        <w:t xml:space="preserve"> </w:t>
      </w:r>
      <w:r w:rsidRPr="00750358">
        <w:rPr>
          <w:rFonts w:ascii="AcadNusx" w:hAnsi="AcadNusx"/>
          <w:color w:val="000000"/>
          <w:u w:color="FF0000"/>
          <w:lang w:val="ka-GE"/>
        </w:rPr>
        <w:t>adamiani</w:t>
      </w:r>
      <w:r w:rsidRPr="00750358">
        <w:rPr>
          <w:rFonts w:ascii="AcadNusx" w:hAnsi="AcadNusx"/>
          <w:color w:val="000000"/>
        </w:rPr>
        <w:t xml:space="preserve">. </w:t>
      </w:r>
      <w:r w:rsidRPr="00750358">
        <w:rPr>
          <w:rFonts w:ascii="AcadNusx" w:hAnsi="AcadNusx"/>
          <w:color w:val="000000"/>
          <w:u w:color="FF0000"/>
          <w:lang w:val="ka-GE"/>
        </w:rPr>
        <w:t>igi</w:t>
      </w:r>
      <w:r w:rsidRPr="00750358">
        <w:rPr>
          <w:rFonts w:ascii="AcadNusx" w:hAnsi="AcadNusx"/>
          <w:color w:val="000000"/>
        </w:rPr>
        <w:t xml:space="preserve"> </w:t>
      </w:r>
      <w:r w:rsidRPr="00750358">
        <w:rPr>
          <w:rFonts w:ascii="AcadNusx" w:hAnsi="AcadNusx"/>
          <w:color w:val="000000"/>
          <w:u w:color="FF0000"/>
          <w:lang w:val="ka-GE"/>
        </w:rPr>
        <w:t>qveynisTvis</w:t>
      </w:r>
      <w:r w:rsidRPr="00750358">
        <w:rPr>
          <w:rFonts w:ascii="AcadNusx" w:hAnsi="AcadNusx"/>
          <w:color w:val="000000"/>
        </w:rPr>
        <w:t xml:space="preserve"> </w:t>
      </w:r>
      <w:r w:rsidRPr="00750358">
        <w:rPr>
          <w:rFonts w:ascii="AcadNusx" w:hAnsi="AcadNusx"/>
          <w:color w:val="000000"/>
          <w:u w:color="FF0000"/>
          <w:lang w:val="ka-GE"/>
        </w:rPr>
        <w:t>aranak</w:t>
      </w:r>
      <w:r w:rsidRPr="00750358">
        <w:rPr>
          <w:rFonts w:ascii="AcadNusx" w:hAnsi="AcadNusx"/>
          <w:color w:val="000000"/>
          <w:u w:color="FF0000"/>
        </w:rPr>
        <w:softHyphen/>
      </w:r>
      <w:r w:rsidRPr="00750358">
        <w:rPr>
          <w:rFonts w:ascii="AcadNusx" w:hAnsi="AcadNusx"/>
          <w:color w:val="000000"/>
          <w:u w:color="FF0000"/>
          <w:lang w:val="ka-GE"/>
        </w:rPr>
        <w:t>leb</w:t>
      </w:r>
      <w:r w:rsidRPr="00750358">
        <w:rPr>
          <w:rFonts w:ascii="AcadNusx" w:hAnsi="AcadNusx"/>
          <w:color w:val="000000"/>
        </w:rPr>
        <w:t xml:space="preserve"> </w:t>
      </w:r>
      <w:r w:rsidRPr="00750358">
        <w:rPr>
          <w:rFonts w:ascii="AcadNusx" w:hAnsi="AcadNusx"/>
          <w:color w:val="000000"/>
          <w:u w:color="FF0000"/>
          <w:lang w:val="ka-GE"/>
        </w:rPr>
        <w:t>didi</w:t>
      </w:r>
      <w:r w:rsidRPr="00750358">
        <w:rPr>
          <w:rFonts w:ascii="AcadNusx" w:hAnsi="AcadNusx"/>
          <w:color w:val="000000"/>
        </w:rPr>
        <w:t xml:space="preserve"> </w:t>
      </w:r>
      <w:r w:rsidRPr="00750358">
        <w:rPr>
          <w:rFonts w:ascii="AcadNusx" w:hAnsi="AcadNusx"/>
          <w:color w:val="000000"/>
          <w:u w:color="FF0000"/>
          <w:lang w:val="ka-GE"/>
        </w:rPr>
        <w:t>ganZia</w:t>
      </w:r>
      <w:r w:rsidRPr="00750358">
        <w:rPr>
          <w:rFonts w:ascii="AcadNusx" w:hAnsi="AcadNusx"/>
          <w:color w:val="000000"/>
        </w:rPr>
        <w:t xml:space="preserve">, </w:t>
      </w:r>
      <w:r w:rsidRPr="00750358">
        <w:rPr>
          <w:rFonts w:ascii="AcadNusx" w:hAnsi="AcadNusx"/>
          <w:color w:val="000000"/>
          <w:u w:color="FF0000"/>
          <w:lang w:val="ka-GE"/>
        </w:rPr>
        <w:t>vidre</w:t>
      </w:r>
      <w:r w:rsidRPr="00750358">
        <w:rPr>
          <w:rFonts w:ascii="AcadNusx" w:hAnsi="AcadNusx"/>
          <w:color w:val="000000"/>
        </w:rPr>
        <w:t xml:space="preserve"> </w:t>
      </w:r>
      <w:r w:rsidRPr="00750358">
        <w:rPr>
          <w:rFonts w:ascii="AcadNusx" w:hAnsi="AcadNusx"/>
          <w:color w:val="000000"/>
          <w:u w:color="FF0000"/>
          <w:lang w:val="ka-GE"/>
        </w:rPr>
        <w:t>ekologiurad</w:t>
      </w:r>
      <w:r w:rsidRPr="00750358">
        <w:rPr>
          <w:rFonts w:ascii="AcadNusx" w:hAnsi="AcadNusx"/>
          <w:color w:val="000000"/>
        </w:rPr>
        <w:t xml:space="preserve"> </w:t>
      </w:r>
      <w:r w:rsidRPr="00750358">
        <w:rPr>
          <w:rFonts w:ascii="AcadNusx" w:hAnsi="AcadNusx"/>
          <w:color w:val="000000"/>
          <w:u w:color="FF0000"/>
          <w:lang w:val="ka-GE"/>
        </w:rPr>
        <w:t>sufTa</w:t>
      </w:r>
      <w:r w:rsidRPr="00750358">
        <w:rPr>
          <w:rFonts w:ascii="AcadNusx" w:hAnsi="AcadNusx"/>
          <w:color w:val="000000"/>
        </w:rPr>
        <w:t xml:space="preserve"> </w:t>
      </w:r>
      <w:r w:rsidRPr="00750358">
        <w:rPr>
          <w:rFonts w:ascii="AcadNusx" w:hAnsi="AcadNusx"/>
          <w:color w:val="000000"/>
          <w:u w:color="FF0000"/>
          <w:lang w:val="ka-GE"/>
        </w:rPr>
        <w:t>garemo</w:t>
      </w:r>
      <w:r w:rsidRPr="00750358">
        <w:rPr>
          <w:rFonts w:ascii="AcadNusx" w:hAnsi="AcadNusx"/>
          <w:color w:val="000000"/>
        </w:rPr>
        <w:t xml:space="preserve"> </w:t>
      </w:r>
      <w:r w:rsidRPr="00750358">
        <w:rPr>
          <w:rFonts w:ascii="AcadNusx" w:hAnsi="AcadNusx"/>
          <w:color w:val="000000"/>
          <w:u w:color="FF0000"/>
          <w:lang w:val="ka-GE"/>
        </w:rPr>
        <w:t>da</w:t>
      </w:r>
      <w:r w:rsidRPr="00750358">
        <w:rPr>
          <w:rFonts w:ascii="AcadNusx" w:hAnsi="AcadNusx"/>
          <w:color w:val="000000"/>
        </w:rPr>
        <w:t xml:space="preserve"> </w:t>
      </w:r>
      <w:r w:rsidRPr="00750358">
        <w:rPr>
          <w:rFonts w:ascii="AcadNusx" w:hAnsi="AcadNusx"/>
          <w:color w:val="000000"/>
          <w:u w:color="FF0000"/>
          <w:lang w:val="ka-GE"/>
        </w:rPr>
        <w:t>msoflioSi</w:t>
      </w:r>
      <w:r w:rsidRPr="00750358">
        <w:rPr>
          <w:rFonts w:ascii="AcadNusx" w:hAnsi="AcadNusx"/>
          <w:color w:val="000000"/>
        </w:rPr>
        <w:t xml:space="preserve"> </w:t>
      </w:r>
      <w:r w:rsidRPr="00750358">
        <w:rPr>
          <w:rFonts w:ascii="AcadNusx" w:hAnsi="AcadNusx"/>
          <w:color w:val="000000"/>
          <w:u w:color="FF0000"/>
          <w:lang w:val="ka-GE"/>
        </w:rPr>
        <w:t>realize</w:t>
      </w:r>
      <w:r w:rsidRPr="00750358">
        <w:rPr>
          <w:rFonts w:ascii="AcadNusx" w:hAnsi="AcadNusx"/>
          <w:color w:val="000000"/>
          <w:u w:color="FF0000"/>
        </w:rPr>
        <w:softHyphen/>
      </w:r>
      <w:r w:rsidRPr="00750358">
        <w:rPr>
          <w:rFonts w:ascii="AcadNusx" w:hAnsi="AcadNusx"/>
          <w:color w:val="000000"/>
          <w:u w:color="FF0000"/>
          <w:lang w:val="ka-GE"/>
        </w:rPr>
        <w:t>badi</w:t>
      </w:r>
      <w:r w:rsidRPr="00750358">
        <w:rPr>
          <w:rFonts w:ascii="AcadNusx" w:hAnsi="AcadNusx"/>
          <w:color w:val="000000"/>
        </w:rPr>
        <w:t xml:space="preserve"> </w:t>
      </w:r>
      <w:r w:rsidRPr="00750358">
        <w:rPr>
          <w:rFonts w:ascii="AcadNusx" w:hAnsi="AcadNusx"/>
          <w:color w:val="000000"/>
          <w:u w:color="FF0000"/>
          <w:lang w:val="ka-GE"/>
        </w:rPr>
        <w:t>produqcia</w:t>
      </w:r>
      <w:r w:rsidRPr="00750358">
        <w:rPr>
          <w:rFonts w:ascii="AcadNusx" w:hAnsi="AcadNusx"/>
          <w:color w:val="000000"/>
        </w:rPr>
        <w:t xml:space="preserve">. </w:t>
      </w:r>
    </w:p>
    <w:p w:rsidR="00E74E31" w:rsidRPr="00FC38C6" w:rsidRDefault="00E74E31" w:rsidP="00E74E31">
      <w:pPr>
        <w:spacing w:after="0"/>
        <w:ind w:left="-144" w:right="-144" w:firstLine="567"/>
        <w:jc w:val="both"/>
        <w:rPr>
          <w:rFonts w:ascii="AcadNusx" w:hAnsi="AcadNusx"/>
          <w:color w:val="000000" w:themeColor="text1"/>
          <w:sz w:val="24"/>
          <w:szCs w:val="24"/>
          <w:lang w:val="pt-BR"/>
        </w:rPr>
      </w:pPr>
      <w:r w:rsidRPr="00FC38C6">
        <w:rPr>
          <w:rFonts w:ascii="AcadNusx" w:hAnsi="AcadNusx"/>
          <w:color w:val="000000" w:themeColor="text1"/>
          <w:sz w:val="24"/>
          <w:szCs w:val="24"/>
          <w:lang w:val="ka-GE"/>
        </w:rPr>
        <w:t>Tanamedrove saxelmwifo sakuTari soflis meurneobis ganviTarebas mxolod Tavisufali bazris amara ar tovebs. igi ayalibebs mkafio prioritetebs da Semdeg sazogadoebrivi da kerZo seqtoris partniorobis fonze axorcielebs mis aRsrulebas. saqarTvelom</w:t>
      </w:r>
      <w:r w:rsidRPr="00FC38C6">
        <w:rPr>
          <w:rFonts w:ascii="AcadNusx" w:hAnsi="AcadNusx"/>
          <w:color w:val="000000" w:themeColor="text1"/>
          <w:sz w:val="24"/>
          <w:szCs w:val="24"/>
          <w:lang w:val="fi-FI"/>
        </w:rPr>
        <w:t>,</w:t>
      </w:r>
      <w:r w:rsidRPr="00FC38C6">
        <w:rPr>
          <w:rFonts w:ascii="AcadNusx" w:hAnsi="AcadNusx"/>
          <w:color w:val="000000" w:themeColor="text1"/>
          <w:sz w:val="24"/>
          <w:szCs w:val="24"/>
          <w:lang w:val="ka-GE"/>
        </w:rPr>
        <w:t xml:space="preserve"> sxva civilizebul erTa msgavsad</w:t>
      </w:r>
      <w:r w:rsidRPr="00FC38C6">
        <w:rPr>
          <w:rFonts w:ascii="AcadNusx" w:hAnsi="AcadNusx"/>
          <w:color w:val="000000" w:themeColor="text1"/>
          <w:sz w:val="24"/>
          <w:szCs w:val="24"/>
          <w:lang w:val="fi-FI"/>
        </w:rPr>
        <w:t>,</w:t>
      </w:r>
      <w:r w:rsidRPr="00FC38C6">
        <w:rPr>
          <w:rFonts w:ascii="AcadNusx" w:hAnsi="AcadNusx"/>
          <w:color w:val="000000" w:themeColor="text1"/>
          <w:sz w:val="24"/>
          <w:szCs w:val="24"/>
          <w:lang w:val="ka-GE"/>
        </w:rPr>
        <w:t xml:space="preserve"> unda gamokveTos prioritetebi soflis meurneobaSi. Cemi azriT, prioritetebi am sferoSi SeiZleba iyos ori mimarTulebis: </w:t>
      </w:r>
      <w:r w:rsidRPr="00FC38C6">
        <w:rPr>
          <w:rFonts w:ascii="AcadNusx" w:hAnsi="AcadNusx"/>
          <w:b/>
          <w:color w:val="000000" w:themeColor="text1"/>
          <w:sz w:val="24"/>
          <w:szCs w:val="24"/>
          <w:lang w:val="ka-GE"/>
        </w:rPr>
        <w:t xml:space="preserve">pirveli, soflis, </w:t>
      </w:r>
      <w:r w:rsidRPr="00FC38C6">
        <w:rPr>
          <w:rFonts w:ascii="AcadNusx" w:hAnsi="AcadNusx"/>
          <w:b/>
          <w:color w:val="000000" w:themeColor="text1"/>
          <w:sz w:val="24"/>
          <w:szCs w:val="24"/>
          <w:lang w:val="ka-GE"/>
        </w:rPr>
        <w:lastRenderedPageBreak/>
        <w:t xml:space="preserve">rogorc yofis, SenarCuneba da meore, sasursaTo uSiSroebis uzrunvelmyofeli  soflis meurneobis struqturis Camoyalibeba.  </w:t>
      </w:r>
    </w:p>
    <w:p w:rsidR="00E74E31" w:rsidRPr="00FC38C6" w:rsidRDefault="00E74E31" w:rsidP="00E74E31">
      <w:pPr>
        <w:widowControl w:val="0"/>
        <w:spacing w:after="0"/>
        <w:ind w:firstLine="567"/>
        <w:jc w:val="both"/>
        <w:rPr>
          <w:rFonts w:ascii="AcadNusx" w:hAnsi="AcadNusx"/>
          <w:b/>
          <w:color w:val="000000"/>
          <w:sz w:val="24"/>
          <w:szCs w:val="24"/>
          <w:lang w:val="es-ES"/>
        </w:rPr>
      </w:pPr>
      <w:r w:rsidRPr="00FC38C6">
        <w:rPr>
          <w:rFonts w:ascii="AcadNusx" w:hAnsi="AcadNusx"/>
          <w:color w:val="000000" w:themeColor="text1"/>
          <w:sz w:val="24"/>
          <w:szCs w:val="24"/>
          <w:lang w:val="es-ES"/>
        </w:rPr>
        <w:t xml:space="preserve">    </w:t>
      </w:r>
      <w:r w:rsidRPr="00FC38C6">
        <w:rPr>
          <w:rFonts w:ascii="AcadNusx" w:hAnsi="AcadNusx"/>
          <w:b/>
          <w:color w:val="000000"/>
          <w:sz w:val="24"/>
          <w:szCs w:val="24"/>
          <w:u w:color="FF0000"/>
          <w:lang w:val="es-ES"/>
        </w:rPr>
        <w:t>erTian sasoflo</w:t>
      </w:r>
      <w:r w:rsidRPr="00FC38C6">
        <w:rPr>
          <w:rFonts w:ascii="AcadNusx" w:hAnsi="AcadNusx"/>
          <w:b/>
          <w:color w:val="000000"/>
          <w:sz w:val="24"/>
          <w:szCs w:val="24"/>
          <w:lang w:val="es-ES"/>
        </w:rPr>
        <w:t>-</w:t>
      </w:r>
      <w:r w:rsidRPr="00FC38C6">
        <w:rPr>
          <w:rFonts w:ascii="AcadNusx" w:hAnsi="AcadNusx"/>
          <w:b/>
          <w:color w:val="000000"/>
          <w:sz w:val="24"/>
          <w:szCs w:val="24"/>
          <w:u w:color="FF0000"/>
          <w:lang w:val="es-ES"/>
        </w:rPr>
        <w:t>sameurneo politikasTan erTad</w:t>
      </w:r>
      <w:r w:rsidRPr="00FC38C6">
        <w:rPr>
          <w:rFonts w:ascii="AcadNusx" w:hAnsi="AcadNusx"/>
          <w:b/>
          <w:color w:val="000000"/>
          <w:sz w:val="24"/>
          <w:szCs w:val="24"/>
          <w:lang w:val="es-ES"/>
        </w:rPr>
        <w:t xml:space="preserve">, </w:t>
      </w:r>
      <w:r w:rsidRPr="00FC38C6">
        <w:rPr>
          <w:rFonts w:ascii="AcadNusx" w:hAnsi="AcadNusx"/>
          <w:b/>
          <w:color w:val="000000"/>
          <w:sz w:val="24"/>
          <w:szCs w:val="24"/>
          <w:u w:color="FF0000"/>
          <w:lang w:val="es-ES"/>
        </w:rPr>
        <w:t xml:space="preserve">saWiroa SemuSavdes </w:t>
      </w:r>
      <w:r w:rsidRPr="00FC38C6">
        <w:rPr>
          <w:rFonts w:ascii="AcadNusx" w:hAnsi="AcadNusx"/>
          <w:b/>
          <w:color w:val="000000"/>
          <w:sz w:val="24"/>
          <w:szCs w:val="24"/>
          <w:lang w:val="es-ES"/>
        </w:rPr>
        <w:t xml:space="preserve">da </w:t>
      </w:r>
      <w:r w:rsidRPr="00FC38C6">
        <w:rPr>
          <w:rFonts w:ascii="AcadNusx" w:hAnsi="AcadNusx"/>
          <w:b/>
          <w:color w:val="000000"/>
          <w:sz w:val="24"/>
          <w:szCs w:val="24"/>
          <w:u w:color="FF0000"/>
          <w:lang w:val="es-ES"/>
        </w:rPr>
        <w:t>amoqmeddes soflis ganviTarebis politikac</w:t>
      </w:r>
      <w:r w:rsidRPr="00FC38C6">
        <w:rPr>
          <w:rFonts w:ascii="AcadNusx" w:hAnsi="AcadNusx"/>
          <w:b/>
          <w:color w:val="000000"/>
          <w:sz w:val="24"/>
          <w:szCs w:val="24"/>
          <w:lang w:val="es-ES"/>
        </w:rPr>
        <w:t xml:space="preserve">. </w:t>
      </w:r>
      <w:r w:rsidRPr="00FC38C6">
        <w:rPr>
          <w:rFonts w:ascii="AcadNusx" w:hAnsi="AcadNusx"/>
          <w:b/>
          <w:color w:val="000000"/>
          <w:sz w:val="24"/>
          <w:szCs w:val="24"/>
          <w:u w:color="FF0000"/>
          <w:lang w:val="es-ES"/>
        </w:rPr>
        <w:t>soflis ganviTareba ufro farTo cnebaa</w:t>
      </w:r>
      <w:r w:rsidRPr="00FC38C6">
        <w:rPr>
          <w:rFonts w:ascii="AcadNusx" w:hAnsi="AcadNusx"/>
          <w:b/>
          <w:color w:val="000000"/>
          <w:sz w:val="24"/>
          <w:szCs w:val="24"/>
          <w:lang w:val="es-ES"/>
        </w:rPr>
        <w:t xml:space="preserve">, </w:t>
      </w:r>
      <w:r w:rsidRPr="00FC38C6">
        <w:rPr>
          <w:rFonts w:ascii="AcadNusx" w:hAnsi="AcadNusx"/>
          <w:b/>
          <w:color w:val="000000"/>
          <w:sz w:val="24"/>
          <w:szCs w:val="24"/>
          <w:u w:color="FF0000"/>
          <w:lang w:val="es-ES"/>
        </w:rPr>
        <w:t>vidre soflis meurneobis ganviTareba</w:t>
      </w:r>
      <w:r w:rsidRPr="00FC38C6">
        <w:rPr>
          <w:rFonts w:ascii="AcadNusx" w:hAnsi="AcadNusx"/>
          <w:b/>
          <w:color w:val="000000"/>
          <w:sz w:val="24"/>
          <w:szCs w:val="24"/>
          <w:lang w:val="es-ES"/>
        </w:rPr>
        <w:t xml:space="preserve">. </w:t>
      </w:r>
      <w:r w:rsidRPr="00FC38C6">
        <w:rPr>
          <w:rFonts w:ascii="AcadNusx" w:hAnsi="AcadNusx"/>
          <w:b/>
          <w:color w:val="000000"/>
          <w:sz w:val="24"/>
          <w:szCs w:val="24"/>
          <w:u w:color="FF0000"/>
          <w:lang w:val="es-ES"/>
        </w:rPr>
        <w:t xml:space="preserve">misi mizania soflis mosaxleobis socialuri statusis gaTanabreba qalaqis mosaxleobasTan </w:t>
      </w:r>
      <w:r w:rsidRPr="00FC38C6">
        <w:rPr>
          <w:rFonts w:ascii="AcadNusx" w:hAnsi="AcadNusx" w:cs="AcadNusx"/>
          <w:b/>
          <w:color w:val="000000"/>
          <w:sz w:val="24"/>
          <w:szCs w:val="24"/>
          <w:lang w:val="es-ES"/>
        </w:rPr>
        <w:t>(</w:t>
      </w:r>
      <w:r w:rsidRPr="00FC38C6">
        <w:rPr>
          <w:rFonts w:ascii="AcadNusx" w:hAnsi="AcadNusx" w:cs="AcadNusx"/>
          <w:b/>
          <w:color w:val="000000"/>
          <w:sz w:val="24"/>
          <w:szCs w:val="24"/>
          <w:u w:color="FF0000"/>
          <w:lang w:val="es-ES"/>
        </w:rPr>
        <w:t>sofelsa da qalaqs Soris socialur</w:t>
      </w:r>
      <w:r w:rsidRPr="00FC38C6">
        <w:rPr>
          <w:rFonts w:ascii="AcadNusx" w:hAnsi="AcadNusx" w:cs="AcadNusx"/>
          <w:b/>
          <w:color w:val="000000"/>
          <w:sz w:val="24"/>
          <w:szCs w:val="24"/>
          <w:lang w:val="es-ES"/>
        </w:rPr>
        <w:t>-</w:t>
      </w:r>
      <w:r w:rsidRPr="00FC38C6">
        <w:rPr>
          <w:rFonts w:ascii="AcadNusx" w:hAnsi="AcadNusx" w:cs="AcadNusx"/>
          <w:b/>
          <w:color w:val="000000"/>
          <w:sz w:val="24"/>
          <w:szCs w:val="24"/>
          <w:u w:color="FF0000"/>
          <w:lang w:val="es-ES"/>
        </w:rPr>
        <w:t>kulturuli gansxvavebebis Semcire</w:t>
      </w:r>
      <w:r w:rsidRPr="00FC38C6">
        <w:rPr>
          <w:rFonts w:ascii="AcadNusx" w:hAnsi="AcadNusx" w:cs="AcadNusx"/>
          <w:b/>
          <w:color w:val="000000"/>
          <w:sz w:val="24"/>
          <w:szCs w:val="24"/>
          <w:u w:color="FF0000"/>
          <w:lang w:val="es-ES"/>
        </w:rPr>
        <w:softHyphen/>
        <w:t>ba</w:t>
      </w:r>
      <w:r w:rsidRPr="00FC38C6">
        <w:rPr>
          <w:rFonts w:ascii="AcadNusx" w:hAnsi="AcadNusx" w:cs="AcadNusx"/>
          <w:b/>
          <w:color w:val="000000"/>
          <w:sz w:val="24"/>
          <w:szCs w:val="24"/>
          <w:lang w:val="es-ES"/>
        </w:rPr>
        <w:t>)</w:t>
      </w:r>
      <w:r w:rsidRPr="00FC38C6">
        <w:rPr>
          <w:rFonts w:ascii="AcadNusx" w:hAnsi="AcadNusx"/>
          <w:b/>
          <w:color w:val="000000"/>
          <w:sz w:val="24"/>
          <w:szCs w:val="24"/>
          <w:lang w:val="es-ES"/>
        </w:rPr>
        <w:t xml:space="preserve">, </w:t>
      </w:r>
      <w:r w:rsidRPr="00FC38C6">
        <w:rPr>
          <w:rFonts w:ascii="AcadNusx" w:hAnsi="AcadNusx"/>
          <w:b/>
          <w:color w:val="000000"/>
          <w:sz w:val="24"/>
          <w:szCs w:val="24"/>
          <w:u w:color="FF0000"/>
          <w:lang w:val="es-ES"/>
        </w:rPr>
        <w:t>rasac soflad mosaxleobis SenarCunebisTvis gadamwyveti mniSvneloba aqvs</w:t>
      </w:r>
      <w:r w:rsidRPr="00FC38C6">
        <w:rPr>
          <w:rFonts w:ascii="AcadNusx" w:hAnsi="AcadNusx"/>
          <w:b/>
          <w:color w:val="000000"/>
          <w:sz w:val="24"/>
          <w:szCs w:val="24"/>
          <w:lang w:val="es-ES"/>
        </w:rPr>
        <w:t xml:space="preserve">. </w:t>
      </w:r>
    </w:p>
    <w:p w:rsidR="00E74E31" w:rsidRPr="00FC38C6" w:rsidRDefault="00E74E31" w:rsidP="00E74E31">
      <w:pPr>
        <w:pStyle w:val="Default"/>
        <w:spacing w:line="276" w:lineRule="auto"/>
        <w:jc w:val="both"/>
        <w:rPr>
          <w:rFonts w:ascii="AcadNusx" w:hAnsi="AcadNusx" w:cs="AcadNusx"/>
          <w:color w:val="000000" w:themeColor="text1"/>
          <w:lang w:val="pt-BR"/>
        </w:rPr>
      </w:pPr>
      <w:r>
        <w:rPr>
          <w:rFonts w:ascii="AcadNusx" w:hAnsi="AcadNusx"/>
          <w:b/>
          <w:u w:color="FF0000"/>
          <w:lang w:val="es-ES"/>
        </w:rPr>
        <w:t xml:space="preserve">    </w:t>
      </w:r>
      <w:r w:rsidRPr="00FC38C6">
        <w:rPr>
          <w:rFonts w:ascii="AcadNusx" w:hAnsi="AcadNusx"/>
          <w:b/>
          <w:u w:color="FF0000"/>
          <w:lang w:val="es-ES"/>
        </w:rPr>
        <w:t>soflis</w:t>
      </w:r>
      <w:r w:rsidRPr="00FC38C6">
        <w:rPr>
          <w:rFonts w:ascii="AcadNusx" w:hAnsi="AcadNusx"/>
          <w:b/>
          <w:lang w:val="es-ES"/>
        </w:rPr>
        <w:t xml:space="preserve">, </w:t>
      </w:r>
      <w:r w:rsidRPr="00FC38C6">
        <w:rPr>
          <w:rFonts w:ascii="AcadNusx" w:hAnsi="AcadNusx"/>
          <w:b/>
          <w:u w:color="FF0000"/>
          <w:lang w:val="es-ES"/>
        </w:rPr>
        <w:t>rogorc teritoriuli da socialuri erTeulis</w:t>
      </w:r>
      <w:r w:rsidRPr="00FC38C6">
        <w:rPr>
          <w:rFonts w:ascii="AcadNusx" w:hAnsi="AcadNusx"/>
          <w:b/>
          <w:lang w:val="es-ES"/>
        </w:rPr>
        <w:t xml:space="preserve">, </w:t>
      </w:r>
      <w:r w:rsidRPr="00FC38C6">
        <w:rPr>
          <w:rFonts w:ascii="AcadNusx" w:hAnsi="AcadNusx"/>
          <w:b/>
          <w:u w:color="FF0000"/>
          <w:lang w:val="es-ES"/>
        </w:rPr>
        <w:t>ganviTarebis gareSe</w:t>
      </w:r>
      <w:r w:rsidRPr="00FC38C6">
        <w:rPr>
          <w:rFonts w:ascii="AcadNusx" w:hAnsi="AcadNusx"/>
          <w:b/>
          <w:lang w:val="es-ES"/>
        </w:rPr>
        <w:t xml:space="preserve"> (</w:t>
      </w:r>
      <w:r w:rsidRPr="00FC38C6">
        <w:rPr>
          <w:rFonts w:ascii="AcadNusx" w:hAnsi="AcadNusx"/>
          <w:b/>
          <w:u w:color="FF0000"/>
          <w:lang w:val="es-ES"/>
        </w:rPr>
        <w:t>soflis statusi</w:t>
      </w:r>
      <w:r w:rsidRPr="00FC38C6">
        <w:rPr>
          <w:rFonts w:ascii="AcadNusx" w:hAnsi="AcadNusx"/>
          <w:b/>
          <w:lang w:val="es-ES"/>
        </w:rPr>
        <w:t xml:space="preserve">, </w:t>
      </w:r>
      <w:r w:rsidRPr="00FC38C6">
        <w:rPr>
          <w:rFonts w:ascii="AcadNusx" w:hAnsi="AcadNusx"/>
          <w:b/>
          <w:u w:color="FF0000"/>
          <w:lang w:val="es-ES"/>
        </w:rPr>
        <w:t xml:space="preserve">realuri TviTmarTveloba </w:t>
      </w:r>
      <w:r w:rsidRPr="00FC38C6">
        <w:rPr>
          <w:rFonts w:ascii="AcadNusx" w:hAnsi="AcadNusx"/>
          <w:b/>
          <w:lang w:val="es-ES"/>
        </w:rPr>
        <w:t xml:space="preserve">_ </w:t>
      </w:r>
      <w:r w:rsidRPr="00FC38C6">
        <w:rPr>
          <w:rFonts w:ascii="AcadNusx" w:hAnsi="AcadNusx" w:cs="AcadNusx"/>
          <w:b/>
          <w:u w:color="FF0000"/>
          <w:lang w:val="es-ES"/>
        </w:rPr>
        <w:t>arCeuli mamasaxlisi</w:t>
      </w:r>
      <w:r w:rsidRPr="00FC38C6">
        <w:rPr>
          <w:rFonts w:ascii="AcadNusx" w:hAnsi="AcadNusx" w:cs="AcadNusx"/>
          <w:b/>
          <w:lang w:val="es-ES"/>
        </w:rPr>
        <w:t xml:space="preserve">, </w:t>
      </w:r>
      <w:r w:rsidRPr="00FC38C6">
        <w:rPr>
          <w:rFonts w:ascii="AcadNusx" w:hAnsi="AcadNusx"/>
          <w:b/>
          <w:u w:color="FF0000"/>
          <w:lang w:val="es-ES"/>
        </w:rPr>
        <w:t xml:space="preserve">institucionaluri da infrastruqturuli mowyoba – </w:t>
      </w:r>
      <w:r w:rsidRPr="00FC38C6">
        <w:rPr>
          <w:rFonts w:ascii="AcadNusx" w:hAnsi="AcadNusx" w:cs="AcadNusx"/>
          <w:b/>
          <w:u w:color="FF0000"/>
          <w:lang w:val="es-ES"/>
        </w:rPr>
        <w:t>gza</w:t>
      </w:r>
      <w:r w:rsidRPr="00FC38C6">
        <w:rPr>
          <w:rFonts w:ascii="AcadNusx" w:hAnsi="AcadNusx" w:cs="AcadNusx"/>
          <w:b/>
          <w:lang w:val="es-ES"/>
        </w:rPr>
        <w:t xml:space="preserve">, </w:t>
      </w:r>
      <w:r w:rsidRPr="00FC38C6">
        <w:rPr>
          <w:rFonts w:ascii="AcadNusx" w:hAnsi="AcadNusx" w:cs="AcadNusx"/>
          <w:b/>
          <w:u w:color="FF0000"/>
          <w:lang w:val="es-ES"/>
        </w:rPr>
        <w:t>wya</w:t>
      </w:r>
      <w:r w:rsidRPr="00FC38C6">
        <w:rPr>
          <w:rFonts w:ascii="AcadNusx" w:hAnsi="AcadNusx" w:cs="AcadNusx"/>
          <w:b/>
          <w:u w:color="FF0000"/>
          <w:lang w:val="es-ES"/>
        </w:rPr>
        <w:softHyphen/>
        <w:t>li</w:t>
      </w:r>
      <w:r w:rsidRPr="00FC38C6">
        <w:rPr>
          <w:rFonts w:ascii="AcadNusx" w:hAnsi="AcadNusx" w:cs="AcadNusx"/>
          <w:b/>
          <w:lang w:val="es-ES"/>
        </w:rPr>
        <w:t xml:space="preserve">, </w:t>
      </w:r>
      <w:r w:rsidRPr="00FC38C6">
        <w:rPr>
          <w:rFonts w:ascii="AcadNusx" w:hAnsi="AcadNusx" w:cs="AcadNusx"/>
          <w:b/>
          <w:u w:color="FF0000"/>
          <w:lang w:val="es-ES"/>
        </w:rPr>
        <w:t>eleq</w:t>
      </w:r>
      <w:r w:rsidRPr="00FC38C6">
        <w:rPr>
          <w:rFonts w:ascii="AcadNusx" w:hAnsi="AcadNusx" w:cs="AcadNusx"/>
          <w:b/>
          <w:u w:color="FF0000"/>
          <w:lang w:val="es-ES"/>
        </w:rPr>
        <w:softHyphen/>
        <w:t>t</w:t>
      </w:r>
      <w:r w:rsidRPr="00FC38C6">
        <w:rPr>
          <w:rFonts w:ascii="AcadNusx" w:hAnsi="AcadNusx" w:cs="AcadNusx"/>
          <w:b/>
          <w:u w:color="FF0000"/>
          <w:lang w:val="es-ES"/>
        </w:rPr>
        <w:softHyphen/>
        <w:t>ro</w:t>
      </w:r>
      <w:r w:rsidRPr="00FC38C6">
        <w:rPr>
          <w:rFonts w:ascii="AcadNusx" w:hAnsi="AcadNusx" w:cs="AcadNusx"/>
          <w:b/>
          <w:u w:color="FF0000"/>
          <w:lang w:val="es-ES"/>
        </w:rPr>
        <w:softHyphen/>
        <w:t>e</w:t>
      </w:r>
      <w:r w:rsidRPr="00FC38C6">
        <w:rPr>
          <w:rFonts w:ascii="AcadNusx" w:hAnsi="AcadNusx" w:cs="AcadNusx"/>
          <w:b/>
          <w:u w:color="FF0000"/>
          <w:lang w:val="es-ES"/>
        </w:rPr>
        <w:softHyphen/>
        <w:t>ner</w:t>
      </w:r>
      <w:r w:rsidRPr="00FC38C6">
        <w:rPr>
          <w:rFonts w:ascii="AcadNusx" w:hAnsi="AcadNusx" w:cs="AcadNusx"/>
          <w:b/>
          <w:u w:color="FF0000"/>
          <w:lang w:val="es-ES"/>
        </w:rPr>
        <w:softHyphen/>
        <w:t>gia</w:t>
      </w:r>
      <w:r w:rsidRPr="00FC38C6">
        <w:rPr>
          <w:rFonts w:ascii="AcadNusx" w:hAnsi="AcadNusx" w:cs="AcadNusx"/>
          <w:b/>
          <w:lang w:val="es-ES"/>
        </w:rPr>
        <w:t xml:space="preserve">, </w:t>
      </w:r>
      <w:r w:rsidRPr="00FC38C6">
        <w:rPr>
          <w:rFonts w:ascii="AcadNusx" w:hAnsi="AcadNusx" w:cs="AcadNusx"/>
          <w:b/>
          <w:u w:color="FF0000"/>
          <w:lang w:val="es-ES"/>
        </w:rPr>
        <w:t>jan</w:t>
      </w:r>
      <w:r w:rsidRPr="00FC38C6">
        <w:rPr>
          <w:rFonts w:ascii="AcadNusx" w:hAnsi="AcadNusx" w:cs="AcadNusx"/>
          <w:b/>
          <w:u w:color="FF0000"/>
          <w:lang w:val="es-ES"/>
        </w:rPr>
        <w:softHyphen/>
        <w:t>dac</w:t>
      </w:r>
      <w:r w:rsidRPr="00FC38C6">
        <w:rPr>
          <w:rFonts w:ascii="AcadNusx" w:hAnsi="AcadNusx" w:cs="AcadNusx"/>
          <w:b/>
          <w:u w:color="FF0000"/>
          <w:lang w:val="es-ES"/>
        </w:rPr>
        <w:softHyphen/>
        <w:t>va</w:t>
      </w:r>
      <w:r w:rsidRPr="00FC38C6">
        <w:rPr>
          <w:rFonts w:ascii="AcadNusx" w:hAnsi="AcadNusx" w:cs="AcadNusx"/>
          <w:b/>
          <w:lang w:val="es-ES"/>
        </w:rPr>
        <w:t xml:space="preserve">, </w:t>
      </w:r>
      <w:r w:rsidRPr="00FC38C6">
        <w:rPr>
          <w:rFonts w:ascii="AcadNusx" w:hAnsi="AcadNusx"/>
          <w:b/>
          <w:u w:color="FF0000"/>
          <w:lang w:val="es-ES"/>
        </w:rPr>
        <w:t>baga</w:t>
      </w:r>
      <w:r w:rsidRPr="00FC38C6">
        <w:rPr>
          <w:rFonts w:ascii="AcadNusx" w:hAnsi="AcadNusx"/>
          <w:b/>
          <w:lang w:val="es-ES"/>
        </w:rPr>
        <w:t>-</w:t>
      </w:r>
      <w:r w:rsidRPr="00FC38C6">
        <w:rPr>
          <w:rFonts w:ascii="AcadNusx" w:hAnsi="AcadNusx"/>
          <w:b/>
          <w:u w:color="FF0000"/>
          <w:lang w:val="es-ES"/>
        </w:rPr>
        <w:t>baRebi</w:t>
      </w:r>
      <w:r w:rsidRPr="00FC38C6">
        <w:rPr>
          <w:rFonts w:ascii="AcadNusx" w:hAnsi="AcadNusx"/>
          <w:b/>
          <w:lang w:val="es-ES"/>
        </w:rPr>
        <w:t xml:space="preserve">, </w:t>
      </w:r>
      <w:r w:rsidRPr="00FC38C6">
        <w:rPr>
          <w:rFonts w:ascii="AcadNusx" w:hAnsi="AcadNusx"/>
          <w:b/>
          <w:u w:color="FF0000"/>
          <w:lang w:val="es-ES"/>
        </w:rPr>
        <w:t>skolebi</w:t>
      </w:r>
      <w:r w:rsidRPr="00FC38C6">
        <w:rPr>
          <w:rFonts w:ascii="AcadNusx" w:hAnsi="AcadNusx"/>
          <w:b/>
          <w:lang w:val="es-ES"/>
        </w:rPr>
        <w:t xml:space="preserve">, </w:t>
      </w:r>
      <w:r w:rsidRPr="00FC38C6">
        <w:rPr>
          <w:rFonts w:ascii="AcadNusx" w:hAnsi="AcadNusx"/>
          <w:b/>
          <w:u w:color="FF0000"/>
          <w:lang w:val="es-ES"/>
        </w:rPr>
        <w:t>biblioTekebi</w:t>
      </w:r>
      <w:r w:rsidRPr="00FC38C6">
        <w:rPr>
          <w:rFonts w:ascii="AcadNusx" w:hAnsi="AcadNusx"/>
          <w:b/>
          <w:lang w:val="es-ES"/>
        </w:rPr>
        <w:t xml:space="preserve">, </w:t>
      </w:r>
      <w:r w:rsidRPr="00FC38C6">
        <w:rPr>
          <w:rFonts w:ascii="AcadNusx" w:hAnsi="AcadNusx"/>
          <w:b/>
          <w:u w:color="FF0000"/>
          <w:lang w:val="es-ES"/>
        </w:rPr>
        <w:t>klubebi</w:t>
      </w:r>
      <w:r w:rsidRPr="00FC38C6">
        <w:rPr>
          <w:rFonts w:ascii="AcadNusx" w:hAnsi="AcadNusx"/>
          <w:b/>
          <w:lang w:val="es-ES"/>
        </w:rPr>
        <w:t xml:space="preserve">, </w:t>
      </w:r>
      <w:r w:rsidRPr="00FC38C6">
        <w:rPr>
          <w:rFonts w:ascii="AcadNusx" w:hAnsi="AcadNusx" w:cs="AcadNusx"/>
          <w:b/>
          <w:u w:color="FF0000"/>
          <w:lang w:val="es-ES"/>
        </w:rPr>
        <w:t>kav</w:t>
      </w:r>
      <w:r w:rsidRPr="00FC38C6">
        <w:rPr>
          <w:rFonts w:ascii="AcadNusx" w:hAnsi="AcadNusx" w:cs="AcadNusx"/>
          <w:b/>
          <w:u w:color="FF0000"/>
          <w:lang w:val="es-ES"/>
        </w:rPr>
        <w:softHyphen/>
        <w:t>Sir</w:t>
      </w:r>
      <w:r w:rsidRPr="00FC38C6">
        <w:rPr>
          <w:rFonts w:ascii="AcadNusx" w:hAnsi="AcadNusx" w:cs="AcadNusx"/>
          <w:b/>
          <w:u w:color="FF0000"/>
          <w:lang w:val="es-ES"/>
        </w:rPr>
        <w:softHyphen/>
        <w:t>gab</w:t>
      </w:r>
      <w:r w:rsidRPr="00FC38C6">
        <w:rPr>
          <w:rFonts w:ascii="AcadNusx" w:hAnsi="AcadNusx" w:cs="AcadNusx"/>
          <w:b/>
          <w:u w:color="FF0000"/>
          <w:lang w:val="es-ES"/>
        </w:rPr>
        <w:softHyphen/>
        <w:t>mu</w:t>
      </w:r>
      <w:r w:rsidRPr="00FC38C6">
        <w:rPr>
          <w:rFonts w:ascii="AcadNusx" w:hAnsi="AcadNusx" w:cs="AcadNusx"/>
          <w:b/>
          <w:u w:color="FF0000"/>
          <w:lang w:val="es-ES"/>
        </w:rPr>
        <w:softHyphen/>
        <w:t>lo</w:t>
      </w:r>
      <w:r w:rsidRPr="00FC38C6">
        <w:rPr>
          <w:rFonts w:ascii="AcadNusx" w:hAnsi="AcadNusx" w:cs="AcadNusx"/>
          <w:b/>
          <w:u w:color="FF0000"/>
          <w:lang w:val="es-ES"/>
        </w:rPr>
        <w:softHyphen/>
        <w:t>ba</w:t>
      </w:r>
      <w:r w:rsidRPr="00FC38C6">
        <w:rPr>
          <w:rFonts w:ascii="AcadNusx" w:hAnsi="AcadNusx" w:cs="AcadNusx"/>
          <w:b/>
          <w:lang w:val="es-ES"/>
        </w:rPr>
        <w:t xml:space="preserve">, </w:t>
      </w:r>
      <w:r w:rsidRPr="00FC38C6">
        <w:rPr>
          <w:rFonts w:ascii="AcadNusx" w:hAnsi="AcadNusx" w:cs="AcadNusx"/>
          <w:b/>
          <w:u w:color="FF0000"/>
          <w:lang w:val="es-ES"/>
        </w:rPr>
        <w:t>tran</w:t>
      </w:r>
      <w:r w:rsidRPr="00FC38C6">
        <w:rPr>
          <w:rFonts w:ascii="AcadNusx" w:hAnsi="AcadNusx" w:cs="AcadNusx"/>
          <w:b/>
          <w:u w:color="FF0000"/>
          <w:lang w:val="es-ES"/>
        </w:rPr>
        <w:softHyphen/>
        <w:t>s</w:t>
      </w:r>
      <w:r w:rsidRPr="00FC38C6">
        <w:rPr>
          <w:rFonts w:ascii="AcadNusx" w:hAnsi="AcadNusx" w:cs="AcadNusx"/>
          <w:b/>
          <w:u w:color="FF0000"/>
          <w:lang w:val="es-ES"/>
        </w:rPr>
        <w:softHyphen/>
        <w:t>por</w:t>
      </w:r>
      <w:r w:rsidRPr="00FC38C6">
        <w:rPr>
          <w:rFonts w:ascii="AcadNusx" w:hAnsi="AcadNusx" w:cs="AcadNusx"/>
          <w:b/>
          <w:u w:color="FF0000"/>
          <w:lang w:val="es-ES"/>
        </w:rPr>
        <w:softHyphen/>
        <w:t>ti</w:t>
      </w:r>
      <w:r w:rsidRPr="00FC38C6">
        <w:rPr>
          <w:rFonts w:ascii="AcadNusx" w:hAnsi="AcadNusx" w:cs="AcadNusx"/>
          <w:b/>
          <w:lang w:val="es-ES"/>
        </w:rPr>
        <w:t xml:space="preserve">, </w:t>
      </w:r>
      <w:r w:rsidRPr="00FC38C6">
        <w:rPr>
          <w:rFonts w:ascii="AcadNusx" w:hAnsi="AcadNusx" w:cs="AcadNusx"/>
          <w:b/>
          <w:u w:color="FF0000"/>
          <w:lang w:val="es-ES"/>
        </w:rPr>
        <w:t>da</w:t>
      </w:r>
      <w:r w:rsidRPr="00FC38C6">
        <w:rPr>
          <w:rFonts w:ascii="AcadNusx" w:hAnsi="AcadNusx" w:cs="AcadNusx"/>
          <w:b/>
          <w:u w:color="FF0000"/>
          <w:lang w:val="es-ES"/>
        </w:rPr>
        <w:softHyphen/>
        <w:t>saq</w:t>
      </w:r>
      <w:r w:rsidRPr="00FC38C6">
        <w:rPr>
          <w:rFonts w:ascii="AcadNusx" w:hAnsi="AcadNusx" w:cs="AcadNusx"/>
          <w:b/>
          <w:u w:color="FF0000"/>
          <w:lang w:val="es-ES"/>
        </w:rPr>
        <w:softHyphen/>
        <w:t>meba da sxv</w:t>
      </w:r>
      <w:r w:rsidRPr="00FC38C6">
        <w:rPr>
          <w:rFonts w:ascii="AcadNusx" w:hAnsi="AcadNusx" w:cs="AcadNusx"/>
          <w:b/>
          <w:lang w:val="es-ES"/>
        </w:rPr>
        <w:t>.</w:t>
      </w:r>
      <w:r w:rsidRPr="00FC38C6">
        <w:rPr>
          <w:rFonts w:ascii="AcadNusx" w:hAnsi="AcadNusx"/>
          <w:b/>
          <w:lang w:val="es-ES"/>
        </w:rPr>
        <w:t xml:space="preserve">) </w:t>
      </w:r>
      <w:r w:rsidRPr="00FC38C6">
        <w:rPr>
          <w:rFonts w:ascii="AcadNusx" w:hAnsi="AcadNusx"/>
          <w:b/>
          <w:u w:color="FF0000"/>
          <w:lang w:val="es-ES"/>
        </w:rPr>
        <w:t>qarTul sofels dacla</w:t>
      </w:r>
      <w:r w:rsidRPr="00FC38C6">
        <w:rPr>
          <w:rFonts w:ascii="AcadNusx" w:hAnsi="AcadNusx"/>
          <w:b/>
          <w:lang w:val="es-ES"/>
        </w:rPr>
        <w:t xml:space="preserve">, </w:t>
      </w:r>
      <w:r w:rsidRPr="00FC38C6">
        <w:rPr>
          <w:rFonts w:ascii="AcadNusx" w:hAnsi="AcadNusx"/>
          <w:b/>
          <w:u w:color="FF0000"/>
          <w:lang w:val="es-ES"/>
        </w:rPr>
        <w:t>anu mosaxle</w:t>
      </w:r>
      <w:r w:rsidRPr="00FC38C6">
        <w:rPr>
          <w:rFonts w:ascii="AcadNusx" w:hAnsi="AcadNusx"/>
          <w:b/>
          <w:u w:color="FF0000"/>
          <w:lang w:val="es-ES"/>
        </w:rPr>
        <w:softHyphen/>
        <w:t>obis masobrivi emigracia emuqreba</w:t>
      </w:r>
      <w:r w:rsidRPr="00FC38C6">
        <w:rPr>
          <w:rFonts w:ascii="AcadNusx" w:hAnsi="AcadNusx"/>
          <w:b/>
          <w:lang w:val="es-ES"/>
        </w:rPr>
        <w:t xml:space="preserve">. </w:t>
      </w:r>
      <w:r w:rsidRPr="00FC38C6">
        <w:rPr>
          <w:rFonts w:ascii="AcadNusx" w:hAnsi="AcadNusx"/>
          <w:b/>
          <w:u w:color="FF0000"/>
        </w:rPr>
        <w:t>Tu dRes moqmedi uaryofiTi tendenciebi SenarCunda</w:t>
      </w:r>
      <w:r w:rsidRPr="00FC38C6">
        <w:rPr>
          <w:rFonts w:ascii="AcadNusx" w:hAnsi="AcadNusx"/>
          <w:b/>
        </w:rPr>
        <w:t xml:space="preserve">, </w:t>
      </w:r>
      <w:r w:rsidRPr="00FC38C6">
        <w:rPr>
          <w:rFonts w:ascii="AcadNusx" w:hAnsi="AcadNusx"/>
          <w:b/>
          <w:u w:color="FF0000"/>
        </w:rPr>
        <w:t>mokle xanSi aRar gveqneba ara marto soflis meur</w:t>
      </w:r>
      <w:r w:rsidRPr="00FC38C6">
        <w:rPr>
          <w:rFonts w:ascii="AcadNusx" w:hAnsi="AcadNusx"/>
          <w:b/>
          <w:u w:color="FF0000"/>
        </w:rPr>
        <w:softHyphen/>
        <w:t>neoba</w:t>
      </w:r>
      <w:r w:rsidRPr="00FC38C6">
        <w:rPr>
          <w:rFonts w:ascii="AcadNusx" w:hAnsi="AcadNusx"/>
          <w:b/>
        </w:rPr>
        <w:t xml:space="preserve">, </w:t>
      </w:r>
      <w:r w:rsidRPr="00FC38C6">
        <w:rPr>
          <w:rFonts w:ascii="AcadNusx" w:hAnsi="AcadNusx"/>
          <w:b/>
          <w:u w:color="FF0000"/>
        </w:rPr>
        <w:t>aramed TviT sofelic ki</w:t>
      </w:r>
      <w:r w:rsidRPr="00FC38C6">
        <w:rPr>
          <w:rFonts w:ascii="AcadNusx" w:hAnsi="AcadNusx"/>
          <w:b/>
        </w:rPr>
        <w:t>.</w:t>
      </w:r>
      <w:r w:rsidRPr="00FC38C6">
        <w:rPr>
          <w:rFonts w:ascii="AcadNusx" w:hAnsi="AcadNusx" w:cs="AcadNusx"/>
          <w:color w:val="000000" w:themeColor="text1"/>
          <w:lang w:val="pt-BR"/>
        </w:rPr>
        <w:t xml:space="preserve"> </w:t>
      </w:r>
    </w:p>
    <w:p w:rsidR="00E74E31" w:rsidRDefault="00E74E31" w:rsidP="00E74E31">
      <w:pPr>
        <w:pStyle w:val="Default"/>
        <w:spacing w:line="276" w:lineRule="auto"/>
        <w:jc w:val="both"/>
        <w:rPr>
          <w:rFonts w:ascii="AcadNusx" w:hAnsi="AcadNusx" w:cs="AcadNusx"/>
          <w:color w:val="000000" w:themeColor="text1"/>
          <w:lang w:val="pt-BR"/>
        </w:rPr>
      </w:pPr>
      <w:r w:rsidRPr="00FC38C6">
        <w:rPr>
          <w:rFonts w:ascii="AcadNusx" w:hAnsi="AcadNusx" w:cs="AcadNusx"/>
          <w:color w:val="000000" w:themeColor="text1"/>
          <w:lang w:val="pt-BR"/>
        </w:rPr>
        <w:t xml:space="preserve">    </w:t>
      </w:r>
      <w:r w:rsidRPr="007B2A57">
        <w:rPr>
          <w:rFonts w:ascii="AcadNusx" w:hAnsi="AcadNusx"/>
          <w:b/>
          <w:bCs/>
          <w:lang w:val="es-ES"/>
        </w:rPr>
        <w:t>amitomac sasoflo-sameurno politika aris, sxva yvela amocanasTan erTad</w:t>
      </w:r>
      <w:r>
        <w:rPr>
          <w:rFonts w:ascii="AcadNusx" w:hAnsi="AcadNusx"/>
          <w:b/>
          <w:bCs/>
          <w:lang w:val="es-ES"/>
        </w:rPr>
        <w:t xml:space="preserve"> (</w:t>
      </w:r>
      <w:r w:rsidRPr="00EF76A2">
        <w:rPr>
          <w:rFonts w:ascii="AcadNusx" w:hAnsi="AcadNusx" w:cs="AcadNusx"/>
          <w:color w:val="000000" w:themeColor="text1"/>
          <w:lang w:val="fi-FI"/>
        </w:rPr>
        <w:t>mi</w:t>
      </w:r>
      <w:r w:rsidRPr="00EF76A2">
        <w:rPr>
          <w:rFonts w:ascii="AcadNusx" w:hAnsi="AcadNusx" w:cs="AcadNusx"/>
          <w:color w:val="000000" w:themeColor="text1"/>
          <w:lang w:val="fi-FI"/>
        </w:rPr>
        <w:softHyphen/>
        <w:t>was</w:t>
      </w:r>
      <w:r w:rsidRPr="00EF76A2">
        <w:rPr>
          <w:rFonts w:ascii="AcadNusx" w:hAnsi="AcadNusx" w:cs="AcadNusx"/>
          <w:color w:val="000000" w:themeColor="text1"/>
          <w:lang w:val="fi-FI"/>
        </w:rPr>
        <w:softHyphen/>
        <w:t>Tan ma</w:t>
      </w:r>
      <w:r w:rsidRPr="00EF76A2">
        <w:rPr>
          <w:rFonts w:ascii="AcadNusx" w:hAnsi="AcadNusx" w:cs="AcadNusx"/>
          <w:color w:val="000000" w:themeColor="text1"/>
          <w:lang w:val="fi-FI"/>
        </w:rPr>
        <w:softHyphen/>
        <w:t>ra</w:t>
      </w:r>
      <w:r w:rsidRPr="00EF76A2">
        <w:rPr>
          <w:rFonts w:ascii="AcadNusx" w:hAnsi="AcadNusx" w:cs="AcadNusx"/>
          <w:color w:val="000000" w:themeColor="text1"/>
          <w:lang w:val="fi-FI"/>
        </w:rPr>
        <w:softHyphen/>
        <w:t>di</w:t>
      </w:r>
      <w:r w:rsidRPr="00EF76A2">
        <w:rPr>
          <w:rFonts w:ascii="AcadNusx" w:hAnsi="AcadNusx" w:cs="AcadNusx"/>
          <w:color w:val="000000" w:themeColor="text1"/>
          <w:lang w:val="fi-FI"/>
        </w:rPr>
        <w:softHyphen/>
        <w:t>u</w:t>
      </w:r>
      <w:r w:rsidRPr="00EF76A2">
        <w:rPr>
          <w:rFonts w:ascii="AcadNusx" w:hAnsi="AcadNusx" w:cs="AcadNusx"/>
          <w:color w:val="000000" w:themeColor="text1"/>
          <w:lang w:val="fi-FI"/>
        </w:rPr>
        <w:softHyphen/>
        <w:t>li ur</w:t>
      </w:r>
      <w:r w:rsidRPr="00EF76A2">
        <w:rPr>
          <w:rFonts w:ascii="AcadNusx" w:hAnsi="AcadNusx" w:cs="AcadNusx"/>
          <w:color w:val="000000" w:themeColor="text1"/>
          <w:lang w:val="fi-FI"/>
        </w:rPr>
        <w:softHyphen/>
        <w:t>Ti</w:t>
      </w:r>
      <w:r w:rsidRPr="00EF76A2">
        <w:rPr>
          <w:rFonts w:ascii="AcadNusx" w:hAnsi="AcadNusx" w:cs="AcadNusx"/>
          <w:color w:val="000000" w:themeColor="text1"/>
          <w:lang w:val="fi-FI"/>
        </w:rPr>
        <w:softHyphen/>
        <w:t>er</w:t>
      </w:r>
      <w:r w:rsidRPr="00EF76A2">
        <w:rPr>
          <w:rFonts w:ascii="AcadNusx" w:hAnsi="AcadNusx" w:cs="AcadNusx"/>
          <w:color w:val="000000" w:themeColor="text1"/>
          <w:lang w:val="fi-FI"/>
        </w:rPr>
        <w:softHyphen/>
        <w:t>Toba,</w:t>
      </w:r>
      <w:r w:rsidRPr="00EF76A2">
        <w:rPr>
          <w:rFonts w:ascii="AcadNusx" w:hAnsi="AcadNusx" w:cs="GEO-LitNusx"/>
          <w:bCs/>
          <w:color w:val="000000" w:themeColor="text1"/>
          <w:lang w:val="ka-GE"/>
        </w:rPr>
        <w:t xml:space="preserve"> </w:t>
      </w:r>
      <w:r w:rsidRPr="00FC38C6">
        <w:rPr>
          <w:rFonts w:ascii="AcadNusx" w:hAnsi="AcadNusx" w:cs="GEO-LitNusx"/>
          <w:bCs/>
          <w:color w:val="000000" w:themeColor="text1"/>
          <w:lang w:val="ka-GE"/>
        </w:rPr>
        <w:t>sasursaT</w:t>
      </w:r>
      <w:r w:rsidRPr="00EF76A2">
        <w:rPr>
          <w:rFonts w:ascii="AcadNusx" w:hAnsi="AcadNusx" w:cs="GEO-LitNusx"/>
          <w:bCs/>
          <w:color w:val="000000" w:themeColor="text1"/>
          <w:lang w:val="es-ES"/>
        </w:rPr>
        <w:t xml:space="preserve">o uSiSroebis </w:t>
      </w:r>
      <w:r w:rsidRPr="00FC38C6">
        <w:rPr>
          <w:rFonts w:ascii="AcadNusx" w:hAnsi="AcadNusx" w:cs="GEO-LitNusx"/>
          <w:bCs/>
          <w:color w:val="000000" w:themeColor="text1"/>
          <w:lang w:val="ka-GE"/>
        </w:rPr>
        <w:t xml:space="preserve"> uzrunvelyof</w:t>
      </w:r>
      <w:r w:rsidRPr="00EF76A2">
        <w:rPr>
          <w:rFonts w:ascii="AcadNusx" w:hAnsi="AcadNusx" w:cs="GEO-LitNusx"/>
          <w:bCs/>
          <w:color w:val="000000" w:themeColor="text1"/>
          <w:lang w:val="es-ES"/>
        </w:rPr>
        <w:t xml:space="preserve">a, </w:t>
      </w:r>
      <w:r>
        <w:rPr>
          <w:rFonts w:ascii="AcadNusx" w:hAnsi="AcadNusx" w:cs="GEO-LitNusx"/>
          <w:bCs/>
          <w:color w:val="000000" w:themeColor="text1"/>
          <w:lang w:val="es-ES"/>
        </w:rPr>
        <w:t>soflis ganviTareba da sxv.</w:t>
      </w:r>
      <w:r>
        <w:rPr>
          <w:rFonts w:ascii="AcadNusx" w:hAnsi="AcadNusx"/>
          <w:b/>
          <w:bCs/>
          <w:lang w:val="es-ES"/>
        </w:rPr>
        <w:t>)</w:t>
      </w:r>
      <w:r w:rsidRPr="007B2A57">
        <w:rPr>
          <w:rFonts w:ascii="AcadNusx" w:hAnsi="AcadNusx"/>
          <w:b/>
          <w:bCs/>
          <w:lang w:val="es-ES"/>
        </w:rPr>
        <w:t>, soflis mosaxleobis mofrTxilebisa da sazogadoebis gamosakvebad misi Sromis stimulirebis politika. asea jansaR qveynebSi _ nakleb ganviTarebulidan dawyebuli da yvelaze ganviTarebuli de</w:t>
      </w:r>
      <w:r w:rsidRPr="007B2A57">
        <w:rPr>
          <w:rFonts w:ascii="AcadNusx" w:hAnsi="AcadNusx"/>
          <w:b/>
          <w:bCs/>
          <w:lang w:val="es-ES"/>
        </w:rPr>
        <w:softHyphen/>
        <w:t>mokratiebiT damTavrebuli. ra</w:t>
      </w:r>
      <w:r w:rsidRPr="007B2A57">
        <w:rPr>
          <w:rFonts w:ascii="AcadNusx" w:hAnsi="AcadNusx"/>
          <w:b/>
          <w:bCs/>
          <w:lang w:val="es-ES"/>
        </w:rPr>
        <w:softHyphen/>
        <w:t>dgan maT ician, rom waagebs yvela, visac araswori sasoflo-sameurno politika aqvs.</w:t>
      </w:r>
    </w:p>
    <w:p w:rsidR="00E74E31" w:rsidRPr="00FC38C6" w:rsidRDefault="00E74E31" w:rsidP="00E74E31">
      <w:pPr>
        <w:widowControl w:val="0"/>
        <w:spacing w:after="0"/>
        <w:ind w:firstLine="567"/>
        <w:jc w:val="both"/>
        <w:rPr>
          <w:rFonts w:ascii="AcadNusx" w:hAnsi="AcadNusx" w:cs="AcadNusx"/>
          <w:b/>
          <w:color w:val="000000"/>
          <w:sz w:val="24"/>
          <w:szCs w:val="24"/>
          <w:lang w:val="es-ES"/>
        </w:rPr>
      </w:pPr>
      <w:r w:rsidRPr="00FC38C6">
        <w:rPr>
          <w:rFonts w:ascii="AcadNusx" w:hAnsi="AcadNusx" w:cs="AcadNusx"/>
          <w:b/>
          <w:color w:val="000000"/>
          <w:sz w:val="24"/>
          <w:szCs w:val="24"/>
          <w:u w:color="FF0000"/>
          <w:lang w:val="es-ES"/>
        </w:rPr>
        <w:t>visac dRes saqarTvelos ekonomikis dagegmva da marTva avalia</w:t>
      </w:r>
      <w:r w:rsidRPr="00FC38C6">
        <w:rPr>
          <w:rFonts w:ascii="AcadNusx" w:hAnsi="AcadNusx" w:cs="AcadNusx"/>
          <w:b/>
          <w:color w:val="000000"/>
          <w:sz w:val="24"/>
          <w:szCs w:val="24"/>
          <w:lang w:val="es-ES"/>
        </w:rPr>
        <w:t xml:space="preserve">, </w:t>
      </w:r>
      <w:r w:rsidRPr="00FC38C6">
        <w:rPr>
          <w:rFonts w:ascii="AcadNusx" w:hAnsi="AcadNusx" w:cs="AcadNusx"/>
          <w:b/>
          <w:color w:val="000000"/>
          <w:sz w:val="24"/>
          <w:szCs w:val="24"/>
          <w:u w:color="FF0000"/>
          <w:lang w:val="es-ES"/>
        </w:rPr>
        <w:t>ar aqvs imis daviwyebis ufleba, rom glexkaci aris</w:t>
      </w:r>
      <w:r w:rsidRPr="00FC38C6">
        <w:rPr>
          <w:rFonts w:ascii="AcadNusx" w:hAnsi="AcadNusx" w:cs="AcadNusx"/>
          <w:b/>
          <w:color w:val="000000"/>
          <w:sz w:val="24"/>
          <w:szCs w:val="24"/>
          <w:lang w:val="es-ES"/>
        </w:rPr>
        <w:t xml:space="preserve"> (</w:t>
      </w:r>
      <w:r w:rsidRPr="00FC38C6">
        <w:rPr>
          <w:rFonts w:ascii="AcadNusx" w:hAnsi="AcadNusx" w:cs="AcadNusx"/>
          <w:b/>
          <w:color w:val="000000"/>
          <w:sz w:val="24"/>
          <w:szCs w:val="24"/>
          <w:u w:color="FF0000"/>
          <w:lang w:val="es-ES"/>
        </w:rPr>
        <w:t>da yovelTvis iqneba</w:t>
      </w:r>
      <w:r w:rsidRPr="00FC38C6">
        <w:rPr>
          <w:rFonts w:ascii="AcadNusx" w:hAnsi="AcadNusx" w:cs="AcadNusx"/>
          <w:b/>
          <w:color w:val="000000"/>
          <w:sz w:val="24"/>
          <w:szCs w:val="24"/>
          <w:lang w:val="es-ES"/>
        </w:rPr>
        <w:t xml:space="preserve">, </w:t>
      </w:r>
      <w:r w:rsidRPr="00FC38C6">
        <w:rPr>
          <w:rFonts w:ascii="AcadNusx" w:hAnsi="AcadNusx" w:cs="AcadNusx"/>
          <w:b/>
          <w:color w:val="000000"/>
          <w:sz w:val="24"/>
          <w:szCs w:val="24"/>
          <w:u w:color="FF0000"/>
          <w:lang w:val="es-ES"/>
        </w:rPr>
        <w:t>Tu mcdarma an danaSaulebrivma politikam ar SeuSala</w:t>
      </w:r>
      <w:r w:rsidRPr="00FC38C6">
        <w:rPr>
          <w:rFonts w:ascii="AcadNusx" w:hAnsi="AcadNusx" w:cs="AcadNusx"/>
          <w:b/>
          <w:color w:val="000000"/>
          <w:sz w:val="24"/>
          <w:szCs w:val="24"/>
          <w:lang w:val="es-ES"/>
        </w:rPr>
        <w:t>):</w:t>
      </w:r>
    </w:p>
    <w:p w:rsidR="00E74E31" w:rsidRPr="00EA48EA" w:rsidRDefault="00E74E31" w:rsidP="00E74E31">
      <w:pPr>
        <w:widowControl w:val="0"/>
        <w:spacing w:after="0"/>
        <w:ind w:firstLine="567"/>
        <w:jc w:val="both"/>
        <w:rPr>
          <w:rFonts w:ascii="AcadNusx" w:hAnsi="AcadNusx" w:cs="AcadNusx"/>
          <w:b/>
          <w:color w:val="000000"/>
          <w:sz w:val="24"/>
          <w:szCs w:val="24"/>
          <w:lang w:val="es-ES"/>
        </w:rPr>
      </w:pPr>
      <w:r w:rsidRPr="00EA48EA">
        <w:rPr>
          <w:rFonts w:ascii="AcadNusx" w:hAnsi="AcadNusx" w:cs="AcadNusx"/>
          <w:b/>
          <w:color w:val="000000"/>
          <w:sz w:val="24"/>
          <w:szCs w:val="24"/>
          <w:u w:color="FF0000"/>
          <w:lang w:val="es-ES"/>
        </w:rPr>
        <w:t>_ soflis</w:t>
      </w:r>
      <w:r w:rsidRPr="00EA48EA">
        <w:rPr>
          <w:rFonts w:ascii="AcadNusx" w:hAnsi="AcadNusx" w:cs="AcadNusx"/>
          <w:b/>
          <w:color w:val="000000"/>
          <w:sz w:val="24"/>
          <w:szCs w:val="24"/>
          <w:lang w:val="es-ES"/>
        </w:rPr>
        <w:t xml:space="preserve">, </w:t>
      </w:r>
      <w:r w:rsidRPr="00EA48EA">
        <w:rPr>
          <w:rFonts w:ascii="AcadNusx" w:hAnsi="AcadNusx" w:cs="AcadNusx"/>
          <w:b/>
          <w:color w:val="000000"/>
          <w:sz w:val="24"/>
          <w:szCs w:val="24"/>
          <w:u w:color="FF0000"/>
          <w:lang w:val="es-ES"/>
        </w:rPr>
        <w:t>rogorc sazogadoebis</w:t>
      </w:r>
      <w:r w:rsidRPr="00EA48EA">
        <w:rPr>
          <w:rFonts w:ascii="AcadNusx" w:hAnsi="AcadNusx" w:cs="AcadNusx"/>
          <w:b/>
          <w:color w:val="000000"/>
          <w:sz w:val="24"/>
          <w:szCs w:val="24"/>
          <w:lang w:val="es-ES"/>
        </w:rPr>
        <w:t xml:space="preserve">, </w:t>
      </w:r>
      <w:r w:rsidRPr="00EA48EA">
        <w:rPr>
          <w:rFonts w:ascii="AcadNusx" w:hAnsi="AcadNusx" w:cs="AcadNusx"/>
          <w:b/>
          <w:color w:val="000000"/>
          <w:sz w:val="24"/>
          <w:szCs w:val="24"/>
          <w:u w:color="FF0000"/>
          <w:lang w:val="es-ES"/>
        </w:rPr>
        <w:t>erisa da ekonomikuri fuZe</w:t>
      </w:r>
      <w:r w:rsidRPr="00EA48EA">
        <w:rPr>
          <w:rFonts w:ascii="AcadNusx" w:hAnsi="AcadNusx" w:cs="AcadNusx"/>
          <w:b/>
          <w:color w:val="000000"/>
          <w:sz w:val="24"/>
          <w:szCs w:val="24"/>
          <w:lang w:val="es-ES"/>
        </w:rPr>
        <w:t>-</w:t>
      </w:r>
      <w:r w:rsidRPr="00EA48EA">
        <w:rPr>
          <w:rFonts w:ascii="AcadNusx" w:hAnsi="AcadNusx" w:cs="AcadNusx"/>
          <w:b/>
          <w:color w:val="000000"/>
          <w:sz w:val="24"/>
          <w:szCs w:val="24"/>
          <w:u w:color="FF0000"/>
          <w:lang w:val="es-ES"/>
        </w:rPr>
        <w:t>erTeu</w:t>
      </w:r>
      <w:r w:rsidRPr="00EA48EA">
        <w:rPr>
          <w:rFonts w:ascii="AcadNusx" w:hAnsi="AcadNusx" w:cs="AcadNusx"/>
          <w:b/>
          <w:color w:val="000000"/>
          <w:sz w:val="24"/>
          <w:szCs w:val="24"/>
          <w:u w:color="FF0000"/>
          <w:lang w:val="es-ES"/>
        </w:rPr>
        <w:softHyphen/>
        <w:t>lis</w:t>
      </w:r>
      <w:r w:rsidRPr="00EA48EA">
        <w:rPr>
          <w:rFonts w:ascii="AcadNusx" w:hAnsi="AcadNusx" w:cs="AcadNusx"/>
          <w:b/>
          <w:color w:val="000000"/>
          <w:sz w:val="24"/>
          <w:szCs w:val="24"/>
          <w:lang w:val="es-ES"/>
        </w:rPr>
        <w:t xml:space="preserve">, </w:t>
      </w:r>
      <w:r w:rsidRPr="00EA48EA">
        <w:rPr>
          <w:rFonts w:ascii="AcadNusx" w:hAnsi="AcadNusx" w:cs="AcadNusx"/>
          <w:b/>
          <w:color w:val="000000"/>
          <w:sz w:val="24"/>
          <w:szCs w:val="24"/>
          <w:u w:color="FF0000"/>
          <w:lang w:val="es-ES"/>
        </w:rPr>
        <w:t xml:space="preserve">mosaxle da Semnaxavi (soflis macocxlebeli da gardamqneli); </w:t>
      </w:r>
    </w:p>
    <w:p w:rsidR="00E74E31" w:rsidRPr="00FC38C6" w:rsidRDefault="00E74E31" w:rsidP="00E74E31">
      <w:pPr>
        <w:widowControl w:val="0"/>
        <w:spacing w:after="0"/>
        <w:ind w:firstLine="567"/>
        <w:rPr>
          <w:rFonts w:ascii="AcadNusx" w:hAnsi="AcadNusx" w:cs="AcadNusx"/>
          <w:b/>
          <w:color w:val="000000"/>
          <w:sz w:val="24"/>
          <w:szCs w:val="24"/>
        </w:rPr>
      </w:pPr>
      <w:r w:rsidRPr="00FC38C6">
        <w:rPr>
          <w:rFonts w:ascii="AcadNusx" w:hAnsi="AcadNusx" w:cs="AcadNusx"/>
          <w:b/>
          <w:color w:val="000000"/>
          <w:sz w:val="24"/>
          <w:szCs w:val="24"/>
          <w:u w:color="FF0000"/>
        </w:rPr>
        <w:t>_ </w:t>
      </w:r>
      <w:r w:rsidRPr="00FC38C6">
        <w:rPr>
          <w:rFonts w:ascii="AcadNusx" w:hAnsi="AcadNusx" w:cs="AcadNusx"/>
          <w:b/>
          <w:color w:val="000000"/>
          <w:sz w:val="24"/>
          <w:szCs w:val="24"/>
        </w:rPr>
        <w:t>(</w:t>
      </w:r>
      <w:r w:rsidRPr="00FC38C6">
        <w:rPr>
          <w:rFonts w:ascii="AcadNusx" w:hAnsi="AcadNusx" w:cs="AcadNusx"/>
          <w:b/>
          <w:color w:val="000000"/>
          <w:sz w:val="24"/>
          <w:szCs w:val="24"/>
          <w:u w:color="FF0000"/>
        </w:rPr>
        <w:t>sasazRvro zonebSi</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teritoriis guliT mondomebuli damcveli;</w:t>
      </w:r>
    </w:p>
    <w:p w:rsidR="00E74E31" w:rsidRPr="00FC38C6" w:rsidRDefault="00E74E31" w:rsidP="00E74E31">
      <w:pPr>
        <w:widowControl w:val="0"/>
        <w:spacing w:after="0"/>
        <w:ind w:firstLine="567"/>
        <w:jc w:val="both"/>
        <w:rPr>
          <w:rFonts w:ascii="AcadNusx" w:hAnsi="AcadNusx" w:cs="AcadNusx"/>
          <w:b/>
          <w:color w:val="000000"/>
          <w:sz w:val="24"/>
          <w:szCs w:val="24"/>
        </w:rPr>
      </w:pPr>
      <w:r w:rsidRPr="00FC38C6">
        <w:rPr>
          <w:rFonts w:ascii="AcadNusx" w:hAnsi="AcadNusx" w:cs="AcadNusx"/>
          <w:b/>
          <w:color w:val="000000"/>
          <w:sz w:val="24"/>
          <w:szCs w:val="24"/>
          <w:u w:color="FF0000"/>
        </w:rPr>
        <w:t>_ naturaluri produqciis xarisxsa da raode</w:t>
      </w:r>
      <w:r w:rsidRPr="00FC38C6">
        <w:rPr>
          <w:rFonts w:ascii="AcadNusx" w:hAnsi="AcadNusx" w:cs="AcadNusx"/>
          <w:b/>
          <w:color w:val="000000"/>
          <w:sz w:val="24"/>
          <w:szCs w:val="24"/>
          <w:u w:color="FF0000"/>
        </w:rPr>
        <w:softHyphen/>
        <w:t>nobaSi gulwrfelad dainteresebuli meurne;</w:t>
      </w:r>
    </w:p>
    <w:p w:rsidR="00E74E31" w:rsidRPr="00FC38C6" w:rsidRDefault="00E74E31" w:rsidP="00E74E31">
      <w:pPr>
        <w:widowControl w:val="0"/>
        <w:spacing w:after="0"/>
        <w:ind w:firstLine="567"/>
        <w:jc w:val="both"/>
        <w:rPr>
          <w:rFonts w:ascii="AcadNusx" w:hAnsi="AcadNusx" w:cs="AcadNusx"/>
          <w:b/>
          <w:color w:val="000000"/>
          <w:sz w:val="24"/>
          <w:szCs w:val="24"/>
        </w:rPr>
      </w:pPr>
      <w:r w:rsidRPr="00FC38C6">
        <w:rPr>
          <w:rFonts w:ascii="AcadNusx" w:hAnsi="AcadNusx" w:cs="AcadNusx"/>
          <w:b/>
          <w:color w:val="000000"/>
          <w:sz w:val="24"/>
          <w:szCs w:val="24"/>
          <w:u w:color="FF0000"/>
        </w:rPr>
        <w:t>_ STamomavlobis mravalricxovnobasa da ma</w:t>
      </w:r>
      <w:r w:rsidRPr="00FC38C6">
        <w:rPr>
          <w:rFonts w:ascii="AcadNusx" w:hAnsi="AcadNusx" w:cs="AcadNusx"/>
          <w:b/>
          <w:color w:val="000000"/>
          <w:sz w:val="24"/>
          <w:szCs w:val="24"/>
          <w:u w:color="FF0000"/>
        </w:rPr>
        <w:softHyphen/>
        <w:t>Ralxarisxovan aRzrdaSi dainteresebuli meojaxe;</w:t>
      </w:r>
    </w:p>
    <w:p w:rsidR="00E74E31" w:rsidRPr="00FC38C6" w:rsidRDefault="00E74E31" w:rsidP="00E74E31">
      <w:pPr>
        <w:widowControl w:val="0"/>
        <w:spacing w:after="0"/>
        <w:ind w:firstLine="567"/>
        <w:jc w:val="both"/>
        <w:rPr>
          <w:rFonts w:ascii="AcadNusx" w:hAnsi="AcadNusx" w:cs="AcadNusx"/>
          <w:b/>
          <w:color w:val="000000"/>
          <w:sz w:val="24"/>
          <w:szCs w:val="24"/>
        </w:rPr>
      </w:pPr>
      <w:r w:rsidRPr="00FC38C6">
        <w:rPr>
          <w:rFonts w:ascii="AcadNusx" w:hAnsi="AcadNusx" w:cs="AcadNusx"/>
          <w:b/>
          <w:color w:val="000000"/>
          <w:sz w:val="24"/>
          <w:szCs w:val="24"/>
          <w:u w:color="FF0000"/>
        </w:rPr>
        <w:t>_ qveynis keTildReobasa da ZlierebaSi aseve gulwrfelad dainterese</w:t>
      </w:r>
      <w:r w:rsidRPr="00FC38C6">
        <w:rPr>
          <w:rFonts w:ascii="AcadNusx" w:hAnsi="AcadNusx" w:cs="AcadNusx"/>
          <w:b/>
          <w:color w:val="000000"/>
          <w:sz w:val="24"/>
          <w:szCs w:val="24"/>
          <w:u w:color="FF0000"/>
        </w:rPr>
        <w:softHyphen/>
        <w:t>buli moqalaqe</w:t>
      </w:r>
      <w:r w:rsidRPr="00FC38C6">
        <w:rPr>
          <w:rFonts w:ascii="AcadNusx" w:hAnsi="AcadNusx" w:cs="AcadNusx"/>
          <w:b/>
          <w:color w:val="000000"/>
          <w:sz w:val="24"/>
          <w:szCs w:val="24"/>
        </w:rPr>
        <w:t>.</w:t>
      </w:r>
    </w:p>
    <w:p w:rsidR="00E74E31" w:rsidRPr="00FC38C6" w:rsidRDefault="00E74E31" w:rsidP="00E74E31">
      <w:pPr>
        <w:widowControl w:val="0"/>
        <w:spacing w:after="0"/>
        <w:ind w:firstLine="567"/>
        <w:rPr>
          <w:rFonts w:ascii="AcadNusx" w:hAnsi="AcadNusx" w:cs="AcadNusx"/>
          <w:b/>
          <w:color w:val="000000"/>
          <w:sz w:val="24"/>
          <w:szCs w:val="24"/>
        </w:rPr>
      </w:pPr>
      <w:r w:rsidRPr="00FC38C6">
        <w:rPr>
          <w:rFonts w:ascii="AcadNusx" w:hAnsi="AcadNusx" w:cs="AcadNusx"/>
          <w:b/>
          <w:color w:val="000000"/>
          <w:sz w:val="24"/>
          <w:szCs w:val="24"/>
          <w:u w:color="FF0000"/>
        </w:rPr>
        <w:t>amisaTvis mas sWirdeba</w:t>
      </w:r>
      <w:r w:rsidRPr="00FC38C6">
        <w:rPr>
          <w:rFonts w:ascii="AcadNusx" w:hAnsi="AcadNusx" w:cs="AcadNusx"/>
          <w:b/>
          <w:color w:val="000000"/>
          <w:sz w:val="24"/>
          <w:szCs w:val="24"/>
        </w:rPr>
        <w:t>:</w:t>
      </w:r>
    </w:p>
    <w:p w:rsidR="00E74E31" w:rsidRPr="00FC38C6" w:rsidRDefault="00E74E31" w:rsidP="00E74E31">
      <w:pPr>
        <w:widowControl w:val="0"/>
        <w:spacing w:after="0"/>
        <w:ind w:firstLine="567"/>
        <w:rPr>
          <w:rFonts w:ascii="AcadNusx" w:hAnsi="AcadNusx" w:cs="AcadNusx"/>
          <w:b/>
          <w:color w:val="000000"/>
          <w:sz w:val="24"/>
          <w:szCs w:val="24"/>
        </w:rPr>
      </w:pPr>
      <w:r w:rsidRPr="00FC38C6">
        <w:rPr>
          <w:rFonts w:ascii="AcadNusx" w:hAnsi="AcadNusx" w:cs="AcadNusx"/>
          <w:b/>
          <w:color w:val="000000"/>
          <w:sz w:val="24"/>
          <w:szCs w:val="24"/>
          <w:u w:color="FF0000"/>
        </w:rPr>
        <w:t>_ Tavisi ojaxis savsebiT damakmayofilebeli uzrunvelyofa;</w:t>
      </w:r>
    </w:p>
    <w:p w:rsidR="00E74E31" w:rsidRPr="00FC38C6" w:rsidRDefault="00E74E31" w:rsidP="00E74E31">
      <w:pPr>
        <w:widowControl w:val="0"/>
        <w:spacing w:after="0"/>
        <w:ind w:firstLine="567"/>
        <w:rPr>
          <w:rFonts w:ascii="AcadNusx" w:hAnsi="AcadNusx" w:cs="AcadNusx"/>
          <w:b/>
          <w:color w:val="000000"/>
          <w:sz w:val="24"/>
          <w:szCs w:val="24"/>
        </w:rPr>
      </w:pPr>
      <w:r w:rsidRPr="00FC38C6">
        <w:rPr>
          <w:rFonts w:ascii="AcadNusx" w:hAnsi="AcadNusx" w:cs="AcadNusx"/>
          <w:b/>
          <w:color w:val="000000"/>
          <w:sz w:val="24"/>
          <w:szCs w:val="24"/>
          <w:u w:color="FF0000"/>
        </w:rPr>
        <w:t>_ urbanulTan maqsimalurad miaxloebuli civilizaciuri komforti;</w:t>
      </w:r>
    </w:p>
    <w:p w:rsidR="00E74E31" w:rsidRPr="00FC38C6" w:rsidRDefault="00E74E31" w:rsidP="00E74E31">
      <w:pPr>
        <w:widowControl w:val="0"/>
        <w:spacing w:after="0"/>
        <w:ind w:firstLine="567"/>
        <w:rPr>
          <w:rFonts w:ascii="AcadNusx" w:hAnsi="AcadNusx" w:cs="AcadNusx"/>
          <w:b/>
          <w:color w:val="000000"/>
          <w:sz w:val="24"/>
          <w:szCs w:val="24"/>
        </w:rPr>
      </w:pPr>
      <w:r w:rsidRPr="00FC38C6">
        <w:rPr>
          <w:rFonts w:ascii="AcadNusx" w:hAnsi="AcadNusx" w:cs="AcadNusx"/>
          <w:b/>
          <w:color w:val="000000"/>
          <w:sz w:val="24"/>
          <w:szCs w:val="24"/>
          <w:u w:color="FF0000"/>
        </w:rPr>
        <w:t>_ urbanulTan miaxloebuli ganaTlebis saSua</w:t>
      </w:r>
      <w:r w:rsidRPr="00FC38C6">
        <w:rPr>
          <w:rFonts w:ascii="AcadNusx" w:hAnsi="AcadNusx" w:cs="AcadNusx"/>
          <w:b/>
          <w:color w:val="000000"/>
          <w:sz w:val="24"/>
          <w:szCs w:val="24"/>
          <w:u w:color="FF0000"/>
        </w:rPr>
        <w:softHyphen/>
        <w:t>leba bavSvebisaTvis;</w:t>
      </w:r>
    </w:p>
    <w:p w:rsidR="00E74E31" w:rsidRPr="00FC38C6" w:rsidRDefault="00E74E31" w:rsidP="00E74E31">
      <w:pPr>
        <w:widowControl w:val="0"/>
        <w:spacing w:after="0"/>
        <w:ind w:firstLine="567"/>
        <w:jc w:val="both"/>
        <w:rPr>
          <w:rFonts w:ascii="AcadNusx" w:hAnsi="AcadNusx" w:cs="AcadNusx"/>
          <w:b/>
          <w:color w:val="000000"/>
          <w:sz w:val="24"/>
          <w:szCs w:val="24"/>
        </w:rPr>
      </w:pPr>
      <w:r w:rsidRPr="00FC38C6">
        <w:rPr>
          <w:rFonts w:ascii="AcadNusx" w:hAnsi="AcadNusx" w:cs="AcadNusx"/>
          <w:b/>
          <w:color w:val="000000"/>
          <w:sz w:val="24"/>
          <w:szCs w:val="24"/>
          <w:u w:color="FF0000"/>
        </w:rPr>
        <w:t>_ gonivruli xarisxi damoukideblobisa ekono</w:t>
      </w:r>
      <w:r w:rsidRPr="00FC38C6">
        <w:rPr>
          <w:rFonts w:ascii="AcadNusx" w:hAnsi="AcadNusx" w:cs="AcadNusx"/>
          <w:b/>
          <w:color w:val="000000"/>
          <w:sz w:val="24"/>
          <w:szCs w:val="24"/>
          <w:u w:color="FF0000"/>
        </w:rPr>
        <w:softHyphen/>
        <w:t xml:space="preserve">mikur partniorebTan </w:t>
      </w:r>
      <w:r w:rsidRPr="00FC38C6">
        <w:rPr>
          <w:rFonts w:ascii="AcadNusx" w:hAnsi="AcadNusx" w:cs="AcadNusx"/>
          <w:b/>
          <w:color w:val="000000"/>
          <w:sz w:val="24"/>
          <w:szCs w:val="24"/>
          <w:u w:color="FF0000"/>
        </w:rPr>
        <w:lastRenderedPageBreak/>
        <w:t>saqmian urTierTobaSi</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Rvinis qarxanasTan</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sakonservo qarxanasTan</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meqani</w:t>
      </w:r>
      <w:r w:rsidRPr="00FC38C6">
        <w:rPr>
          <w:rFonts w:ascii="AcadNusx" w:hAnsi="AcadNusx" w:cs="AcadNusx"/>
          <w:b/>
          <w:color w:val="000000"/>
          <w:sz w:val="24"/>
          <w:szCs w:val="24"/>
          <w:u w:color="FF0000"/>
        </w:rPr>
        <w:softHyphen/>
        <w:t>zaciiT momsaxurebis firmasTan</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sawvaviT movaWresTan</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Cais fabrikasTan</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rZis Semgrovebel da gadammuSa</w:t>
      </w:r>
      <w:r w:rsidRPr="00FC38C6">
        <w:rPr>
          <w:rFonts w:ascii="AcadNusx" w:hAnsi="AcadNusx" w:cs="AcadNusx"/>
          <w:b/>
          <w:color w:val="000000"/>
          <w:sz w:val="24"/>
          <w:szCs w:val="24"/>
          <w:u w:color="FF0000"/>
        </w:rPr>
        <w:softHyphen/>
        <w:t>vebel sawarmosTan</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xorckombinatTan</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piruty</w:t>
      </w:r>
      <w:r w:rsidRPr="00FC38C6">
        <w:rPr>
          <w:rFonts w:ascii="AcadNusx" w:hAnsi="AcadNusx" w:cs="AcadNusx"/>
          <w:b/>
          <w:color w:val="000000"/>
          <w:sz w:val="24"/>
          <w:szCs w:val="24"/>
          <w:u w:color="FF0000"/>
        </w:rPr>
        <w:softHyphen/>
        <w:t>vis sasaklaosTan</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logistikur centrTan</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sacav</w:t>
      </w:r>
      <w:r w:rsidRPr="00FC38C6">
        <w:rPr>
          <w:rFonts w:ascii="AcadNusx" w:hAnsi="AcadNusx" w:cs="AcadNusx"/>
          <w:b/>
          <w:color w:val="000000"/>
          <w:sz w:val="24"/>
          <w:szCs w:val="24"/>
        </w:rPr>
        <w:t>-</w:t>
      </w:r>
      <w:r w:rsidRPr="00FC38C6">
        <w:rPr>
          <w:rFonts w:ascii="AcadNusx" w:hAnsi="AcadNusx" w:cs="AcadNusx"/>
          <w:b/>
          <w:color w:val="000000"/>
          <w:sz w:val="24"/>
          <w:szCs w:val="24"/>
          <w:u w:color="FF0000"/>
        </w:rPr>
        <w:t>maci</w:t>
      </w:r>
      <w:r w:rsidRPr="00FC38C6">
        <w:rPr>
          <w:rFonts w:ascii="AcadNusx" w:hAnsi="AcadNusx" w:cs="AcadNusx"/>
          <w:b/>
          <w:color w:val="000000"/>
          <w:sz w:val="24"/>
          <w:szCs w:val="24"/>
          <w:u w:color="FF0000"/>
        </w:rPr>
        <w:softHyphen/>
        <w:t>varTan da a</w:t>
      </w:r>
      <w:r w:rsidRPr="00FC38C6">
        <w:rPr>
          <w:rFonts w:ascii="AcadNusx" w:hAnsi="AcadNusx" w:cs="AcadNusx"/>
          <w:b/>
          <w:color w:val="000000"/>
          <w:sz w:val="24"/>
          <w:szCs w:val="24"/>
        </w:rPr>
        <w:t>.</w:t>
      </w:r>
      <w:r w:rsidRPr="00FC38C6">
        <w:rPr>
          <w:rFonts w:ascii="AcadNusx" w:hAnsi="AcadNusx" w:cs="AcadNusx"/>
          <w:b/>
          <w:color w:val="000000"/>
          <w:sz w:val="24"/>
          <w:szCs w:val="24"/>
          <w:u w:color="FF0000"/>
        </w:rPr>
        <w:t>S</w:t>
      </w:r>
      <w:r w:rsidRPr="00FC38C6">
        <w:rPr>
          <w:rFonts w:ascii="AcadNusx" w:hAnsi="AcadNusx" w:cs="AcadNusx"/>
          <w:b/>
          <w:color w:val="000000"/>
          <w:sz w:val="24"/>
          <w:szCs w:val="24"/>
        </w:rPr>
        <w:t>.)</w:t>
      </w:r>
      <w:r w:rsidRPr="00FC38C6">
        <w:rPr>
          <w:rFonts w:ascii="AcadNusx" w:hAnsi="AcadNusx" w:cs="AcadNusx"/>
          <w:b/>
          <w:color w:val="000000"/>
          <w:sz w:val="24"/>
          <w:szCs w:val="24"/>
          <w:u w:color="FF0000"/>
        </w:rPr>
        <w:t>;</w:t>
      </w:r>
    </w:p>
    <w:p w:rsidR="00E74E31" w:rsidRPr="00FC38C6" w:rsidRDefault="00E74E31" w:rsidP="00E74E31">
      <w:pPr>
        <w:widowControl w:val="0"/>
        <w:autoSpaceDE w:val="0"/>
        <w:autoSpaceDN w:val="0"/>
        <w:adjustRightInd w:val="0"/>
        <w:spacing w:after="0"/>
        <w:ind w:firstLine="567"/>
        <w:jc w:val="both"/>
        <w:textAlignment w:val="center"/>
        <w:rPr>
          <w:rFonts w:ascii="AcadNusx" w:hAnsi="AcadNusx" w:cs="AcadNusx"/>
          <w:b/>
          <w:color w:val="000000"/>
          <w:sz w:val="24"/>
          <w:szCs w:val="24"/>
        </w:rPr>
      </w:pPr>
      <w:r w:rsidRPr="00FC38C6">
        <w:rPr>
          <w:rFonts w:ascii="AcadNusx" w:hAnsi="AcadNusx" w:cs="AcadNusx"/>
          <w:b/>
          <w:color w:val="000000"/>
          <w:sz w:val="24"/>
          <w:szCs w:val="24"/>
          <w:u w:color="FF0000"/>
        </w:rPr>
        <w:t>_ Tavisi STamomavlobisaTvis farTo</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geogra</w:t>
      </w:r>
      <w:r w:rsidRPr="00FC38C6">
        <w:rPr>
          <w:rFonts w:ascii="AcadNusx" w:hAnsi="AcadNusx" w:cs="AcadNusx"/>
          <w:b/>
          <w:color w:val="000000"/>
          <w:sz w:val="24"/>
          <w:szCs w:val="24"/>
          <w:u w:color="FF0000"/>
        </w:rPr>
        <w:softHyphen/>
        <w:t>fiulad da socialurad</w:t>
      </w:r>
      <w:r w:rsidRPr="00FC38C6">
        <w:rPr>
          <w:rFonts w:ascii="AcadNusx" w:hAnsi="AcadNusx" w:cs="AcadNusx"/>
          <w:b/>
          <w:color w:val="000000"/>
          <w:sz w:val="24"/>
          <w:szCs w:val="24"/>
        </w:rPr>
        <w:t xml:space="preserve">) </w:t>
      </w:r>
      <w:r w:rsidRPr="00FC38C6">
        <w:rPr>
          <w:rFonts w:ascii="AcadNusx" w:hAnsi="AcadNusx" w:cs="AcadNusx"/>
          <w:b/>
          <w:color w:val="000000"/>
          <w:sz w:val="24"/>
          <w:szCs w:val="24"/>
          <w:u w:color="FF0000"/>
        </w:rPr>
        <w:t>perspeqtivis imedi</w:t>
      </w:r>
      <w:r w:rsidRPr="00FC38C6">
        <w:rPr>
          <w:rFonts w:ascii="AcadNusx" w:hAnsi="AcadNusx" w:cs="AcadNusx"/>
          <w:b/>
          <w:color w:val="000000"/>
          <w:sz w:val="24"/>
          <w:szCs w:val="24"/>
        </w:rPr>
        <w:t xml:space="preserve">. </w:t>
      </w:r>
    </w:p>
    <w:p w:rsidR="00C317B7" w:rsidRPr="00750358" w:rsidRDefault="00C317B7" w:rsidP="00750358">
      <w:pPr>
        <w:spacing w:after="0"/>
        <w:ind w:firstLine="567"/>
        <w:jc w:val="both"/>
        <w:rPr>
          <w:rFonts w:ascii="AcadNusx" w:hAnsi="AcadNusx" w:cs="AcadNusx"/>
          <w:b/>
          <w:color w:val="000000"/>
          <w:lang w:val="ka-GE"/>
        </w:rPr>
      </w:pPr>
      <w:r w:rsidRPr="00750358">
        <w:rPr>
          <w:rFonts w:ascii="Sylfaen" w:hAnsi="Sylfaen" w:cs="AcadNusx"/>
          <w:color w:val="000000"/>
          <w:spacing w:val="-4"/>
          <w:lang w:val="ka-GE"/>
        </w:rPr>
        <w:t xml:space="preserve">ბუნებრივია, </w:t>
      </w:r>
      <w:r w:rsidRPr="00750358">
        <w:rPr>
          <w:rFonts w:ascii="AcadNusx" w:hAnsi="AcadNusx" w:cs="AcadNusx"/>
          <w:b/>
          <w:color w:val="000000"/>
          <w:u w:color="FF0000"/>
          <w:lang w:val="ka-GE"/>
        </w:rPr>
        <w:t>miuxedavad</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imisa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rom</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soflis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sazogadoebis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ekonomikuri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dedaboZi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yovelTvis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qarTveli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glexi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iqneba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misTvis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srulfasovani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cxovrebiseuli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arealis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Seqmna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sxvadasxva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saxis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infrastruqturis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formirebas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gulisxmobs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aqve</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Tu</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gaviTvaliswinebT</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soflis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meurneobis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momijnave</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dargebSi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dasaqmebu</w:t>
      </w:r>
      <w:r w:rsidRPr="00750358">
        <w:rPr>
          <w:rFonts w:ascii="AcadNusx" w:hAnsi="AcadNusx" w:cs="AcadNusx"/>
          <w:b/>
          <w:color w:val="000000"/>
          <w:u w:color="FF0000"/>
          <w:lang w:val="ka-GE"/>
        </w:rPr>
        <w:softHyphen/>
        <w:t>lebs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saqarTvelos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agroturizmis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mniSvnelovan</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potencials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cxadi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gaxde</w:t>
      </w:r>
      <w:r w:rsidRPr="00750358">
        <w:rPr>
          <w:rFonts w:ascii="AcadNusx" w:hAnsi="AcadNusx" w:cs="AcadNusx"/>
          <w:b/>
          <w:color w:val="000000"/>
          <w:u w:color="FF0000"/>
          <w:lang w:val="ka-GE"/>
        </w:rPr>
        <w:softHyphen/>
        <w:t>ba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rom</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soflis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meurneobaSi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dasaqmebulTa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wili</w:t>
      </w:r>
      <w:r w:rsidRPr="00750358">
        <w:rPr>
          <w:rFonts w:ascii="AcadNusx" w:hAnsi="AcadNusx" w:cs="AcadNusx"/>
          <w:b/>
          <w:color w:val="000000"/>
          <w:lang w:val="ka-GE"/>
        </w:rPr>
        <w:t xml:space="preserve"> </w:t>
      </w:r>
      <w:r w:rsidRPr="00750358">
        <w:rPr>
          <w:rFonts w:ascii="AcadNusx" w:hAnsi="AcadNusx" w:cs="AcadNusx"/>
          <w:b/>
          <w:lang w:val="ka-GE"/>
        </w:rPr>
        <w:t>araurbanul</w:t>
      </w:r>
      <w:r w:rsidRPr="00750358">
        <w:rPr>
          <w:rFonts w:ascii="AcadNusx" w:hAnsi="AcadNusx" w:cs="AcadNusx"/>
          <w:b/>
          <w:color w:val="FF0000"/>
          <w:lang w:val="ka-GE"/>
        </w:rPr>
        <w:t xml:space="preserve"> </w:t>
      </w:r>
      <w:r w:rsidRPr="00750358">
        <w:rPr>
          <w:rFonts w:ascii="AcadNusx" w:hAnsi="AcadNusx" w:cs="AcadNusx"/>
          <w:b/>
          <w:color w:val="000000"/>
          <w:lang w:val="ka-GE"/>
        </w:rPr>
        <w:t xml:space="preserve">mosaxleobaSi (ukidures SemTxvevaSi), </w:t>
      </w:r>
      <w:r w:rsidRPr="00750358">
        <w:rPr>
          <w:rFonts w:ascii="AcadNusx" w:hAnsi="AcadNusx" w:cs="AcadNusx"/>
          <w:b/>
          <w:color w:val="000000"/>
          <w:u w:color="FF0000"/>
          <w:lang w:val="ka-GE"/>
        </w:rPr>
        <w:t>ar</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gadaaWarbebs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evropuli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qveynebis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analogiur</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monacemebs</w:t>
      </w:r>
      <w:r w:rsidRPr="00750358">
        <w:rPr>
          <w:rFonts w:ascii="AcadNusx" w:hAnsi="AcadNusx" w:cs="AcadNusx"/>
          <w:b/>
          <w:color w:val="000000"/>
          <w:lang w:val="ka-GE"/>
        </w:rPr>
        <w:t xml:space="preserve">. </w:t>
      </w:r>
    </w:p>
    <w:p w:rsidR="00C317B7" w:rsidRPr="00750358" w:rsidRDefault="00C317B7" w:rsidP="00750358">
      <w:pPr>
        <w:spacing w:after="0"/>
        <w:ind w:firstLine="567"/>
        <w:jc w:val="both"/>
        <w:rPr>
          <w:rFonts w:ascii="AcadNusx" w:hAnsi="AcadNusx" w:cs="AcadNusx"/>
          <w:b/>
          <w:color w:val="000000"/>
          <w:spacing w:val="-4"/>
          <w:lang w:val="ka-GE"/>
        </w:rPr>
      </w:pPr>
      <w:r w:rsidRPr="00750358">
        <w:rPr>
          <w:rFonts w:ascii="AcadNusx" w:hAnsi="AcadNusx" w:cs="AcadNusx"/>
          <w:b/>
          <w:color w:val="000000"/>
          <w:u w:color="FF0000"/>
          <w:lang w:val="ka-GE"/>
        </w:rPr>
        <w:t>cnobilia, rom ganviTarebul qveynebSi adami</w:t>
      </w:r>
      <w:r w:rsidRPr="00750358">
        <w:rPr>
          <w:rFonts w:ascii="AcadNusx" w:hAnsi="AcadNusx" w:cs="AcadNusx"/>
          <w:b/>
          <w:color w:val="000000"/>
          <w:u w:color="FF0000"/>
          <w:lang w:val="ka-GE"/>
        </w:rPr>
        <w:softHyphen/>
        <w:t>anTa raodenoba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 xml:space="preserve">romlebic saqmianoben soflad </w:t>
      </w:r>
      <w:r w:rsidRPr="00750358">
        <w:rPr>
          <w:rFonts w:ascii="AcadNusx" w:hAnsi="AcadNusx" w:cs="AcadNusx"/>
          <w:b/>
          <w:color w:val="000000"/>
          <w:lang w:val="ka-GE"/>
        </w:rPr>
        <w:t>(</w:t>
      </w:r>
      <w:r w:rsidRPr="00750358">
        <w:rPr>
          <w:rFonts w:ascii="AcadNusx" w:hAnsi="AcadNusx" w:cs="AcadNusx"/>
          <w:b/>
          <w:color w:val="000000"/>
          <w:u w:color="FF0000"/>
          <w:lang w:val="ka-GE"/>
        </w:rPr>
        <w:t>maswavleb</w:t>
      </w:r>
      <w:r w:rsidRPr="00750358">
        <w:rPr>
          <w:rFonts w:ascii="AcadNusx" w:hAnsi="AcadNusx" w:cs="AcadNusx"/>
          <w:b/>
          <w:color w:val="000000"/>
          <w:u w:color="FF0000"/>
          <w:lang w:val="ka-GE"/>
        </w:rPr>
        <w:softHyphen/>
        <w:t>lebi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eqimebi, meqanizatorebi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melioratorebi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kulturisa da kavSirgambulobis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muSakebi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mZRolebi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xandazmuli adamianebi da sxv.</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rogorc wesi</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didad</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3</w:t>
      </w:r>
      <w:r w:rsidRPr="00750358">
        <w:rPr>
          <w:rFonts w:ascii="AcadNusx" w:hAnsi="AcadNusx" w:cs="AcadNusx"/>
          <w:b/>
          <w:color w:val="000000"/>
          <w:lang w:val="ka-GE"/>
        </w:rPr>
        <w:t>-</w:t>
      </w:r>
      <w:r w:rsidRPr="00750358">
        <w:rPr>
          <w:rFonts w:ascii="AcadNusx" w:hAnsi="AcadNusx" w:cs="AcadNusx"/>
          <w:b/>
          <w:color w:val="000000"/>
          <w:u w:color="FF0000"/>
          <w:lang w:val="ka-GE"/>
        </w:rPr>
        <w:t>4jer</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aRema</w:t>
      </w:r>
      <w:r w:rsidRPr="00750358">
        <w:rPr>
          <w:rFonts w:ascii="AcadNusx" w:hAnsi="AcadNusx" w:cs="AcadNusx"/>
          <w:b/>
          <w:color w:val="000000"/>
          <w:u w:color="FF0000"/>
          <w:lang w:val="ka-GE"/>
        </w:rPr>
        <w:softHyphen/>
        <w:t>teba maT raodenobas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vinc uSualod dakavebulia soflis meurneobis produqciis warmoebiT (maT fermeris statusi gaaCniaT) anu xnavs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Tesavs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venaxsa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da</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xexils</w:t>
      </w:r>
      <w:r w:rsidRPr="00750358">
        <w:rPr>
          <w:rFonts w:ascii="AcadNusx" w:hAnsi="AcadNusx" w:cs="AcadNusx"/>
          <w:b/>
          <w:color w:val="000000"/>
          <w:lang w:val="ka-GE"/>
        </w:rPr>
        <w:t xml:space="preserve"> </w:t>
      </w:r>
      <w:r w:rsidRPr="00750358">
        <w:rPr>
          <w:rFonts w:ascii="AcadNusx" w:hAnsi="AcadNusx" w:cs="AcadNusx"/>
          <w:b/>
          <w:color w:val="000000"/>
          <w:u w:color="FF0000"/>
          <w:lang w:val="ka-GE"/>
        </w:rPr>
        <w:t>uvlis</w:t>
      </w:r>
      <w:r w:rsidRPr="00750358">
        <w:rPr>
          <w:rFonts w:ascii="AcadNusx" w:hAnsi="AcadNusx" w:cs="AcadNusx"/>
          <w:b/>
          <w:color w:val="000000"/>
          <w:lang w:val="ka-GE"/>
        </w:rPr>
        <w:t xml:space="preserve">, </w:t>
      </w:r>
      <w:r w:rsidRPr="00750358">
        <w:rPr>
          <w:rFonts w:ascii="AcadNusx" w:hAnsi="AcadNusx" w:cs="AcadNusx"/>
          <w:b/>
          <w:color w:val="000000"/>
          <w:spacing w:val="-4"/>
          <w:u w:color="FF0000"/>
          <w:lang w:val="ka-GE"/>
        </w:rPr>
        <w:t>Tibavs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pirutyvsa da frinvels amravlebsa da uvlis da a.S.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xolo</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Tu</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ojaxis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Sromisuunaro</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wevrebsac</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miviRebT</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mxedvelo</w:t>
      </w:r>
      <w:r w:rsidRPr="00750358">
        <w:rPr>
          <w:rFonts w:ascii="AcadNusx" w:hAnsi="AcadNusx" w:cs="AcadNusx"/>
          <w:b/>
          <w:color w:val="000000"/>
          <w:spacing w:val="-4"/>
          <w:u w:color="FF0000"/>
          <w:lang w:val="ka-GE"/>
        </w:rPr>
        <w:softHyphen/>
        <w:t>baSi,</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kvlav</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mivalT</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im</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monacemebamde</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ris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Sesaxebac</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zemoT</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vimsjeleT</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saqarTve</w:t>
      </w:r>
      <w:r w:rsidRPr="00750358">
        <w:rPr>
          <w:rFonts w:ascii="AcadNusx" w:hAnsi="AcadNusx" w:cs="AcadNusx"/>
          <w:b/>
          <w:color w:val="000000"/>
          <w:spacing w:val="-4"/>
          <w:u w:color="FF0000"/>
          <w:lang w:val="ka-GE"/>
        </w:rPr>
        <w:softHyphen/>
        <w:t>los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soflis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mosaxleoba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unda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iyos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aranakleb</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2</w:t>
      </w:r>
      <w:r w:rsidRPr="00750358">
        <w:rPr>
          <w:rFonts w:ascii="AcadNusx" w:hAnsi="AcadNusx" w:cs="AcadNusx"/>
          <w:b/>
          <w:color w:val="000000"/>
          <w:spacing w:val="-4"/>
          <w:lang w:val="ka-GE"/>
        </w:rPr>
        <w:t>,</w:t>
      </w:r>
      <w:r w:rsidRPr="00750358">
        <w:rPr>
          <w:rFonts w:ascii="AcadNusx" w:hAnsi="AcadNusx" w:cs="AcadNusx"/>
          <w:b/>
          <w:color w:val="000000"/>
          <w:spacing w:val="-4"/>
          <w:u w:color="FF0000"/>
          <w:lang w:val="ka-GE"/>
        </w:rPr>
        <w:t>3</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mln-isa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xolo</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 xml:space="preserve">potenciali </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4</w:t>
      </w:r>
      <w:r w:rsidRPr="00750358">
        <w:rPr>
          <w:rFonts w:ascii="AcadNusx" w:hAnsi="AcadNusx" w:cs="AcadNusx"/>
          <w:b/>
          <w:color w:val="000000"/>
          <w:spacing w:val="-4"/>
          <w:lang w:val="ka-GE"/>
        </w:rPr>
        <w:t>,</w:t>
      </w:r>
      <w:r w:rsidRPr="00750358">
        <w:rPr>
          <w:rFonts w:ascii="AcadNusx" w:hAnsi="AcadNusx" w:cs="AcadNusx"/>
          <w:b/>
          <w:color w:val="000000"/>
          <w:spacing w:val="-4"/>
          <w:u w:color="FF0000"/>
          <w:lang w:val="ka-GE"/>
        </w:rPr>
        <w:t>5</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mln</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adamiania</w:t>
      </w:r>
      <w:r w:rsidRPr="00750358">
        <w:rPr>
          <w:rFonts w:ascii="AcadNusx" w:hAnsi="AcadNusx" w:cs="AcadNusx"/>
          <w:b/>
          <w:color w:val="000000"/>
          <w:spacing w:val="-4"/>
          <w:lang w:val="ka-GE"/>
        </w:rPr>
        <w:t>.</w:t>
      </w:r>
    </w:p>
    <w:p w:rsidR="00C317B7" w:rsidRPr="00750358" w:rsidRDefault="00C317B7" w:rsidP="00750358">
      <w:pPr>
        <w:spacing w:after="0"/>
        <w:ind w:firstLine="567"/>
        <w:jc w:val="both"/>
        <w:rPr>
          <w:rFonts w:ascii="AcadNusx" w:hAnsi="AcadNusx" w:cs="AcadNusx"/>
          <w:b/>
          <w:color w:val="000000"/>
          <w:spacing w:val="-4"/>
          <w:lang w:val="ka-GE"/>
        </w:rPr>
      </w:pPr>
      <w:r w:rsidRPr="00750358">
        <w:rPr>
          <w:rFonts w:ascii="AcadNusx" w:hAnsi="AcadNusx" w:cs="AcadNusx"/>
          <w:b/>
          <w:color w:val="000000"/>
          <w:spacing w:val="-4"/>
          <w:u w:color="FF0000"/>
          <w:lang w:val="ka-GE"/>
        </w:rPr>
        <w:t>bunebrivia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am</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monacemebis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realuroba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didad</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iqneba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damokidebuli</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qveyanaSi</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ganxorcielebul</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ekonomikur</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w:t>
      </w:r>
      <w:r w:rsidRPr="00750358">
        <w:rPr>
          <w:rFonts w:ascii="AcadNusx" w:hAnsi="AcadNusx" w:cs="AcadNusx"/>
          <w:b/>
          <w:color w:val="000000"/>
          <w:spacing w:val="-4"/>
          <w:lang w:val="ka-GE"/>
        </w:rPr>
        <w:t>.</w:t>
      </w:r>
      <w:r w:rsidRPr="00750358">
        <w:rPr>
          <w:rFonts w:ascii="AcadNusx" w:hAnsi="AcadNusx" w:cs="AcadNusx"/>
          <w:b/>
          <w:color w:val="000000"/>
          <w:spacing w:val="-4"/>
          <w:u w:color="FF0000"/>
          <w:lang w:val="ka-GE"/>
        </w:rPr>
        <w:t>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agrarul</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da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soflis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ganviTarebis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politika</w:t>
      </w:r>
      <w:r w:rsidRPr="00750358">
        <w:rPr>
          <w:rFonts w:ascii="AcadNusx" w:hAnsi="AcadNusx" w:cs="AcadNusx"/>
          <w:b/>
          <w:color w:val="000000"/>
          <w:spacing w:val="-4"/>
          <w:u w:color="FF0000"/>
          <w:lang w:val="ka-GE"/>
        </w:rPr>
        <w:softHyphen/>
        <w:t>ze</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miwis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konsolidaciaze</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sasoflo</w:t>
      </w:r>
      <w:r w:rsidRPr="00750358">
        <w:rPr>
          <w:rFonts w:ascii="AcadNusx" w:hAnsi="AcadNusx" w:cs="AcadNusx"/>
          <w:b/>
          <w:color w:val="000000"/>
          <w:spacing w:val="-4"/>
          <w:lang w:val="ka-GE"/>
        </w:rPr>
        <w:t>-</w:t>
      </w:r>
      <w:r w:rsidRPr="00750358">
        <w:rPr>
          <w:rFonts w:ascii="AcadNusx" w:hAnsi="AcadNusx" w:cs="AcadNusx"/>
          <w:b/>
          <w:color w:val="000000"/>
          <w:spacing w:val="-4"/>
          <w:u w:color="FF0000"/>
          <w:lang w:val="ka-GE"/>
        </w:rPr>
        <w:t>sameurneo</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kooperaciis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stimulirebaze</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soflad</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sawarmoo</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da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socialuri</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infrastruqturis</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ganviTarebaze</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da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sxva</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aucilebeli</w:t>
      </w:r>
      <w:r w:rsidRPr="00750358">
        <w:rPr>
          <w:rFonts w:ascii="AcadNusx" w:hAnsi="AcadNusx" w:cs="AcadNusx"/>
          <w:b/>
          <w:color w:val="000000"/>
          <w:spacing w:val="-4"/>
          <w:lang w:val="ka-GE"/>
        </w:rPr>
        <w:t xml:space="preserve"> </w:t>
      </w:r>
      <w:r w:rsidRPr="00750358">
        <w:rPr>
          <w:rFonts w:ascii="AcadNusx" w:hAnsi="AcadNusx" w:cs="AcadNusx"/>
          <w:b/>
          <w:color w:val="000000"/>
          <w:spacing w:val="-4"/>
          <w:u w:color="FF0000"/>
          <w:lang w:val="ka-GE"/>
        </w:rPr>
        <w:t>proeqtebis ganxorcielebaze</w:t>
      </w:r>
      <w:r w:rsidRPr="00750358">
        <w:rPr>
          <w:rFonts w:ascii="AcadNusx" w:hAnsi="AcadNusx" w:cs="AcadNusx"/>
          <w:b/>
          <w:color w:val="000000"/>
          <w:spacing w:val="-4"/>
          <w:lang w:val="ka-GE"/>
        </w:rPr>
        <w:t>.</w:t>
      </w:r>
    </w:p>
    <w:p w:rsidR="00C317B7" w:rsidRPr="00750358" w:rsidRDefault="00EA73A6" w:rsidP="00750358">
      <w:pPr>
        <w:jc w:val="both"/>
        <w:rPr>
          <w:rFonts w:ascii="Sylfaen" w:hAnsi="Sylfaen"/>
          <w:lang w:val="ka-GE"/>
        </w:rPr>
      </w:pPr>
      <w:r w:rsidRPr="00750358">
        <w:rPr>
          <w:rFonts w:ascii="Sylfaen" w:hAnsi="Sylfaen"/>
          <w:lang w:val="ka-GE"/>
        </w:rPr>
        <w:t xml:space="preserve">        </w:t>
      </w:r>
    </w:p>
    <w:p w:rsidR="008D185C" w:rsidRDefault="00FE5ADD" w:rsidP="00750358">
      <w:pPr>
        <w:jc w:val="both"/>
        <w:rPr>
          <w:rFonts w:ascii="Sylfaen" w:hAnsi="Sylfaen"/>
        </w:rPr>
      </w:pPr>
      <w:r w:rsidRPr="00750358">
        <w:rPr>
          <w:rFonts w:ascii="Sylfaen" w:hAnsi="Sylfaen"/>
        </w:rPr>
        <w:t xml:space="preserve">                                       </w:t>
      </w:r>
    </w:p>
    <w:p w:rsidR="008D185C" w:rsidRDefault="008D185C" w:rsidP="00750358">
      <w:pPr>
        <w:jc w:val="both"/>
        <w:rPr>
          <w:rFonts w:ascii="Sylfaen" w:hAnsi="Sylfaen"/>
        </w:rPr>
      </w:pPr>
    </w:p>
    <w:p w:rsidR="008D185C" w:rsidRDefault="008D185C" w:rsidP="00750358">
      <w:pPr>
        <w:jc w:val="both"/>
        <w:rPr>
          <w:rFonts w:ascii="Sylfaen" w:hAnsi="Sylfaen"/>
        </w:rPr>
      </w:pPr>
    </w:p>
    <w:p w:rsidR="008D185C" w:rsidRDefault="008D185C" w:rsidP="00750358">
      <w:pPr>
        <w:jc w:val="both"/>
        <w:rPr>
          <w:rFonts w:ascii="Sylfaen" w:hAnsi="Sylfaen"/>
        </w:rPr>
      </w:pPr>
    </w:p>
    <w:p w:rsidR="008D185C" w:rsidRDefault="008D185C" w:rsidP="00750358">
      <w:pPr>
        <w:jc w:val="both"/>
        <w:rPr>
          <w:rFonts w:ascii="Sylfaen" w:hAnsi="Sylfaen"/>
        </w:rPr>
      </w:pPr>
    </w:p>
    <w:p w:rsidR="008D185C" w:rsidRDefault="008D185C" w:rsidP="00750358">
      <w:pPr>
        <w:jc w:val="both"/>
        <w:rPr>
          <w:rFonts w:ascii="Sylfaen" w:hAnsi="Sylfaen"/>
        </w:rPr>
      </w:pPr>
    </w:p>
    <w:p w:rsidR="008D185C" w:rsidRDefault="008D185C" w:rsidP="00750358">
      <w:pPr>
        <w:jc w:val="both"/>
        <w:rPr>
          <w:rFonts w:ascii="Sylfaen" w:hAnsi="Sylfaen"/>
        </w:rPr>
      </w:pPr>
    </w:p>
    <w:p w:rsidR="008D185C" w:rsidRDefault="008D185C" w:rsidP="00750358">
      <w:pPr>
        <w:jc w:val="both"/>
        <w:rPr>
          <w:rFonts w:ascii="Sylfaen" w:hAnsi="Sylfaen"/>
        </w:rPr>
      </w:pPr>
    </w:p>
    <w:p w:rsidR="009E3B15" w:rsidRPr="00750358" w:rsidRDefault="008D185C" w:rsidP="00750358">
      <w:pPr>
        <w:jc w:val="both"/>
        <w:rPr>
          <w:rFonts w:ascii="Sylfaen" w:hAnsi="Sylfaen"/>
        </w:rPr>
      </w:pPr>
      <w:r>
        <w:rPr>
          <w:rFonts w:ascii="Sylfaen" w:hAnsi="Sylfaen"/>
        </w:rPr>
        <w:lastRenderedPageBreak/>
        <w:t xml:space="preserve">                                                            </w:t>
      </w:r>
      <w:bookmarkStart w:id="0" w:name="_GoBack"/>
      <w:bookmarkEnd w:id="0"/>
      <w:r w:rsidR="009E3B15" w:rsidRPr="00750358">
        <w:rPr>
          <w:rFonts w:ascii="Sylfaen" w:hAnsi="Sylfaen"/>
          <w:lang w:val="ka-GE"/>
        </w:rPr>
        <w:t>ბოლოთქმა</w:t>
      </w:r>
    </w:p>
    <w:p w:rsidR="009E3B15" w:rsidRPr="00750358" w:rsidRDefault="009E3B15" w:rsidP="00750358">
      <w:pPr>
        <w:jc w:val="both"/>
        <w:rPr>
          <w:rFonts w:ascii="Sylfaen" w:hAnsi="Sylfaen"/>
          <w:lang w:val="ka-GE"/>
        </w:rPr>
      </w:pPr>
      <w:r w:rsidRPr="00750358">
        <w:rPr>
          <w:rFonts w:ascii="Sylfaen" w:hAnsi="Sylfaen"/>
        </w:rPr>
        <w:t xml:space="preserve">   </w:t>
      </w:r>
      <w:r w:rsidRPr="00750358">
        <w:rPr>
          <w:rFonts w:ascii="Sylfaen" w:hAnsi="Sylfaen"/>
          <w:lang w:val="ka-GE"/>
        </w:rPr>
        <w:t xml:space="preserve">      ჩვენ, რა თქმა უნდა, გვესმის, რომ  ზემოთ  თქმულით არ ამოიწურება  სოფლის, აგრარული წარმოების  განვითარების  შინარსი, პრობლემები, გამოწვევები, პერსპექტივის  საკითხები.  ჩვენ არ გვქონდა და არ შეიძლებოდა გვქონოდა ყველა კითხვაზე, რაც სოფელს ეხება,  პასუხის გაცემის   მიზანი. ამას  მრავალი მკვლევარის შრომა და  მრავალი ტომი  სჭირდება.  ჩვენ გვინდოდა  ყურადღება გაგვემახვილებინა სოფლის  მნიშვნელობაზე და ადგილზე  კაცობრიობის თანამედროვე ცხოვრებაში, მისი  მოწყობის საკითხებზე მხოლოდ ცალკეული  საკვანძო შტრიხის მიხედვით. ამის გაკეთება განვიზრახეთ იმ მოსაზრებით, რომ აუცილებლად მოგვაჩნია   ყველა თანამედროვე  განათლებული ადამიანი ფიქრობდეს სოფელზე, გრძნობდეს მის მაჯისცემას, სატკივარს, მის   როლს  თავის ცხოვრებაში,  შევხსენოთ მათ ის, რომ ჰარმონიული, მაღალცივილიზაციური მსოფლიოსათვის უცილებელია ქალაქისა და სოფლის  თანაბარზომიერი განვითარება, ქვეყნებისა და ხალხების თანაბარზომიერ განვითარებასთან ერთად,  რაც, ჩვენი აზრით, საერთოდ არ არის სათანადოდ გააზრებული. </w:t>
      </w:r>
    </w:p>
    <w:p w:rsidR="009E3B15" w:rsidRPr="00750358" w:rsidRDefault="009E3B15" w:rsidP="00750358">
      <w:pPr>
        <w:jc w:val="both"/>
        <w:rPr>
          <w:rFonts w:ascii="Sylfaen" w:hAnsi="Sylfaen"/>
          <w:lang w:val="ka-GE"/>
        </w:rPr>
      </w:pPr>
      <w:r w:rsidRPr="00750358">
        <w:rPr>
          <w:rFonts w:ascii="Sylfaen" w:hAnsi="Sylfaen"/>
          <w:lang w:val="ka-GE"/>
        </w:rPr>
        <w:t xml:space="preserve">       შეიძლება ვთქვათ, რომ სოფლის პრობლემები  საერთოდ მსოფლიოში უკანა პლანზეა. სოფლის  ცივილიზებული, ჰუმანური განვითარების  საკითხი კი უნდა იდგეს  მთელი საზოგადოების ჰუმანური, პროგრესული განვითარების, საყოველთაო სიმახინჯეთა  დაძლევის გამოწვევასთან ერთად. ამის გარეშე  კაცობრობა მუდამ იქნება გახვეული რთულ წინააღმდეგობებში, რომლებიც  მისი ცხოვრების  ხარისხს დაბლა დასწევს და შესაძლოა  დიდ საფრთხესაც  შეუქმნის. არ არის მსჯელობა რაღაც ერგვაროვან მსოფლიოზე, ადამიანთა და ხალხთა  ცხოვრების ერთფეროვნებაზე, რაღაც სრულ თანასწორობაზე, რაც  ნონსენსია, არამედ  ხელმოკლეობით გამოწვეული ტანჯვის არ არსებობაზე, სამართლიანობაზე, მაღალ ზნეობაზე, ადამიანთა შორის ჩაგვრის, დაკნინების, უუფლებობის, გულგრილობის, სიძულვილისა და მტრობის გადალახვაზე, გულშემატკივრობაზე, თანადგომაზე ყველგან, თუ გნებავთ, პლანეტარული მასშტაბით, მაშასადამე, ადამიანთა საყოველთაო ბედნიერების პირობებზე, ადამიანის ჭეშმარიტი არსების შესატყვის ღირსეულ  ცხოვრებაზე ყველგან და ყველასთვის საერთოდ და სოფლად.</w:t>
      </w:r>
    </w:p>
    <w:p w:rsidR="009E3B15" w:rsidRPr="00750358" w:rsidRDefault="009E3B15" w:rsidP="00750358">
      <w:pPr>
        <w:jc w:val="both"/>
        <w:rPr>
          <w:rFonts w:ascii="Sylfaen" w:hAnsi="Sylfaen"/>
          <w:lang w:val="ka-GE"/>
        </w:rPr>
      </w:pPr>
      <w:r w:rsidRPr="00750358">
        <w:rPr>
          <w:rFonts w:ascii="Sylfaen" w:hAnsi="Sylfaen"/>
          <w:lang w:val="ka-GE"/>
        </w:rPr>
        <w:t xml:space="preserve">       საჭიროდ მიგვაჩნია ხაზი გავუსვათ ერთ გარემოებასაც. ზოგიერთები დღეს  ფიქრობენ არამიწიერ  მიზნებზე  - დედამიწიდან ადამიანის გასვლაზე კოსმოსში, კოსმოსური რესურსებით ცხოვრებაზე, კიდევ მეტი,  ადამიანთა გადასახლებაზე სხვა პლანეტებზე. გაბედული მიზანია?  თითქოს!  მაგრამ არაგონივრული და არასაჭირო. ჩვენ დედამიწელებმა აქ, ჩვენს მშობლიურ  პლანეტაზე, უნდა შევძლოთ მოვაწყოთ ბედნიერი ცხოვრება სოფლელთათვისაც და ქალაქელთათვისაც. ამისათვის  ვიკმაროთ, რაც აქ  გვაბადია. ის საკმარისია, როცა გონივრულად იქნება  გამოყენებული! ვინც ამის შესაძლებლობას უარყოფს, მას არ სწამს ადამიანის სიდიადე,  მომავალი. ჩვენ კი ჩვენი იდეალიზმი გვაძლევს  ბიძგს ოპტიმისტურად შევხედოთ მომავალს, რომ  homo sapibes-ი მოახერხებს განვითარების პროცესი  პროგრესის  გზით წაიყვანოს და  არ დაუშვას  სოფლის დავიწყებაც.</w:t>
      </w:r>
    </w:p>
    <w:p w:rsidR="009E3B15" w:rsidRPr="00CC25EE" w:rsidRDefault="009E3B15" w:rsidP="009E3B15">
      <w:pPr>
        <w:jc w:val="both"/>
        <w:rPr>
          <w:rFonts w:ascii="Sylfaen" w:hAnsi="Sylfaen" w:cs="Sylfaen"/>
          <w:lang w:val="pt-BR"/>
        </w:rPr>
      </w:pPr>
    </w:p>
    <w:p w:rsidR="009E3B15" w:rsidRPr="00CC25EE" w:rsidRDefault="009E3B15" w:rsidP="009E3B15">
      <w:pPr>
        <w:jc w:val="both"/>
        <w:rPr>
          <w:rFonts w:ascii="Sylfaen" w:hAnsi="Sylfaen" w:cs="Sylfaen"/>
          <w:lang w:val="it-IT"/>
        </w:rPr>
      </w:pPr>
    </w:p>
    <w:p w:rsidR="009E3B15" w:rsidRPr="00CC25EE" w:rsidRDefault="009E3B15" w:rsidP="009E3B15">
      <w:pPr>
        <w:jc w:val="both"/>
        <w:rPr>
          <w:rFonts w:ascii="Sylfaen" w:hAnsi="Sylfaen" w:cs="Sylfaen"/>
          <w:lang w:val="it-IT"/>
        </w:rPr>
      </w:pPr>
    </w:p>
    <w:p w:rsidR="009E3B15" w:rsidRPr="00CC25EE" w:rsidRDefault="009E3B15" w:rsidP="009E3B15">
      <w:pPr>
        <w:jc w:val="both"/>
        <w:rPr>
          <w:rFonts w:ascii="Sylfaen" w:hAnsi="Sylfaen" w:cs="Sylfaen"/>
          <w:lang w:val="it-IT"/>
        </w:rPr>
      </w:pPr>
    </w:p>
    <w:p w:rsidR="009E3B15" w:rsidRDefault="009E3B15" w:rsidP="009E3B15">
      <w:pPr>
        <w:jc w:val="both"/>
        <w:rPr>
          <w:rFonts w:ascii="Sylfaen" w:hAnsi="Sylfaen"/>
          <w:lang w:val="ka-GE"/>
        </w:rPr>
      </w:pPr>
      <w:r>
        <w:rPr>
          <w:rFonts w:ascii="Sylfaen" w:hAnsi="Sylfaen"/>
          <w:lang w:val="ka-GE"/>
        </w:rPr>
        <w:t xml:space="preserve">               </w:t>
      </w:r>
    </w:p>
    <w:p w:rsidR="009E3B15" w:rsidRDefault="009E3B15" w:rsidP="009E3B15">
      <w:pPr>
        <w:jc w:val="both"/>
        <w:rPr>
          <w:rFonts w:ascii="Sylfaen" w:hAnsi="Sylfaen"/>
          <w:lang w:val="ka-GE"/>
        </w:rPr>
      </w:pPr>
    </w:p>
    <w:p w:rsidR="009E3B15" w:rsidRDefault="009E3B15" w:rsidP="009E3B15">
      <w:pPr>
        <w:jc w:val="both"/>
        <w:rPr>
          <w:rFonts w:ascii="Sylfaen" w:hAnsi="Sylfaen"/>
          <w:lang w:val="ka-GE"/>
        </w:rPr>
      </w:pPr>
    </w:p>
    <w:p w:rsidR="009E3B15" w:rsidRDefault="009E3B15" w:rsidP="009E3B15">
      <w:pPr>
        <w:jc w:val="both"/>
        <w:rPr>
          <w:rFonts w:ascii="Sylfaen" w:hAnsi="Sylfaen"/>
          <w:lang w:val="ka-GE"/>
        </w:rPr>
      </w:pPr>
    </w:p>
    <w:p w:rsidR="009E3B15" w:rsidRDefault="009E3B15" w:rsidP="009E3B15">
      <w:pPr>
        <w:jc w:val="both"/>
        <w:rPr>
          <w:rFonts w:ascii="Sylfaen" w:hAnsi="Sylfaen"/>
          <w:lang w:val="ka-GE"/>
        </w:rPr>
      </w:pPr>
    </w:p>
    <w:p w:rsidR="00EA73A6" w:rsidRDefault="00EA73A6" w:rsidP="009E3B15">
      <w:pPr>
        <w:jc w:val="both"/>
        <w:rPr>
          <w:rFonts w:ascii="Sylfaen" w:hAnsi="Sylfaen" w:cs="Sylfaen"/>
          <w:b/>
          <w:sz w:val="32"/>
          <w:szCs w:val="32"/>
          <w:lang w:val="ka-GE"/>
        </w:rPr>
      </w:pPr>
    </w:p>
    <w:p w:rsidR="009E3B15" w:rsidRPr="000353ED" w:rsidRDefault="009E3B15" w:rsidP="009E3B15">
      <w:pPr>
        <w:jc w:val="both"/>
        <w:rPr>
          <w:lang w:val="ka-GE"/>
        </w:rPr>
      </w:pPr>
    </w:p>
    <w:p w:rsidR="009E3B15" w:rsidRDefault="009E3B15" w:rsidP="009E3B15">
      <w:pPr>
        <w:jc w:val="both"/>
      </w:pPr>
    </w:p>
    <w:p w:rsidR="00750358" w:rsidRDefault="00750358"/>
    <w:sectPr w:rsidR="00750358" w:rsidSect="00750358">
      <w:footerReference w:type="default" r:id="rId31"/>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C0E" w:rsidRDefault="003E3C0E" w:rsidP="009E3B15">
      <w:pPr>
        <w:spacing w:after="0" w:line="240" w:lineRule="auto"/>
      </w:pPr>
      <w:r>
        <w:separator/>
      </w:r>
    </w:p>
  </w:endnote>
  <w:endnote w:type="continuationSeparator" w:id="0">
    <w:p w:rsidR="003E3C0E" w:rsidRDefault="003E3C0E" w:rsidP="009E3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cadMtavr">
    <w:panose1 w:val="00000000000000000000"/>
    <w:charset w:val="00"/>
    <w:family w:val="auto"/>
    <w:pitch w:val="variable"/>
    <w:sig w:usb0="00000087" w:usb1="00000000" w:usb2="00000000" w:usb3="00000000" w:csb0="0000001B" w:csb1="00000000"/>
  </w:font>
  <w:font w:name="DonManjoMtavruli">
    <w:altName w:val="Courier New"/>
    <w:charset w:val="00"/>
    <w:family w:val="swiss"/>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LitNusx">
    <w:panose1 w:val="00000000000000000000"/>
    <w:charset w:val="00"/>
    <w:family w:val="auto"/>
    <w:pitch w:val="variable"/>
    <w:sig w:usb0="00000087" w:usb1="00000000" w:usb2="00000000" w:usb3="00000000" w:csb0="0000001B" w:csb1="00000000"/>
  </w:font>
  <w:font w:name="_Kolkhety">
    <w:altName w:val="Courier New"/>
    <w:charset w:val="00"/>
    <w:family w:val="swiss"/>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LitNusx">
    <w:panose1 w:val="020B7200000000000000"/>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358" w:rsidRDefault="00750358">
    <w:pPr>
      <w:pStyle w:val="aa"/>
      <w:jc w:val="right"/>
    </w:pPr>
    <w:r>
      <w:fldChar w:fldCharType="begin"/>
    </w:r>
    <w:r>
      <w:instrText xml:space="preserve"> PAGE   \* MERGEFORMAT </w:instrText>
    </w:r>
    <w:r>
      <w:fldChar w:fldCharType="separate"/>
    </w:r>
    <w:r w:rsidR="008D185C">
      <w:rPr>
        <w:noProof/>
      </w:rPr>
      <w:t>130</w:t>
    </w:r>
    <w:r>
      <w:fldChar w:fldCharType="end"/>
    </w:r>
  </w:p>
  <w:p w:rsidR="00750358" w:rsidRDefault="0075035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C0E" w:rsidRDefault="003E3C0E" w:rsidP="009E3B15">
      <w:pPr>
        <w:spacing w:after="0" w:line="240" w:lineRule="auto"/>
      </w:pPr>
      <w:r>
        <w:separator/>
      </w:r>
    </w:p>
  </w:footnote>
  <w:footnote w:type="continuationSeparator" w:id="0">
    <w:p w:rsidR="003E3C0E" w:rsidRDefault="003E3C0E" w:rsidP="009E3B15">
      <w:pPr>
        <w:spacing w:after="0" w:line="240" w:lineRule="auto"/>
      </w:pPr>
      <w:r>
        <w:continuationSeparator/>
      </w:r>
    </w:p>
  </w:footnote>
  <w:footnote w:id="1">
    <w:p w:rsidR="00750358" w:rsidRDefault="00750358" w:rsidP="009E3B15">
      <w:pPr>
        <w:pStyle w:val="a6"/>
        <w:rPr>
          <w:rFonts w:ascii="Sylfaen" w:hAnsi="Sylfaen"/>
          <w:lang w:val="ru-RU"/>
        </w:rPr>
      </w:pPr>
      <w:r>
        <w:rPr>
          <w:rStyle w:val="af"/>
        </w:rPr>
        <w:footnoteRef/>
      </w:r>
      <w:r>
        <w:rPr>
          <w:lang w:val="ru-RU"/>
        </w:rPr>
        <w:t xml:space="preserve"> </w:t>
      </w:r>
      <w:r>
        <w:rPr>
          <w:rFonts w:ascii="Sylfaen" w:hAnsi="Sylfaen"/>
          <w:lang w:val="ka-GE"/>
        </w:rPr>
        <w:t xml:space="preserve"> </w:t>
      </w:r>
      <w:r>
        <w:rPr>
          <w:rFonts w:ascii="Sylfaen" w:hAnsi="Sylfaen"/>
          <w:lang w:val="ru-RU"/>
        </w:rPr>
        <w:t xml:space="preserve"> Цели развития тысячелетия Ж доклад за 211 год.  ООН. Нью Йорк.  С. 11-13.</w:t>
      </w:r>
    </w:p>
  </w:footnote>
  <w:footnote w:id="2">
    <w:p w:rsidR="00750358" w:rsidRDefault="00750358" w:rsidP="009E3B15">
      <w:pPr>
        <w:pStyle w:val="a6"/>
        <w:rPr>
          <w:rFonts w:ascii="Sylfaen" w:hAnsi="Sylfaen"/>
          <w:lang w:val="ka-GE"/>
        </w:rPr>
      </w:pPr>
      <w:r>
        <w:rPr>
          <w:rStyle w:val="af"/>
        </w:rPr>
        <w:footnoteRef/>
      </w:r>
      <w:r>
        <w:rPr>
          <w:lang w:val="ru-RU"/>
        </w:rPr>
        <w:t xml:space="preserve"> </w:t>
      </w:r>
      <w:r>
        <w:rPr>
          <w:rFonts w:ascii="Sylfaen" w:hAnsi="Sylfaen"/>
          <w:lang w:val="ka-GE"/>
        </w:rPr>
        <w:t xml:space="preserve">  ჰ. ფორდი. ჩემი ცხოვება, ცემი მიღწევები. ტარგმანი ინგლ. თბ., 1988. გვ. 26.</w:t>
      </w:r>
    </w:p>
  </w:footnote>
  <w:footnote w:id="3">
    <w:p w:rsidR="00750358" w:rsidRDefault="00750358" w:rsidP="009E3B15">
      <w:pPr>
        <w:pStyle w:val="a6"/>
        <w:rPr>
          <w:rFonts w:ascii="Sylfaen" w:hAnsi="Sylfaen"/>
          <w:lang w:val="ru-RU"/>
        </w:rPr>
      </w:pPr>
      <w:r>
        <w:rPr>
          <w:rStyle w:val="af"/>
        </w:rPr>
        <w:footnoteRef/>
      </w:r>
      <w:r>
        <w:rPr>
          <w:lang w:val="ru-RU"/>
        </w:rPr>
        <w:t xml:space="preserve"> </w:t>
      </w:r>
      <w:r>
        <w:rPr>
          <w:rFonts w:ascii="Sylfaen" w:hAnsi="Sylfaen"/>
          <w:lang w:val="ka-GE"/>
        </w:rPr>
        <w:t xml:space="preserve">წყარო: </w:t>
      </w:r>
      <w:r>
        <w:rPr>
          <w:rFonts w:ascii="Sylfaen" w:hAnsi="Sylfaen"/>
        </w:rPr>
        <w:t>FAO</w:t>
      </w:r>
      <w:r>
        <w:rPr>
          <w:rFonts w:ascii="Sylfaen" w:hAnsi="Sylfaen"/>
          <w:lang w:val="ru-RU"/>
        </w:rPr>
        <w:t xml:space="preserve">, 2006 </w:t>
      </w:r>
      <w:r>
        <w:rPr>
          <w:rFonts w:ascii="Sylfaen" w:hAnsi="Sylfaen"/>
        </w:rPr>
        <w:t>a</w:t>
      </w:r>
      <w:r>
        <w:rPr>
          <w:rFonts w:ascii="Sylfaen" w:hAnsi="Sylfaen"/>
          <w:lang w:val="ru-RU"/>
        </w:rPr>
        <w:t xml:space="preserve">. </w:t>
      </w:r>
      <w:r>
        <w:rPr>
          <w:rFonts w:ascii="Sylfaen" w:hAnsi="Sylfaen"/>
        </w:rPr>
        <w:t>World</w:t>
      </w:r>
      <w:r>
        <w:rPr>
          <w:rFonts w:ascii="Sylfaen" w:hAnsi="Sylfaen"/>
          <w:lang w:val="ru-RU"/>
        </w:rPr>
        <w:t xml:space="preserve">  </w:t>
      </w:r>
      <w:r>
        <w:rPr>
          <w:rFonts w:ascii="Sylfaen" w:hAnsi="Sylfaen"/>
        </w:rPr>
        <w:t>Bank</w:t>
      </w:r>
      <w:r>
        <w:rPr>
          <w:rFonts w:ascii="Sylfaen" w:hAnsi="Sylfaen"/>
          <w:lang w:val="ru-RU"/>
        </w:rPr>
        <w:t xml:space="preserve"> 2006 </w:t>
      </w:r>
      <w:r>
        <w:rPr>
          <w:rFonts w:ascii="Sylfaen" w:hAnsi="Sylfaen"/>
        </w:rPr>
        <w:t>y</w:t>
      </w:r>
      <w:r>
        <w:rPr>
          <w:rFonts w:ascii="Sylfaen" w:hAnsi="Sylfaen"/>
          <w:lang w:val="ru-RU"/>
        </w:rPr>
        <w:t>.</w:t>
      </w:r>
    </w:p>
  </w:footnote>
  <w:footnote w:id="4">
    <w:p w:rsidR="00750358" w:rsidRDefault="00750358" w:rsidP="009E3B15">
      <w:pPr>
        <w:pStyle w:val="a6"/>
        <w:rPr>
          <w:rFonts w:ascii="Sylfaen" w:hAnsi="Sylfaen"/>
          <w:lang w:val="ka-GE"/>
        </w:rPr>
      </w:pPr>
      <w:r>
        <w:rPr>
          <w:rStyle w:val="af"/>
        </w:rPr>
        <w:footnoteRef/>
      </w:r>
      <w:r>
        <w:rPr>
          <w:lang w:val="ru-RU"/>
        </w:rPr>
        <w:t xml:space="preserve"> </w:t>
      </w:r>
      <w:r>
        <w:rPr>
          <w:rFonts w:ascii="Sylfaen" w:hAnsi="Sylfaen"/>
          <w:lang w:val="ka-GE"/>
        </w:rPr>
        <w:t xml:space="preserve"> გაეროს  მოხსენება  ადამიანის პოტენციალის  განვითარების შესახებ. 2010. გვ  194-195. (რუს. ენაზე)</w:t>
      </w:r>
    </w:p>
  </w:footnote>
  <w:footnote w:id="5">
    <w:p w:rsidR="00750358" w:rsidRDefault="00750358" w:rsidP="009E3B15">
      <w:pPr>
        <w:pStyle w:val="a6"/>
        <w:rPr>
          <w:rFonts w:ascii="Sylfaen" w:hAnsi="Sylfaen"/>
          <w:lang w:val="ru-RU"/>
        </w:rPr>
      </w:pPr>
      <w:r>
        <w:rPr>
          <w:rStyle w:val="af"/>
        </w:rPr>
        <w:footnoteRef/>
      </w:r>
      <w:r>
        <w:rPr>
          <w:lang w:val="ru-RU"/>
        </w:rPr>
        <w:t xml:space="preserve"> </w:t>
      </w:r>
      <w:r>
        <w:rPr>
          <w:rFonts w:ascii="Sylfaen" w:hAnsi="Sylfaen"/>
          <w:lang w:val="ka-GE"/>
        </w:rPr>
        <w:t xml:space="preserve">  </w:t>
      </w:r>
      <w:r>
        <w:rPr>
          <w:rFonts w:ascii="Sylfaen" w:hAnsi="Sylfaen"/>
          <w:lang w:val="ru-RU"/>
        </w:rPr>
        <w:t>ООН. Доклад  о  развитии человека  2010.  С.  184-186.</w:t>
      </w:r>
    </w:p>
  </w:footnote>
  <w:footnote w:id="6">
    <w:p w:rsidR="00750358" w:rsidRDefault="00750358" w:rsidP="009E3B15">
      <w:pPr>
        <w:rPr>
          <w:rFonts w:ascii="Sylfaen" w:hAnsi="Sylfaen" w:cs="Sylfaen"/>
          <w:sz w:val="24"/>
          <w:szCs w:val="24"/>
          <w:lang w:val="ka-GE"/>
        </w:rPr>
      </w:pPr>
      <w:r>
        <w:rPr>
          <w:rStyle w:val="af"/>
        </w:rPr>
        <w:footnoteRef/>
      </w:r>
      <w:r>
        <w:rPr>
          <w:lang w:val="ru-RU"/>
        </w:rPr>
        <w:t xml:space="preserve"> </w:t>
      </w:r>
      <w:r>
        <w:rPr>
          <w:rFonts w:ascii="Sylfaen" w:hAnsi="Sylfaen" w:cs="Sylfaen"/>
          <w:sz w:val="20"/>
          <w:szCs w:val="20"/>
          <w:lang w:val="ka-GE"/>
        </w:rPr>
        <w:t xml:space="preserve">წყარო:  </w:t>
      </w:r>
      <w:r>
        <w:rPr>
          <w:rFonts w:ascii="Sylfaen" w:hAnsi="Sylfaen" w:cs="Sylfaen"/>
          <w:sz w:val="20"/>
          <w:szCs w:val="20"/>
        </w:rPr>
        <w:t>FAO</w:t>
      </w:r>
      <w:r>
        <w:rPr>
          <w:rFonts w:ascii="Sylfaen" w:hAnsi="Sylfaen" w:cs="Sylfaen"/>
          <w:sz w:val="20"/>
          <w:szCs w:val="20"/>
          <w:lang w:val="ka-GE"/>
        </w:rPr>
        <w:t xml:space="preserve"> ,2009 </w:t>
      </w:r>
      <w:r>
        <w:rPr>
          <w:rFonts w:ascii="Sylfaen" w:hAnsi="Sylfaen" w:cs="Sylfaen"/>
          <w:sz w:val="20"/>
          <w:szCs w:val="20"/>
        </w:rPr>
        <w:t>b</w:t>
      </w:r>
      <w:r>
        <w:rPr>
          <w:rFonts w:ascii="Sylfaen" w:hAnsi="Sylfaen" w:cs="Sylfaen"/>
          <w:sz w:val="20"/>
          <w:szCs w:val="20"/>
          <w:lang w:val="ka-GE"/>
        </w:rPr>
        <w:t>.</w:t>
      </w:r>
    </w:p>
    <w:p w:rsidR="00750358" w:rsidRDefault="00750358" w:rsidP="009E3B15">
      <w:pPr>
        <w:pStyle w:val="a6"/>
        <w:rPr>
          <w:lang w:val="ka-GE"/>
        </w:rPr>
      </w:pPr>
    </w:p>
  </w:footnote>
  <w:footnote w:id="7">
    <w:p w:rsidR="00750358" w:rsidRDefault="00750358" w:rsidP="009E3B15">
      <w:pPr>
        <w:pStyle w:val="a6"/>
        <w:rPr>
          <w:rFonts w:ascii="Sylfaen" w:hAnsi="Sylfaen"/>
          <w:lang w:val="ru-RU"/>
        </w:rPr>
      </w:pPr>
      <w:r>
        <w:rPr>
          <w:rStyle w:val="af"/>
        </w:rPr>
        <w:footnoteRef/>
      </w:r>
      <w:r>
        <w:rPr>
          <w:lang w:val="ka-GE"/>
        </w:rPr>
        <w:t xml:space="preserve"> </w:t>
      </w:r>
      <w:r>
        <w:rPr>
          <w:rFonts w:ascii="Sylfaen" w:hAnsi="Sylfaen"/>
          <w:lang w:val="ka-GE"/>
        </w:rPr>
        <w:t xml:space="preserve"> წყარო:  ООН . Доклад о</w:t>
      </w:r>
      <w:r>
        <w:rPr>
          <w:rFonts w:ascii="Sylfaen" w:hAnsi="Sylfaen"/>
          <w:lang w:val="ru-RU"/>
        </w:rPr>
        <w:t xml:space="preserve"> развитии Человека. 2010. С.  184-187</w:t>
      </w:r>
    </w:p>
  </w:footnote>
  <w:footnote w:id="8">
    <w:p w:rsidR="00750358" w:rsidRDefault="00750358" w:rsidP="009E3B15">
      <w:pPr>
        <w:pStyle w:val="a6"/>
        <w:rPr>
          <w:rFonts w:ascii="Sylfaen" w:hAnsi="Sylfaen"/>
          <w:lang w:val="ka-GE"/>
        </w:rPr>
      </w:pPr>
      <w:r>
        <w:rPr>
          <w:rStyle w:val="af"/>
        </w:rPr>
        <w:footnoteRef/>
      </w:r>
      <w:r>
        <w:rPr>
          <w:lang w:val="ru-RU"/>
        </w:rPr>
        <w:t xml:space="preserve"> </w:t>
      </w:r>
      <w:r>
        <w:rPr>
          <w:rFonts w:ascii="Sylfaen" w:hAnsi="Sylfaen" w:cs="Sylfaen"/>
          <w:lang w:val="ka-GE"/>
        </w:rPr>
        <w:t>Демоскоп. № 273- 274 22. /I – 4/ II . 2007.</w:t>
      </w:r>
    </w:p>
  </w:footnote>
  <w:footnote w:id="9">
    <w:p w:rsidR="00750358" w:rsidRDefault="00750358" w:rsidP="009E3B15">
      <w:pPr>
        <w:pStyle w:val="a6"/>
        <w:rPr>
          <w:rFonts w:ascii="Sylfaen" w:hAnsi="Sylfaen"/>
          <w:lang w:val="ka-GE"/>
        </w:rPr>
      </w:pPr>
      <w:r>
        <w:rPr>
          <w:rStyle w:val="af"/>
        </w:rPr>
        <w:footnoteRef/>
      </w:r>
      <w:r>
        <w:rPr>
          <w:lang w:val="ka-GE"/>
        </w:rPr>
        <w:t xml:space="preserve"> </w:t>
      </w:r>
      <w:hyperlink r:id="rId1" w:history="1">
        <w:r>
          <w:rPr>
            <w:rStyle w:val="a3"/>
            <w:color w:val="000000"/>
            <w:sz w:val="21"/>
            <w:szCs w:val="21"/>
            <w:lang w:val="ka-GE"/>
          </w:rPr>
          <w:t>http://www.rosbalt.ru/main/2011/03/25/832590.html</w:t>
        </w:r>
      </w:hyperlink>
      <w:r>
        <w:rPr>
          <w:rFonts w:ascii="Sylfaen" w:hAnsi="Sylfaen"/>
          <w:lang w:val="ka-GE"/>
        </w:rPr>
        <w:t xml:space="preserve"> .</w:t>
      </w:r>
    </w:p>
  </w:footnote>
  <w:footnote w:id="10">
    <w:p w:rsidR="00750358" w:rsidRDefault="00750358" w:rsidP="009E3B15">
      <w:pPr>
        <w:pStyle w:val="a6"/>
        <w:rPr>
          <w:rFonts w:ascii="Sylfaen" w:hAnsi="Sylfaen"/>
          <w:lang w:val="ka-GE"/>
        </w:rPr>
      </w:pPr>
      <w:r>
        <w:rPr>
          <w:rStyle w:val="af"/>
        </w:rPr>
        <w:footnoteRef/>
      </w:r>
      <w:r>
        <w:rPr>
          <w:lang w:val="ru-RU"/>
        </w:rPr>
        <w:t xml:space="preserve"> </w:t>
      </w:r>
      <w:r>
        <w:rPr>
          <w:rFonts w:ascii="Sylfaen" w:hAnsi="Sylfaen" w:cs="Tahoma"/>
          <w:color w:val="111111"/>
          <w:sz w:val="22"/>
          <w:szCs w:val="22"/>
          <w:lang w:val="ka-GE"/>
        </w:rPr>
        <w:t xml:space="preserve">Э. Гиденс . Социология.  </w:t>
      </w:r>
      <w:r>
        <w:rPr>
          <w:rFonts w:ascii="Sylfaen" w:hAnsi="Sylfaen" w:cs="Tahoma"/>
          <w:color w:val="111111"/>
          <w:sz w:val="22"/>
          <w:szCs w:val="22"/>
          <w:lang w:val="ru-RU"/>
        </w:rPr>
        <w:t xml:space="preserve">М., 1999. </w:t>
      </w:r>
      <w:r>
        <w:rPr>
          <w:rFonts w:ascii="Sylfaen" w:hAnsi="Sylfaen" w:cs="Tahoma"/>
          <w:color w:val="111111"/>
          <w:sz w:val="22"/>
          <w:szCs w:val="22"/>
          <w:lang w:val="ka-GE"/>
        </w:rPr>
        <w:t>гл.</w:t>
      </w:r>
      <w:r>
        <w:rPr>
          <w:rFonts w:ascii="Sylfaen" w:hAnsi="Sylfaen" w:cs="Tahoma"/>
          <w:color w:val="111111"/>
          <w:sz w:val="22"/>
          <w:szCs w:val="22"/>
          <w:lang w:val="ru-RU"/>
        </w:rPr>
        <w:t xml:space="preserve"> с.525-527.</w:t>
      </w:r>
      <w:r>
        <w:rPr>
          <w:rFonts w:ascii="Sylfaen" w:hAnsi="Sylfaen" w:cs="Tahoma"/>
          <w:color w:val="111111"/>
          <w:sz w:val="22"/>
          <w:szCs w:val="22"/>
          <w:lang w:val="ka-GE"/>
        </w:rPr>
        <w:t xml:space="preserve">  </w:t>
      </w:r>
    </w:p>
  </w:footnote>
  <w:footnote w:id="11">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წყარო : FAO. 2009 b.</w:t>
      </w:r>
    </w:p>
  </w:footnote>
  <w:footnote w:id="12">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გაეროს მოხსენება ადამიანის განვითარების შესახებ. 2010. გვ. 172-175. (რუს ენაზე). </w:t>
      </w:r>
    </w:p>
  </w:footnote>
  <w:footnote w:id="13">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გაანგარიშებულია ჩვენ მიერ FAO 2009b -ს  მონაცემების  მიხედვით. საჭირო რაოდენობად   აღებულია სურსათით დაკმაყოფილებული  ქვეყნების სულადობრივი  მოხმარების    რაოდენობები.</w:t>
      </w:r>
    </w:p>
  </w:footnote>
  <w:footnote w:id="14">
    <w:p w:rsidR="00750358" w:rsidRDefault="00750358" w:rsidP="009E3B15">
      <w:pPr>
        <w:pStyle w:val="a6"/>
        <w:rPr>
          <w:rFonts w:ascii="Sylfaen" w:hAnsi="Sylfaen"/>
        </w:rPr>
      </w:pPr>
      <w:r>
        <w:rPr>
          <w:rStyle w:val="af"/>
        </w:rPr>
        <w:footnoteRef/>
      </w:r>
      <w:r>
        <w:rPr>
          <w:lang w:val="ka-GE"/>
        </w:rPr>
        <w:t xml:space="preserve"> Thomas  Maltus.   First Essay of  Population. . London. Makmillan . 1961.P. </w:t>
      </w:r>
      <w:r>
        <w:t>139.</w:t>
      </w:r>
    </w:p>
  </w:footnote>
  <w:footnote w:id="15">
    <w:p w:rsidR="00750358" w:rsidRDefault="00750358" w:rsidP="009E3B15">
      <w:pPr>
        <w:pStyle w:val="a6"/>
        <w:rPr>
          <w:rFonts w:ascii="Sylfaen" w:hAnsi="Sylfaen"/>
          <w:lang w:val="ka-GE"/>
        </w:rPr>
      </w:pPr>
      <w:r>
        <w:rPr>
          <w:rStyle w:val="af"/>
        </w:rPr>
        <w:footnoteRef/>
      </w:r>
      <w:r>
        <w:rPr>
          <w:lang w:val="ka-GE"/>
        </w:rPr>
        <w:t xml:space="preserve"> FAO. 2009b.</w:t>
      </w:r>
    </w:p>
  </w:footnote>
  <w:footnote w:id="16">
    <w:p w:rsidR="00750358" w:rsidRDefault="00750358" w:rsidP="009E3B15">
      <w:pPr>
        <w:pStyle w:val="a6"/>
        <w:rPr>
          <w:rFonts w:ascii="Sylfaen" w:hAnsi="Sylfaen"/>
          <w:lang w:val="ru-RU"/>
        </w:rPr>
      </w:pPr>
      <w:r>
        <w:rPr>
          <w:rStyle w:val="af"/>
        </w:rPr>
        <w:footnoteRef/>
      </w:r>
      <w:r>
        <w:rPr>
          <w:lang w:val="ka-GE"/>
        </w:rPr>
        <w:t xml:space="preserve"> </w:t>
      </w:r>
      <w:r>
        <w:rPr>
          <w:rFonts w:ascii="Sylfaen" w:hAnsi="Sylfaen"/>
          <w:lang w:val="ka-GE"/>
        </w:rPr>
        <w:t xml:space="preserve">  FAO . Продовольс\твие и с</w:t>
      </w:r>
      <w:r>
        <w:rPr>
          <w:rFonts w:ascii="Sylfaen" w:hAnsi="Sylfaen"/>
          <w:lang w:val="ru-RU"/>
        </w:rPr>
        <w:t>ельское хозяйство в мире.  «2011. С. 80</w:t>
      </w:r>
    </w:p>
  </w:footnote>
  <w:footnote w:id="17">
    <w:p w:rsidR="00750358" w:rsidRDefault="00750358" w:rsidP="009E3B15">
      <w:pPr>
        <w:pStyle w:val="a6"/>
        <w:rPr>
          <w:rFonts w:ascii="Sylfaen" w:hAnsi="Sylfaen"/>
          <w:lang w:val="ru-RU"/>
        </w:rPr>
      </w:pPr>
      <w:r>
        <w:rPr>
          <w:rStyle w:val="af"/>
        </w:rPr>
        <w:footnoteRef/>
      </w:r>
      <w:r>
        <w:rPr>
          <w:lang w:val="ru-RU"/>
        </w:rPr>
        <w:t xml:space="preserve"> </w:t>
      </w:r>
      <w:r>
        <w:rPr>
          <w:rFonts w:ascii="Sylfaen" w:hAnsi="Sylfaen"/>
          <w:lang w:val="ru-RU"/>
        </w:rPr>
        <w:t xml:space="preserve">  </w:t>
      </w:r>
      <w:r>
        <w:rPr>
          <w:rFonts w:ascii="Sylfaen" w:hAnsi="Sylfaen"/>
        </w:rPr>
        <w:t>FAO</w:t>
      </w:r>
      <w:r>
        <w:rPr>
          <w:rFonts w:ascii="Sylfaen" w:hAnsi="Sylfaen"/>
          <w:lang w:val="ru-RU"/>
        </w:rPr>
        <w:t>.Положение дел в области продовльстия и сельскогьо хозяйства.  Рим. 2011ю С. 78</w:t>
      </w:r>
    </w:p>
  </w:footnote>
  <w:footnote w:id="18">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cs="Sylfaen"/>
          <w:lang w:val="ka-GE"/>
        </w:rPr>
        <w:t xml:space="preserve"> ფაო-ს მონაცემები. </w:t>
      </w:r>
    </w:p>
  </w:footnote>
  <w:footnote w:id="19">
    <w:p w:rsidR="00750358" w:rsidRDefault="00750358" w:rsidP="009E3B15">
      <w:pPr>
        <w:pStyle w:val="a6"/>
        <w:rPr>
          <w:rFonts w:ascii="Sylfaen" w:hAnsi="Sylfaen"/>
          <w:lang w:val="ru-RU"/>
        </w:rPr>
      </w:pPr>
      <w:r>
        <w:rPr>
          <w:rStyle w:val="af"/>
        </w:rPr>
        <w:footnoteRef/>
      </w:r>
      <w:r>
        <w:rPr>
          <w:lang w:val="ru-RU"/>
        </w:rPr>
        <w:t xml:space="preserve"> </w:t>
      </w:r>
      <w:r>
        <w:rPr>
          <w:rFonts w:ascii="Sylfaen" w:hAnsi="Sylfaen"/>
          <w:lang w:val="ka-GE"/>
        </w:rPr>
        <w:t xml:space="preserve"> ინტერნეტი </w:t>
      </w:r>
      <w:r>
        <w:rPr>
          <w:rFonts w:ascii="Sylfaen" w:hAnsi="Sylfaen"/>
          <w:lang w:val="ru-RU"/>
        </w:rPr>
        <w:t xml:space="preserve">; </w:t>
      </w:r>
      <w:r>
        <w:rPr>
          <w:rFonts w:ascii="Sylfaen" w:hAnsi="Sylfaen"/>
        </w:rPr>
        <w:t>http</w:t>
      </w:r>
      <w:r>
        <w:rPr>
          <w:rFonts w:ascii="Sylfaen" w:hAnsi="Sylfaen"/>
          <w:lang w:val="ru-RU"/>
        </w:rPr>
        <w:t>://</w:t>
      </w:r>
      <w:r>
        <w:rPr>
          <w:rFonts w:ascii="Sylfaen" w:hAnsi="Sylfaen"/>
        </w:rPr>
        <w:t>kazak</w:t>
      </w:r>
      <w:r>
        <w:rPr>
          <w:rFonts w:ascii="Sylfaen" w:hAnsi="Sylfaen"/>
          <w:lang w:val="ru-RU"/>
        </w:rPr>
        <w:t>-</w:t>
      </w:r>
      <w:r>
        <w:rPr>
          <w:rFonts w:ascii="Sylfaen" w:hAnsi="Sylfaen"/>
        </w:rPr>
        <w:t>zerpo</w:t>
      </w:r>
      <w:r>
        <w:rPr>
          <w:rFonts w:ascii="Sylfaen" w:hAnsi="Sylfaen"/>
          <w:lang w:val="ru-RU"/>
        </w:rPr>
        <w:t>.</w:t>
      </w:r>
      <w:r>
        <w:rPr>
          <w:rFonts w:ascii="Sylfaen" w:hAnsi="Sylfaen"/>
        </w:rPr>
        <w:t>kz</w:t>
      </w:r>
      <w:r>
        <w:rPr>
          <w:rFonts w:ascii="Sylfaen" w:hAnsi="Sylfaen"/>
          <w:lang w:val="ru-RU"/>
        </w:rPr>
        <w:t>.</w:t>
      </w:r>
      <w:r>
        <w:rPr>
          <w:rFonts w:ascii="Sylfaen" w:hAnsi="Sylfaen"/>
        </w:rPr>
        <w:t>index</w:t>
      </w:r>
      <w:r>
        <w:rPr>
          <w:rFonts w:ascii="Sylfaen" w:hAnsi="Sylfaen"/>
          <w:lang w:val="ru-RU"/>
        </w:rPr>
        <w:t>.</w:t>
      </w:r>
      <w:r>
        <w:rPr>
          <w:rFonts w:ascii="Sylfaen" w:hAnsi="Sylfaen"/>
        </w:rPr>
        <w:t>php</w:t>
      </w:r>
      <w:r>
        <w:rPr>
          <w:rFonts w:ascii="Sylfaen" w:hAnsi="Sylfaen"/>
          <w:lang w:val="ru-RU"/>
        </w:rPr>
        <w:t>.</w:t>
      </w:r>
    </w:p>
  </w:footnote>
  <w:footnote w:id="20">
    <w:p w:rsidR="00750358" w:rsidRDefault="00750358" w:rsidP="009E3B15">
      <w:pPr>
        <w:pStyle w:val="a6"/>
        <w:rPr>
          <w:rFonts w:ascii="Sylfaen" w:hAnsi="Sylfaen"/>
          <w:lang w:val="ka-GE"/>
        </w:rPr>
      </w:pPr>
      <w:r>
        <w:rPr>
          <w:rStyle w:val="af"/>
        </w:rPr>
        <w:footnoteRef/>
      </w:r>
      <w:r>
        <w:rPr>
          <w:lang w:val="ru-RU"/>
        </w:rPr>
        <w:t xml:space="preserve"> </w:t>
      </w:r>
      <w:r>
        <w:rPr>
          <w:rFonts w:ascii="Sylfaen" w:hAnsi="Sylfaen"/>
          <w:lang w:val="ka-GE"/>
        </w:rPr>
        <w:t xml:space="preserve"> წყარო </w:t>
      </w:r>
      <w:r>
        <w:rPr>
          <w:rFonts w:ascii="Sylfaen" w:hAnsi="Sylfaen"/>
        </w:rPr>
        <w:t>FAO</w:t>
      </w:r>
      <w:r>
        <w:rPr>
          <w:rFonts w:ascii="Sylfaen" w:hAnsi="Sylfaen"/>
          <w:lang w:val="ru-RU"/>
        </w:rPr>
        <w:t xml:space="preserve"> </w:t>
      </w:r>
      <w:r>
        <w:rPr>
          <w:rFonts w:ascii="Sylfaen" w:hAnsi="Sylfaen"/>
        </w:rPr>
        <w:t>stat</w:t>
      </w:r>
      <w:r>
        <w:rPr>
          <w:rFonts w:ascii="Sylfaen" w:hAnsi="Sylfaen"/>
          <w:lang w:val="ru-RU"/>
        </w:rPr>
        <w:t>.</w:t>
      </w:r>
    </w:p>
  </w:footnote>
  <w:footnote w:id="21">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წყარო FAO stat.</w:t>
      </w:r>
    </w:p>
  </w:footnote>
  <w:footnote w:id="22">
    <w:p w:rsidR="00750358" w:rsidRDefault="00750358" w:rsidP="009E3B15">
      <w:pPr>
        <w:pStyle w:val="a6"/>
        <w:rPr>
          <w:rFonts w:ascii="Sylfaen" w:hAnsi="Sylfaen"/>
          <w:lang w:val="ka-GE"/>
        </w:rPr>
      </w:pPr>
      <w:r>
        <w:rPr>
          <w:rStyle w:val="af"/>
        </w:rPr>
        <w:footnoteRef/>
      </w:r>
      <w:r>
        <w:rPr>
          <w:rFonts w:ascii="Sylfaen" w:hAnsi="Sylfaen"/>
          <w:lang w:val="ka-GE"/>
        </w:rPr>
        <w:t xml:space="preserve">     </w:t>
      </w:r>
      <w:r>
        <w:rPr>
          <w:lang w:val="ka-GE"/>
        </w:rPr>
        <w:t xml:space="preserve"> </w:t>
      </w:r>
      <w:r>
        <w:rPr>
          <w:rFonts w:ascii="Sylfaen" w:hAnsi="Sylfaen" w:cs="Sylfaen"/>
          <w:lang w:val="ka-GE"/>
        </w:rPr>
        <w:t>წყარო: FAO.2009. b</w:t>
      </w:r>
    </w:p>
  </w:footnote>
  <w:footnote w:id="23">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გაანგარიშებული წყაროს  ,,  ფაო.2009 ბ.“    მონაცემების საფუძველზე..</w:t>
      </w:r>
    </w:p>
    <w:p w:rsidR="00750358" w:rsidRDefault="00750358" w:rsidP="009E3B15">
      <w:pPr>
        <w:pStyle w:val="a6"/>
        <w:rPr>
          <w:rFonts w:ascii="Sylfaen" w:hAnsi="Sylfaen"/>
          <w:lang w:val="ka-GE"/>
        </w:rPr>
      </w:pPr>
    </w:p>
  </w:footnote>
  <w:footnote w:id="24">
    <w:p w:rsidR="00750358" w:rsidRDefault="00750358" w:rsidP="009E3B15">
      <w:pPr>
        <w:pStyle w:val="a6"/>
        <w:rPr>
          <w:rFonts w:ascii="Sylfaen" w:hAnsi="Sylfaen"/>
          <w:lang w:val="ka-GE"/>
        </w:rPr>
      </w:pPr>
      <w:r>
        <w:rPr>
          <w:rStyle w:val="af"/>
        </w:rPr>
        <w:footnoteRef/>
      </w:r>
      <w:r>
        <w:rPr>
          <w:lang w:val="ka-GE"/>
        </w:rPr>
        <w:t xml:space="preserve"> Rescgrant and   Tornton . 2008.</w:t>
      </w:r>
    </w:p>
  </w:footnote>
  <w:footnote w:id="25">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cs="Sylfaen"/>
          <w:lang w:val="ka-GE"/>
        </w:rPr>
        <w:t>წყარო  : FAO</w:t>
      </w:r>
      <w:r>
        <w:rPr>
          <w:rFonts w:ascii="_Kolkhety" w:hAnsi="_Kolkhety" w:cs="Sylfaen"/>
          <w:lang w:val="ka-GE"/>
        </w:rPr>
        <w:t xml:space="preserve">.2009. </w:t>
      </w:r>
      <w:r>
        <w:rPr>
          <w:rFonts w:ascii="Sylfaen" w:hAnsi="Sylfaen" w:cs="Sylfaen"/>
          <w:lang w:val="ka-GE"/>
        </w:rPr>
        <w:t>b</w:t>
      </w:r>
    </w:p>
  </w:footnote>
  <w:footnote w:id="26">
    <w:p w:rsidR="00750358" w:rsidRDefault="00750358" w:rsidP="009E3B15">
      <w:pPr>
        <w:rPr>
          <w:rFonts w:ascii="Sylfaen" w:hAnsi="Sylfaen" w:cs="Sylfaen"/>
          <w:lang w:val="ka-GE"/>
        </w:rPr>
      </w:pPr>
      <w:r>
        <w:rPr>
          <w:rStyle w:val="af"/>
        </w:rPr>
        <w:footnoteRef/>
      </w:r>
      <w:r>
        <w:rPr>
          <w:lang w:val="ka-GE"/>
        </w:rPr>
        <w:t xml:space="preserve"> </w:t>
      </w:r>
      <w:r>
        <w:rPr>
          <w:rFonts w:ascii="Sylfaen" w:hAnsi="Sylfaen" w:cs="Sylfaen"/>
          <w:sz w:val="20"/>
          <w:szCs w:val="20"/>
          <w:lang w:val="ka-GE"/>
        </w:rPr>
        <w:t>წყარო:  FAO. 2009. b.</w:t>
      </w:r>
    </w:p>
    <w:p w:rsidR="00750358" w:rsidRDefault="00750358" w:rsidP="009E3B15">
      <w:pPr>
        <w:pStyle w:val="a6"/>
        <w:rPr>
          <w:rFonts w:ascii="Sylfaen" w:hAnsi="Sylfaen"/>
          <w:lang w:val="ka-GE"/>
        </w:rPr>
      </w:pPr>
    </w:p>
  </w:footnote>
  <w:footnote w:id="27">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იქვე.</w:t>
      </w:r>
    </w:p>
  </w:footnote>
  <w:footnote w:id="28">
    <w:p w:rsidR="00750358" w:rsidRDefault="00750358" w:rsidP="009E3B15">
      <w:pPr>
        <w:pStyle w:val="a6"/>
        <w:rPr>
          <w:rFonts w:ascii="Sylfaen" w:hAnsi="Sylfaen"/>
        </w:rPr>
      </w:pPr>
      <w:r>
        <w:rPr>
          <w:rStyle w:val="af"/>
        </w:rPr>
        <w:footnoteRef/>
      </w:r>
      <w:r>
        <w:rPr>
          <w:lang w:val="ru-RU"/>
        </w:rPr>
        <w:t xml:space="preserve"> </w:t>
      </w:r>
      <w:r>
        <w:t>FAO</w:t>
      </w:r>
      <w:r>
        <w:rPr>
          <w:lang w:val="ru-RU"/>
        </w:rPr>
        <w:t xml:space="preserve">. Продовольствие   и  сельское   хозяйство  мира . </w:t>
      </w:r>
      <w:r>
        <w:t xml:space="preserve">2011. </w:t>
      </w:r>
      <w:r>
        <w:rPr>
          <w:lang w:val="ru-RU"/>
        </w:rPr>
        <w:t>с</w:t>
      </w:r>
      <w:r>
        <w:t>. 81.</w:t>
      </w:r>
    </w:p>
  </w:footnote>
  <w:footnote w:id="29">
    <w:p w:rsidR="00750358" w:rsidRDefault="00750358" w:rsidP="009E3B15">
      <w:pPr>
        <w:pStyle w:val="a6"/>
        <w:rPr>
          <w:rFonts w:ascii="Sylfaen" w:hAnsi="Sylfaen"/>
        </w:rPr>
      </w:pPr>
      <w:r>
        <w:rPr>
          <w:rStyle w:val="af"/>
        </w:rPr>
        <w:footnoteRef/>
      </w:r>
      <w:r>
        <w:t xml:space="preserve"> </w:t>
      </w:r>
      <w:r>
        <w:rPr>
          <w:rFonts w:ascii="Sylfaen" w:hAnsi="Sylfaen"/>
        </w:rPr>
        <w:t xml:space="preserve">  FAO. www. fao..org./ publication /ru/.</w:t>
      </w:r>
    </w:p>
  </w:footnote>
  <w:footnote w:id="30">
    <w:p w:rsidR="00750358" w:rsidRDefault="00750358" w:rsidP="009E3B15">
      <w:pPr>
        <w:pStyle w:val="a6"/>
        <w:rPr>
          <w:rFonts w:ascii="Sylfaen" w:hAnsi="Sylfaen"/>
          <w:lang w:val="ru-RU"/>
        </w:rPr>
      </w:pPr>
      <w:r>
        <w:rPr>
          <w:rStyle w:val="af"/>
        </w:rPr>
        <w:footnoteRef/>
      </w:r>
      <w:r>
        <w:rPr>
          <w:lang w:val="ru-RU"/>
        </w:rPr>
        <w:t xml:space="preserve"> </w:t>
      </w:r>
      <w:r>
        <w:rPr>
          <w:rFonts w:ascii="Sylfaen" w:hAnsi="Sylfaen"/>
        </w:rPr>
        <w:t>FAO</w:t>
      </w:r>
      <w:r>
        <w:rPr>
          <w:rFonts w:ascii="Sylfaen" w:hAnsi="Sylfaen"/>
          <w:lang w:val="ru-RU"/>
        </w:rPr>
        <w:t>. Производство и сельское  хозяйство в мире.2011. С. 83.</w:t>
      </w:r>
    </w:p>
  </w:footnote>
  <w:footnote w:id="31">
    <w:p w:rsidR="00750358" w:rsidRDefault="00750358" w:rsidP="009E3B15">
      <w:pPr>
        <w:pStyle w:val="a6"/>
        <w:rPr>
          <w:rFonts w:ascii="Sylfaen" w:hAnsi="Sylfaen" w:cs="Sylfaen"/>
          <w:lang w:val="ka-GE"/>
        </w:rPr>
      </w:pPr>
      <w:r>
        <w:rPr>
          <w:rStyle w:val="af"/>
        </w:rPr>
        <w:footnoteRef/>
      </w:r>
      <w:r>
        <w:rPr>
          <w:lang w:val="ka-GE"/>
        </w:rPr>
        <w:t xml:space="preserve"> </w:t>
      </w:r>
      <w:r>
        <w:rPr>
          <w:rFonts w:ascii="Sylfaen" w:hAnsi="Sylfaen" w:cs="Sylfaen"/>
          <w:lang w:val="ka-GE"/>
        </w:rPr>
        <w:t>წყარო:  FAO, 209 b.</w:t>
      </w:r>
    </w:p>
  </w:footnote>
  <w:footnote w:id="32">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წყარო:  F.O. Licht .2007.  Agrik-cosimo. FAO.</w:t>
      </w:r>
    </w:p>
  </w:footnote>
  <w:footnote w:id="33">
    <w:p w:rsidR="00750358" w:rsidRDefault="00750358" w:rsidP="009E3B15">
      <w:pPr>
        <w:pStyle w:val="a6"/>
        <w:rPr>
          <w:rFonts w:ascii="Sylfaen" w:hAnsi="Sylfaen"/>
        </w:rPr>
      </w:pPr>
      <w:r>
        <w:rPr>
          <w:rStyle w:val="af"/>
        </w:rPr>
        <w:footnoteRef/>
      </w:r>
      <w:r>
        <w:rPr>
          <w:lang w:val="ka-GE"/>
        </w:rPr>
        <w:t xml:space="preserve"> </w:t>
      </w:r>
      <w:r>
        <w:t xml:space="preserve"> agrikultur. com.</w:t>
      </w:r>
    </w:p>
  </w:footnote>
  <w:footnote w:id="34">
    <w:p w:rsidR="00750358" w:rsidRPr="0062643F" w:rsidRDefault="00750358" w:rsidP="009E3B15">
      <w:pPr>
        <w:pStyle w:val="a6"/>
        <w:rPr>
          <w:rFonts w:ascii="Sylfaen" w:hAnsi="Sylfaen"/>
          <w:lang w:val="ru-RU"/>
        </w:rPr>
      </w:pPr>
      <w:r>
        <w:rPr>
          <w:rStyle w:val="af"/>
        </w:rPr>
        <w:footnoteRef/>
      </w:r>
      <w:r w:rsidRPr="00011C73">
        <w:rPr>
          <w:lang w:val="ru-RU"/>
        </w:rPr>
        <w:t xml:space="preserve"> </w:t>
      </w:r>
      <w:r>
        <w:rPr>
          <w:lang w:val="ru-RU"/>
        </w:rPr>
        <w:t xml:space="preserve"> Франческо Монтано.  Сельское развитие  в Европе.  Политика, интитуты и действующие лица  на местах с 1970-х годов до наших дней.  Перевод с итал.  2012.</w:t>
      </w:r>
      <w:r>
        <w:rPr>
          <w:rFonts w:ascii="Sylfaen" w:hAnsi="Sylfaen"/>
          <w:lang w:val="ka-GE"/>
        </w:rPr>
        <w:t xml:space="preserve"> იხ. აგრეთვე  </w:t>
      </w:r>
      <w:r w:rsidRPr="0062643F">
        <w:rPr>
          <w:rFonts w:ascii="Sylfaen" w:hAnsi="Sylfaen"/>
          <w:lang w:val="ru-RU"/>
        </w:rPr>
        <w:t xml:space="preserve"> </w:t>
      </w:r>
      <w:r>
        <w:rPr>
          <w:rFonts w:ascii="Sylfaen" w:hAnsi="Sylfaen"/>
        </w:rPr>
        <w:t>FAO</w:t>
      </w:r>
      <w:r w:rsidRPr="0062643F">
        <w:rPr>
          <w:rFonts w:ascii="Sylfaen" w:hAnsi="Sylfaen"/>
          <w:lang w:val="ru-RU"/>
        </w:rPr>
        <w:t xml:space="preserve">- </w:t>
      </w:r>
      <w:r>
        <w:rPr>
          <w:rFonts w:ascii="Sylfaen" w:hAnsi="Sylfaen"/>
          <w:lang w:val="ka-GE"/>
        </w:rPr>
        <w:t xml:space="preserve">ს   გამოცემა  რუსული ტექსტი: : </w:t>
      </w:r>
      <w:r>
        <w:rPr>
          <w:rFonts w:ascii="Sylfaen" w:hAnsi="Sylfaen"/>
          <w:lang w:val="ru-RU"/>
        </w:rPr>
        <w:t xml:space="preserve"> Положение  дел  в области продовльствия и  сельского хозяйства.  Устранение </w:t>
      </w:r>
      <w:r>
        <w:rPr>
          <w:rFonts w:ascii="Sylfaen" w:hAnsi="Sylfaen"/>
          <w:lang w:val="ka-GE"/>
        </w:rPr>
        <w:t xml:space="preserve"> </w:t>
      </w:r>
      <w:r>
        <w:rPr>
          <w:rFonts w:ascii="Sylfaen" w:hAnsi="Sylfaen"/>
          <w:lang w:val="ru-RU"/>
        </w:rPr>
        <w:t>гендерного</w:t>
      </w:r>
      <w:r>
        <w:rPr>
          <w:rFonts w:ascii="Sylfaen" w:hAnsi="Sylfaen"/>
          <w:lang w:val="ka-GE"/>
        </w:rPr>
        <w:t xml:space="preserve">  </w:t>
      </w:r>
      <w:r>
        <w:rPr>
          <w:rFonts w:ascii="Sylfaen" w:hAnsi="Sylfaen"/>
          <w:lang w:val="ru-RU"/>
        </w:rPr>
        <w:t>различия  в   интересах   развтия.   2012.</w:t>
      </w:r>
    </w:p>
  </w:footnote>
  <w:footnote w:id="35">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Народное хозяйство Грмзии в 1987 г.  С.   45,117,  118.</w:t>
      </w:r>
    </w:p>
  </w:footnote>
  <w:footnote w:id="36">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იქვე, 125, 127.131, 134</w:t>
      </w:r>
    </w:p>
  </w:footnote>
  <w:footnote w:id="37">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w:t>
      </w:r>
      <w:r w:rsidRPr="000D6AF9">
        <w:rPr>
          <w:rFonts w:ascii="Sylfaen" w:hAnsi="Sylfaen"/>
          <w:lang w:val="ka-GE"/>
        </w:rPr>
        <w:t>ერთ-ერთი პუბლიკაციიადან ვიგებთ,რომ  ამჟამად   ალიასკაში არსებობს</w:t>
      </w:r>
      <w:r>
        <w:rPr>
          <w:rFonts w:ascii="Sylfaen" w:hAnsi="Sylfaen"/>
          <w:lang w:val="ka-GE"/>
        </w:rPr>
        <w:t xml:space="preserve"> </w:t>
      </w:r>
      <w:r w:rsidRPr="000D6AF9">
        <w:rPr>
          <w:rFonts w:ascii="Sylfaen" w:hAnsi="Sylfaen"/>
          <w:lang w:val="ka-GE"/>
        </w:rPr>
        <w:t xml:space="preserve"> რაღაც კოლმეურ</w:t>
      </w:r>
      <w:r>
        <w:rPr>
          <w:rFonts w:ascii="Sylfaen" w:hAnsi="Sylfaen"/>
          <w:lang w:val="ka-GE"/>
        </w:rPr>
        <w:t xml:space="preserve">ნებათა მსგავსი   რამ .    </w:t>
      </w:r>
    </w:p>
  </w:footnote>
  <w:footnote w:id="38">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გაანგარიშებები ჩატარებულია ჩვენს მიერ და გამოქვეყნებულია წიგნში:.  საქართველოს ეკონომიკა. საუკუნოვანი პანორამის სტრიხები. თბ., 2002 გვ.17-18.</w:t>
      </w:r>
    </w:p>
  </w:footnote>
  <w:footnote w:id="39">
    <w:p w:rsidR="00750358" w:rsidRPr="003C1E8B" w:rsidRDefault="00750358" w:rsidP="009E3B15">
      <w:pPr>
        <w:pStyle w:val="a6"/>
        <w:rPr>
          <w:rFonts w:ascii="Sylfaen" w:hAnsi="Sylfaen"/>
          <w:lang w:val="ka-GE"/>
        </w:rPr>
      </w:pPr>
      <w:r>
        <w:rPr>
          <w:rStyle w:val="af"/>
        </w:rPr>
        <w:footnoteRef/>
      </w:r>
      <w:r w:rsidRPr="0049045E">
        <w:rPr>
          <w:lang w:val="ka-GE"/>
        </w:rPr>
        <w:t xml:space="preserve"> </w:t>
      </w:r>
      <w:r>
        <w:rPr>
          <w:rFonts w:ascii="Sylfaen" w:hAnsi="Sylfaen"/>
          <w:lang w:val="ka-GE"/>
        </w:rPr>
        <w:t xml:space="preserve"> გ. მალაშხია. საქართველოს ეკონომიკა .საუკუნოვანი პანორამის შტრიხები. თბ., 2002.გვ.30</w:t>
      </w:r>
    </w:p>
  </w:footnote>
  <w:footnote w:id="40">
    <w:p w:rsidR="00750358" w:rsidRPr="00706507" w:rsidRDefault="00750358" w:rsidP="009E3B15">
      <w:pPr>
        <w:pStyle w:val="a6"/>
        <w:rPr>
          <w:rFonts w:ascii="Sylfaen" w:hAnsi="Sylfaen"/>
          <w:lang w:val="ka-GE"/>
        </w:rPr>
      </w:pPr>
      <w:r>
        <w:rPr>
          <w:rStyle w:val="af"/>
        </w:rPr>
        <w:footnoteRef/>
      </w:r>
      <w:r w:rsidRPr="00936194">
        <w:rPr>
          <w:lang w:val="ka-GE"/>
        </w:rPr>
        <w:t xml:space="preserve"> </w:t>
      </w:r>
      <w:r>
        <w:rPr>
          <w:rFonts w:ascii="Sylfaen" w:hAnsi="Sylfaen"/>
          <w:lang w:val="ka-GE"/>
        </w:rPr>
        <w:t>გ. მალაშხია. საქართველოს ეკონომიკა. საუკუნოვანი მანორამის შტრიხები. თბ., 2001 გვ.25.</w:t>
      </w:r>
    </w:p>
  </w:footnote>
  <w:footnote w:id="41">
    <w:p w:rsidR="00750358" w:rsidRDefault="00750358" w:rsidP="009E3B15">
      <w:pPr>
        <w:pStyle w:val="a6"/>
        <w:rPr>
          <w:rFonts w:ascii="Sylfaen" w:hAnsi="Sylfaen" w:cs="Sylfaen"/>
          <w:lang w:val="ka-GE"/>
        </w:rPr>
      </w:pPr>
      <w:r>
        <w:rPr>
          <w:rStyle w:val="af"/>
        </w:rPr>
        <w:footnoteRef/>
      </w:r>
      <w:r>
        <w:rPr>
          <w:lang w:val="ka-GE"/>
        </w:rPr>
        <w:t xml:space="preserve"> </w:t>
      </w:r>
      <w:r>
        <w:rPr>
          <w:rFonts w:ascii="Sylfaen" w:hAnsi="Sylfaen" w:cs="Sylfaen"/>
          <w:lang w:val="ka-GE"/>
        </w:rPr>
        <w:t>საქართველოს  ცენტრალური    სტატისტიკური  სამმართველოს  მონაცემები.</w:t>
      </w:r>
    </w:p>
  </w:footnote>
  <w:footnote w:id="42">
    <w:p w:rsidR="00750358" w:rsidRPr="0084103B" w:rsidRDefault="00750358" w:rsidP="009E3B15">
      <w:pPr>
        <w:pStyle w:val="a6"/>
        <w:rPr>
          <w:rFonts w:ascii="Sylfaen" w:hAnsi="Sylfaen"/>
          <w:lang w:val="ka-GE"/>
        </w:rPr>
      </w:pPr>
      <w:r>
        <w:rPr>
          <w:rStyle w:val="af"/>
        </w:rPr>
        <w:footnoteRef/>
      </w:r>
      <w:r w:rsidRPr="00936194">
        <w:rPr>
          <w:lang w:val="ka-GE"/>
        </w:rPr>
        <w:t xml:space="preserve"> </w:t>
      </w:r>
      <w:r w:rsidRPr="001C00FC">
        <w:rPr>
          <w:rFonts w:ascii="Sylfaen" w:hAnsi="Sylfaen"/>
          <w:lang w:val="ka-GE"/>
        </w:rPr>
        <w:t xml:space="preserve">  Хисидо  Кандомер, Дзюн Вада.  </w:t>
      </w:r>
      <w:r>
        <w:rPr>
          <w:rFonts w:ascii="Sylfaen" w:hAnsi="Sylfaen"/>
          <w:lang w:val="ru-RU"/>
        </w:rPr>
        <w:t>Япония мировая  экономическая  держава. Перевод с японск. М,. 1987 С. 14</w:t>
      </w:r>
      <w:r>
        <w:rPr>
          <w:rFonts w:ascii="Sylfaen" w:hAnsi="Sylfaen"/>
          <w:lang w:val="ka-GE"/>
        </w:rPr>
        <w:t xml:space="preserve">1 </w:t>
      </w:r>
    </w:p>
  </w:footnote>
  <w:footnote w:id="43">
    <w:p w:rsidR="00750358" w:rsidRPr="00936194"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Народное хозяйство Грузинской  ССР в 1987 году .Стат. сб. </w:t>
      </w:r>
      <w:r w:rsidRPr="00936194">
        <w:rPr>
          <w:rFonts w:ascii="Sylfaen" w:hAnsi="Sylfaen"/>
          <w:lang w:val="ka-GE"/>
        </w:rPr>
        <w:t>С.234..</w:t>
      </w:r>
    </w:p>
  </w:footnote>
  <w:footnote w:id="44">
    <w:p w:rsidR="00750358" w:rsidRPr="0084103B" w:rsidRDefault="00750358" w:rsidP="009E3B15">
      <w:pPr>
        <w:pStyle w:val="a6"/>
        <w:rPr>
          <w:rFonts w:ascii="Sylfaen" w:hAnsi="Sylfaen"/>
          <w:lang w:val="ka-GE"/>
        </w:rPr>
      </w:pPr>
      <w:r>
        <w:rPr>
          <w:rStyle w:val="af"/>
        </w:rPr>
        <w:footnoteRef/>
      </w:r>
      <w:r>
        <w:t xml:space="preserve"> </w:t>
      </w:r>
      <w:r>
        <w:rPr>
          <w:rFonts w:ascii="Sylfaen" w:hAnsi="Sylfaen"/>
          <w:lang w:val="ka-GE"/>
        </w:rPr>
        <w:t>იქვე , გვ. 226.</w:t>
      </w:r>
    </w:p>
  </w:footnote>
  <w:footnote w:id="45">
    <w:p w:rsidR="00750358" w:rsidRDefault="00750358" w:rsidP="009E3B15">
      <w:pPr>
        <w:pStyle w:val="a6"/>
        <w:rPr>
          <w:rFonts w:ascii="Sylfaen" w:hAnsi="Sylfaen" w:cs="Sylfaen"/>
          <w:lang w:val="ka-GE"/>
        </w:rPr>
      </w:pPr>
      <w:r>
        <w:rPr>
          <w:rStyle w:val="af"/>
        </w:rPr>
        <w:footnoteRef/>
      </w:r>
      <w:r>
        <w:rPr>
          <w:lang w:val="ka-GE"/>
        </w:rPr>
        <w:t xml:space="preserve"> </w:t>
      </w:r>
      <w:r>
        <w:rPr>
          <w:rFonts w:ascii="Sylfaen" w:hAnsi="Sylfaen" w:cs="Sylfaen"/>
          <w:lang w:val="ka-GE"/>
        </w:rPr>
        <w:t>საქართველოს  სტატისტიკური წელიწდეული 2004   გვ. 190, 195   და  იგივე  სახელწოდების კრებული,   2010, საქართველოს სოფლის მეურნეობა  . სტატ. კრებული. 2011. გვ. 31,  60,  67-8    გვ. 167-171</w:t>
      </w:r>
    </w:p>
  </w:footnote>
  <w:footnote w:id="46">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გაამგარიშებულიასტატისტიკის ეროვნული სამსახურის მონაცემბის მიხედვით. </w:t>
      </w:r>
    </w:p>
  </w:footnote>
  <w:footnote w:id="47">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გაამგარიშებულია  სტატისტიკის ეროვნული სამსახურის მონაცემების მიხედვით.</w:t>
      </w:r>
    </w:p>
  </w:footnote>
  <w:footnote w:id="48">
    <w:p w:rsidR="00750358" w:rsidRDefault="00750358" w:rsidP="009E3B15">
      <w:pPr>
        <w:pStyle w:val="a6"/>
        <w:rPr>
          <w:rFonts w:ascii="Sylfaen" w:hAnsi="Sylfaen"/>
          <w:lang w:val="ka-GE"/>
        </w:rPr>
      </w:pPr>
      <w:r w:rsidRPr="00222C7C">
        <w:rPr>
          <w:rStyle w:val="af"/>
        </w:rPr>
        <w:footnoteRef/>
      </w:r>
      <w:r w:rsidRPr="00222C7C">
        <w:rPr>
          <w:lang w:val="ka-GE"/>
        </w:rPr>
        <w:t xml:space="preserve"> </w:t>
      </w:r>
      <w:r w:rsidRPr="00222C7C">
        <w:rPr>
          <w:rFonts w:ascii="Sylfaen" w:hAnsi="Sylfaen"/>
          <w:lang w:val="ka-GE"/>
        </w:rPr>
        <w:t xml:space="preserve"> საქართველოს სტატისტიკური წელიწდდეული .  2001  გვ.   209-211; იგივე 2004 . გვ. 222-224; იგივე ,  2010 , გვ. 182.</w:t>
      </w:r>
    </w:p>
  </w:footnote>
  <w:footnote w:id="49">
    <w:p w:rsidR="00750358" w:rsidRDefault="00750358" w:rsidP="009E3B15">
      <w:pPr>
        <w:pStyle w:val="a6"/>
        <w:rPr>
          <w:rFonts w:ascii="Sylfaen" w:hAnsi="Sylfaen"/>
          <w:lang w:val="ka-GE"/>
        </w:rPr>
      </w:pPr>
      <w:r>
        <w:rPr>
          <w:rStyle w:val="af"/>
        </w:rPr>
        <w:footnoteRef/>
      </w:r>
      <w:r>
        <w:rPr>
          <w:lang w:val="ka-GE"/>
        </w:rPr>
        <w:t xml:space="preserve"> </w:t>
      </w:r>
      <w:r>
        <w:rPr>
          <w:rFonts w:ascii="Sylfaen" w:hAnsi="Sylfaen"/>
          <w:lang w:val="ka-GE"/>
        </w:rPr>
        <w:t xml:space="preserve">   გაანგარიშებული  სტატისტიკური კრებულის მიხედვით:   საქართველო ციფრებში. 2010. გვ 169.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C04FAB"/>
    <w:multiLevelType w:val="hybridMultilevel"/>
    <w:tmpl w:val="2850E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hideSpellingErrors/>
  <w:hideGrammaticalErrors/>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2"/>
  </w:compat>
  <w:rsids>
    <w:rsidRoot w:val="009E3B15"/>
    <w:rsid w:val="000114BC"/>
    <w:rsid w:val="00017A02"/>
    <w:rsid w:val="00031822"/>
    <w:rsid w:val="000C5A75"/>
    <w:rsid w:val="000E0961"/>
    <w:rsid w:val="000E3753"/>
    <w:rsid w:val="00136109"/>
    <w:rsid w:val="001C1EA5"/>
    <w:rsid w:val="00242516"/>
    <w:rsid w:val="00344CA9"/>
    <w:rsid w:val="003E3C0E"/>
    <w:rsid w:val="004552CB"/>
    <w:rsid w:val="004B2751"/>
    <w:rsid w:val="004F244A"/>
    <w:rsid w:val="00593568"/>
    <w:rsid w:val="005B0B28"/>
    <w:rsid w:val="005F52FB"/>
    <w:rsid w:val="00640295"/>
    <w:rsid w:val="006467B2"/>
    <w:rsid w:val="00667744"/>
    <w:rsid w:val="006C25E8"/>
    <w:rsid w:val="006F03DE"/>
    <w:rsid w:val="007456EA"/>
    <w:rsid w:val="00750358"/>
    <w:rsid w:val="007923BF"/>
    <w:rsid w:val="007A3780"/>
    <w:rsid w:val="007A5B1B"/>
    <w:rsid w:val="007E1E75"/>
    <w:rsid w:val="00845722"/>
    <w:rsid w:val="008D185C"/>
    <w:rsid w:val="0095048D"/>
    <w:rsid w:val="00966552"/>
    <w:rsid w:val="009C2592"/>
    <w:rsid w:val="009C43E9"/>
    <w:rsid w:val="009E3B15"/>
    <w:rsid w:val="00B75366"/>
    <w:rsid w:val="00C317B7"/>
    <w:rsid w:val="00C43638"/>
    <w:rsid w:val="00C96954"/>
    <w:rsid w:val="00CC25EE"/>
    <w:rsid w:val="00CF450E"/>
    <w:rsid w:val="00CF7EA4"/>
    <w:rsid w:val="00D007AB"/>
    <w:rsid w:val="00D21698"/>
    <w:rsid w:val="00D54DFE"/>
    <w:rsid w:val="00DA6A18"/>
    <w:rsid w:val="00DC01FE"/>
    <w:rsid w:val="00E058DF"/>
    <w:rsid w:val="00E311A9"/>
    <w:rsid w:val="00E74E31"/>
    <w:rsid w:val="00E81574"/>
    <w:rsid w:val="00E90A5C"/>
    <w:rsid w:val="00E90C87"/>
    <w:rsid w:val="00EA73A6"/>
    <w:rsid w:val="00F270A1"/>
    <w:rsid w:val="00FE3CB8"/>
    <w:rsid w:val="00FE5ADD"/>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4C5FF-C6D1-4F61-8F11-2CB5AC51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4"/>
        <w:lang w:val="ka-G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B15"/>
    <w:rPr>
      <w:rFonts w:ascii="Calibri" w:eastAsia="Calibri" w:hAnsi="Calibri" w:cs="Times New Roman"/>
      <w:szCs w:val="22"/>
      <w:lang w:val="en-US"/>
    </w:rPr>
  </w:style>
  <w:style w:type="paragraph" w:styleId="1">
    <w:name w:val="heading 1"/>
    <w:basedOn w:val="a"/>
    <w:next w:val="a"/>
    <w:link w:val="10"/>
    <w:uiPriority w:val="9"/>
    <w:qFormat/>
    <w:rsid w:val="009E3B15"/>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qFormat/>
    <w:rsid w:val="009E3B15"/>
    <w:pPr>
      <w:keepNext/>
      <w:spacing w:before="240" w:after="60" w:line="240" w:lineRule="auto"/>
      <w:outlineLvl w:val="1"/>
    </w:pPr>
    <w:rPr>
      <w:rFonts w:ascii="Arial" w:hAnsi="Arial" w:cs="Arial"/>
      <w:b/>
      <w:bCs/>
      <w:i/>
      <w:iCs/>
      <w:sz w:val="28"/>
      <w:szCs w:val="28"/>
      <w:lang w:eastAsia="ru-RU"/>
    </w:rPr>
  </w:style>
  <w:style w:type="paragraph" w:styleId="3">
    <w:name w:val="heading 3"/>
    <w:basedOn w:val="a"/>
    <w:link w:val="30"/>
    <w:uiPriority w:val="9"/>
    <w:qFormat/>
    <w:rsid w:val="009E3B15"/>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3B15"/>
    <w:rPr>
      <w:rFonts w:ascii="Cambria" w:eastAsia="Times New Roman" w:hAnsi="Cambria" w:cs="Times New Roman"/>
      <w:b/>
      <w:bCs/>
      <w:color w:val="365F91"/>
      <w:sz w:val="28"/>
      <w:szCs w:val="28"/>
      <w:lang w:val="en-US"/>
    </w:rPr>
  </w:style>
  <w:style w:type="character" w:customStyle="1" w:styleId="20">
    <w:name w:val="Заголовок 2 Знак"/>
    <w:basedOn w:val="a0"/>
    <w:link w:val="2"/>
    <w:rsid w:val="009E3B15"/>
    <w:rPr>
      <w:rFonts w:ascii="Arial" w:eastAsia="Calibri" w:hAnsi="Arial" w:cs="Arial"/>
      <w:b/>
      <w:bCs/>
      <w:i/>
      <w:iCs/>
      <w:sz w:val="28"/>
      <w:szCs w:val="28"/>
      <w:lang w:val="en-US" w:eastAsia="ru-RU"/>
    </w:rPr>
  </w:style>
  <w:style w:type="character" w:customStyle="1" w:styleId="30">
    <w:name w:val="Заголовок 3 Знак"/>
    <w:basedOn w:val="a0"/>
    <w:link w:val="3"/>
    <w:uiPriority w:val="9"/>
    <w:rsid w:val="009E3B15"/>
    <w:rPr>
      <w:rFonts w:ascii="Times New Roman" w:eastAsia="Times New Roman" w:hAnsi="Times New Roman" w:cs="Times New Roman"/>
      <w:b/>
      <w:bCs/>
      <w:sz w:val="27"/>
      <w:szCs w:val="27"/>
      <w:lang w:val="ru-RU" w:eastAsia="ru-RU"/>
    </w:rPr>
  </w:style>
  <w:style w:type="character" w:styleId="a3">
    <w:name w:val="Hyperlink"/>
    <w:basedOn w:val="a0"/>
    <w:uiPriority w:val="99"/>
    <w:unhideWhenUsed/>
    <w:rsid w:val="009E3B15"/>
    <w:rPr>
      <w:color w:val="0000FF"/>
      <w:u w:val="single"/>
    </w:rPr>
  </w:style>
  <w:style w:type="character" w:styleId="a4">
    <w:name w:val="FollowedHyperlink"/>
    <w:basedOn w:val="a0"/>
    <w:uiPriority w:val="99"/>
    <w:semiHidden/>
    <w:unhideWhenUsed/>
    <w:rsid w:val="009E3B15"/>
    <w:rPr>
      <w:color w:val="800080"/>
      <w:u w:val="single"/>
    </w:rPr>
  </w:style>
  <w:style w:type="paragraph" w:styleId="a5">
    <w:name w:val="Normal (Web)"/>
    <w:basedOn w:val="a"/>
    <w:unhideWhenUsed/>
    <w:rsid w:val="009E3B15"/>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6">
    <w:name w:val="footnote text"/>
    <w:basedOn w:val="a"/>
    <w:link w:val="a7"/>
    <w:semiHidden/>
    <w:unhideWhenUsed/>
    <w:rsid w:val="009E3B15"/>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basedOn w:val="a0"/>
    <w:link w:val="a6"/>
    <w:semiHidden/>
    <w:rsid w:val="009E3B15"/>
    <w:rPr>
      <w:rFonts w:ascii="Times New Roman" w:eastAsia="Times New Roman" w:hAnsi="Times New Roman" w:cs="Times New Roman"/>
      <w:sz w:val="20"/>
      <w:szCs w:val="20"/>
      <w:lang w:val="en-US" w:eastAsia="ru-RU"/>
    </w:rPr>
  </w:style>
  <w:style w:type="paragraph" w:styleId="a8">
    <w:name w:val="header"/>
    <w:basedOn w:val="a"/>
    <w:link w:val="a9"/>
    <w:uiPriority w:val="99"/>
    <w:unhideWhenUsed/>
    <w:rsid w:val="009E3B1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basedOn w:val="a0"/>
    <w:link w:val="a8"/>
    <w:uiPriority w:val="99"/>
    <w:rsid w:val="009E3B15"/>
    <w:rPr>
      <w:rFonts w:ascii="Times New Roman" w:eastAsia="Times New Roman" w:hAnsi="Times New Roman" w:cs="Times New Roman"/>
      <w:sz w:val="24"/>
      <w:lang w:val="en-US" w:eastAsia="ru-RU"/>
    </w:rPr>
  </w:style>
  <w:style w:type="paragraph" w:styleId="aa">
    <w:name w:val="footer"/>
    <w:basedOn w:val="a"/>
    <w:link w:val="ab"/>
    <w:uiPriority w:val="99"/>
    <w:unhideWhenUsed/>
    <w:rsid w:val="009E3B1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0"/>
    <w:link w:val="aa"/>
    <w:uiPriority w:val="99"/>
    <w:rsid w:val="009E3B15"/>
    <w:rPr>
      <w:rFonts w:ascii="Times New Roman" w:eastAsia="Times New Roman" w:hAnsi="Times New Roman" w:cs="Times New Roman"/>
      <w:sz w:val="24"/>
      <w:lang w:val="en-US" w:eastAsia="ru-RU"/>
    </w:rPr>
  </w:style>
  <w:style w:type="paragraph" w:styleId="ac">
    <w:name w:val="Balloon Text"/>
    <w:basedOn w:val="a"/>
    <w:link w:val="ad"/>
    <w:uiPriority w:val="99"/>
    <w:semiHidden/>
    <w:unhideWhenUsed/>
    <w:rsid w:val="009E3B1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E3B15"/>
    <w:rPr>
      <w:rFonts w:ascii="Tahoma" w:eastAsia="Calibri" w:hAnsi="Tahoma" w:cs="Tahoma"/>
      <w:sz w:val="16"/>
      <w:szCs w:val="16"/>
      <w:lang w:val="en-US"/>
    </w:rPr>
  </w:style>
  <w:style w:type="paragraph" w:styleId="ae">
    <w:name w:val="List Paragraph"/>
    <w:basedOn w:val="a"/>
    <w:uiPriority w:val="34"/>
    <w:qFormat/>
    <w:rsid w:val="009E3B15"/>
    <w:pPr>
      <w:ind w:left="720"/>
      <w:contextualSpacing/>
    </w:pPr>
  </w:style>
  <w:style w:type="paragraph" w:customStyle="1" w:styleId="prevnext">
    <w:name w:val="prevnext"/>
    <w:basedOn w:val="a"/>
    <w:rsid w:val="009E3B1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r">
    <w:name w:val="str"/>
    <w:basedOn w:val="a"/>
    <w:rsid w:val="009E3B1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bodytxt">
    <w:name w:val="bodytxt"/>
    <w:basedOn w:val="a"/>
    <w:rsid w:val="009E3B15"/>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rticleinfo">
    <w:name w:val="articleinfo"/>
    <w:basedOn w:val="a"/>
    <w:rsid w:val="009E3B15"/>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
    <w:name w:val="footnote reference"/>
    <w:basedOn w:val="a0"/>
    <w:semiHidden/>
    <w:unhideWhenUsed/>
    <w:rsid w:val="009E3B15"/>
    <w:rPr>
      <w:vertAlign w:val="superscript"/>
    </w:rPr>
  </w:style>
  <w:style w:type="character" w:customStyle="1" w:styleId="apple-converted-space">
    <w:name w:val="apple-converted-space"/>
    <w:basedOn w:val="a0"/>
    <w:rsid w:val="009E3B15"/>
  </w:style>
  <w:style w:type="character" w:customStyle="1" w:styleId="grssliceurl">
    <w:name w:val="grssliceurl"/>
    <w:basedOn w:val="a0"/>
    <w:rsid w:val="009E3B15"/>
  </w:style>
  <w:style w:type="character" w:customStyle="1" w:styleId="grsslicesimilar">
    <w:name w:val="grsslicesimilar"/>
    <w:basedOn w:val="a0"/>
    <w:rsid w:val="009E3B15"/>
  </w:style>
  <w:style w:type="character" w:customStyle="1" w:styleId="gl">
    <w:name w:val="gl"/>
    <w:basedOn w:val="a0"/>
    <w:rsid w:val="009E3B15"/>
  </w:style>
  <w:style w:type="character" w:customStyle="1" w:styleId="bc">
    <w:name w:val="bc"/>
    <w:basedOn w:val="a0"/>
    <w:rsid w:val="009E3B15"/>
  </w:style>
  <w:style w:type="character" w:customStyle="1" w:styleId="r">
    <w:name w:val="r"/>
    <w:basedOn w:val="a0"/>
    <w:rsid w:val="009E3B15"/>
  </w:style>
  <w:style w:type="character" w:customStyle="1" w:styleId="label">
    <w:name w:val="label"/>
    <w:basedOn w:val="a0"/>
    <w:rsid w:val="009E3B15"/>
  </w:style>
  <w:style w:type="character" w:customStyle="1" w:styleId="userminiprofile">
    <w:name w:val="user_mini_profile"/>
    <w:basedOn w:val="a0"/>
    <w:rsid w:val="009E3B15"/>
  </w:style>
  <w:style w:type="character" w:customStyle="1" w:styleId="11">
    <w:name w:val="Дата1"/>
    <w:basedOn w:val="a0"/>
    <w:rsid w:val="009E3B15"/>
  </w:style>
  <w:style w:type="character" w:customStyle="1" w:styleId="ata11y">
    <w:name w:val="at_a11y"/>
    <w:basedOn w:val="a0"/>
    <w:rsid w:val="009E3B15"/>
  </w:style>
  <w:style w:type="character" w:customStyle="1" w:styleId="ljuserljuser-nameevgenysolomin">
    <w:name w:val="ljuser ljuser-name_evgenysolomin"/>
    <w:basedOn w:val="a0"/>
    <w:rsid w:val="009E3B15"/>
  </w:style>
  <w:style w:type="character" w:customStyle="1" w:styleId="createdby">
    <w:name w:val="createdby"/>
    <w:basedOn w:val="a0"/>
    <w:rsid w:val="009E3B15"/>
  </w:style>
  <w:style w:type="character" w:customStyle="1" w:styleId="createdate">
    <w:name w:val="createdate"/>
    <w:basedOn w:val="a0"/>
    <w:rsid w:val="009E3B15"/>
  </w:style>
  <w:style w:type="character" w:customStyle="1" w:styleId="icoviews">
    <w:name w:val="ico_views"/>
    <w:basedOn w:val="a0"/>
    <w:rsid w:val="009E3B15"/>
  </w:style>
  <w:style w:type="character" w:customStyle="1" w:styleId="postcommentscontinue">
    <w:name w:val="post_comments_continue"/>
    <w:basedOn w:val="a0"/>
    <w:rsid w:val="009E3B15"/>
  </w:style>
  <w:style w:type="table" w:styleId="af0">
    <w:name w:val="Table Grid"/>
    <w:basedOn w:val="a1"/>
    <w:rsid w:val="009E3B15"/>
    <w:pPr>
      <w:spacing w:after="0" w:line="240" w:lineRule="auto"/>
    </w:pPr>
    <w:rPr>
      <w:rFonts w:ascii="Times New Roman" w:eastAsia="Times New Roman" w:hAnsi="Times New Roman" w:cs="Times New Roman"/>
      <w:sz w:val="20"/>
      <w:szCs w:val="20"/>
      <w:lang w:val="ru-RU" w:eastAsia="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qFormat/>
    <w:rsid w:val="009E3B15"/>
    <w:rPr>
      <w:b/>
      <w:bCs/>
    </w:rPr>
  </w:style>
  <w:style w:type="character" w:styleId="HTML">
    <w:name w:val="HTML Cite"/>
    <w:basedOn w:val="a0"/>
    <w:uiPriority w:val="99"/>
    <w:semiHidden/>
    <w:unhideWhenUsed/>
    <w:rsid w:val="009E3B15"/>
    <w:rPr>
      <w:i/>
      <w:iCs/>
    </w:rPr>
  </w:style>
  <w:style w:type="paragraph" w:customStyle="1" w:styleId="af2">
    <w:name w:val="ინტერვალის გარეშე"/>
    <w:uiPriority w:val="1"/>
    <w:qFormat/>
    <w:rsid w:val="00C317B7"/>
    <w:pPr>
      <w:spacing w:after="0" w:line="240" w:lineRule="auto"/>
    </w:pPr>
    <w:rPr>
      <w:rFonts w:ascii="Calibri" w:eastAsia="Times New Roman" w:hAnsi="Calibri" w:cs="Times New Roman"/>
      <w:szCs w:val="22"/>
      <w:lang w:val="en-US"/>
    </w:rPr>
  </w:style>
  <w:style w:type="paragraph" w:customStyle="1" w:styleId="Default">
    <w:name w:val="Default"/>
    <w:rsid w:val="00C317B7"/>
    <w:pPr>
      <w:autoSpaceDE w:val="0"/>
      <w:autoSpaceDN w:val="0"/>
      <w:adjustRightInd w:val="0"/>
      <w:spacing w:after="0" w:line="240" w:lineRule="auto"/>
    </w:pPr>
    <w:rPr>
      <w:rFonts w:ascii="Times New Roman" w:eastAsia="Times New Roman" w:hAnsi="Times New Roman" w:cs="Times New Roman"/>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2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dzeglebi.ge/statiebi/istoria/udzvelesi_socialuri_normebi2.htm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hkolazhizni.ru/archive/0/n-31207" TargetMode="External"/><Relationship Id="rId25" Type="http://schemas.openxmlformats.org/officeDocument/2006/relationships/hyperlink" Target="http://georoyal.ge/ii.php?MTID=5&amp;TID=45&amp;id=94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faostat3.fao.org/faostat-gateway/go/to/hom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cia.gov/library/publications/the-world-factbook/"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faostat3.fao.org/faostat-gateway/go/to/home/E" TargetMode="External"/><Relationship Id="rId30" Type="http://schemas.openxmlformats.org/officeDocument/2006/relationships/hyperlink" Target="https://www.cia.gov/library/publications/the-world-factboo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osbalt.ru/main/2011/03/25/83259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6E57C-DDF4-4164-9BFF-4EC8F458E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41865</Words>
  <Characters>238633</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EREKLE</cp:lastModifiedBy>
  <cp:revision>37</cp:revision>
  <dcterms:created xsi:type="dcterms:W3CDTF">2015-05-04T15:30:00Z</dcterms:created>
  <dcterms:modified xsi:type="dcterms:W3CDTF">2015-10-10T10:20:00Z</dcterms:modified>
</cp:coreProperties>
</file>