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F674" w14:textId="5510599B" w:rsidR="00505440" w:rsidRPr="00F43F4A" w:rsidRDefault="00E020CE" w:rsidP="00B57272">
      <w:pPr>
        <w:jc w:val="center"/>
      </w:pPr>
      <w:r w:rsidRPr="00F43F4A">
        <w:t>NOTE DE SERVICE</w:t>
      </w:r>
    </w:p>
    <w:p w14:paraId="284895EF" w14:textId="77777777" w:rsidR="00505440" w:rsidRDefault="00505440"/>
    <w:p w14:paraId="7FB7DA8F" w14:textId="77777777" w:rsidR="00A34BD5" w:rsidRDefault="00A34BD5"/>
    <w:p w14:paraId="03ACCAD8" w14:textId="77777777" w:rsidR="00505440" w:rsidRDefault="00505440"/>
    <w:p w14:paraId="16EE6BDB" w14:textId="77777777" w:rsidR="00505440" w:rsidRDefault="00505440"/>
    <w:p w14:paraId="53AC6A8D" w14:textId="7E4DD41C" w:rsidR="00505440" w:rsidRDefault="00E020CE" w:rsidP="00BA5EF8">
      <w:pPr>
        <w:tabs>
          <w:tab w:val="left" w:pos="2126"/>
        </w:tabs>
      </w:pPr>
      <w:r>
        <w:rPr>
          <w:bCs/>
        </w:rPr>
        <w:t>DESTINATAIRE</w:t>
      </w:r>
      <w:r>
        <w:t> </w:t>
      </w:r>
      <w:r w:rsidR="002F6895">
        <w:t>:</w:t>
      </w:r>
      <w:r w:rsidR="002F6895">
        <w:tab/>
      </w:r>
      <w:r w:rsidR="00445D65">
        <w:rPr>
          <w:szCs w:val="24"/>
        </w:rPr>
        <w:t>Le personnel</w:t>
      </w:r>
      <w:bookmarkStart w:id="0" w:name="_GoBack"/>
      <w:bookmarkEnd w:id="0"/>
    </w:p>
    <w:p w14:paraId="188093B1" w14:textId="77777777" w:rsidR="00505440" w:rsidRDefault="00505440" w:rsidP="00BA5EF8">
      <w:pPr>
        <w:tabs>
          <w:tab w:val="left" w:pos="1588"/>
          <w:tab w:val="left" w:pos="2126"/>
        </w:tabs>
      </w:pPr>
    </w:p>
    <w:p w14:paraId="17AEB96E" w14:textId="4FA5D2AC" w:rsidR="00505440" w:rsidRDefault="00E020CE" w:rsidP="00BA5EF8">
      <w:pPr>
        <w:tabs>
          <w:tab w:val="left" w:pos="2126"/>
        </w:tabs>
      </w:pPr>
      <w:r>
        <w:rPr>
          <w:bCs/>
        </w:rPr>
        <w:t>EXPÉDITEUR</w:t>
      </w:r>
      <w:r>
        <w:t> </w:t>
      </w:r>
      <w:r w:rsidR="00AE1DB1">
        <w:t>:</w:t>
      </w:r>
      <w:r w:rsidR="00AE1DB1">
        <w:tab/>
      </w:r>
      <w:r w:rsidR="00E174A7" w:rsidRPr="00440B82">
        <w:rPr>
          <w:szCs w:val="24"/>
        </w:rPr>
        <w:t>Daniel Lacombe</w:t>
      </w:r>
    </w:p>
    <w:p w14:paraId="250C796B" w14:textId="77777777" w:rsidR="00505440" w:rsidRDefault="00505440" w:rsidP="00BA5EF8">
      <w:pPr>
        <w:tabs>
          <w:tab w:val="left" w:pos="1588"/>
          <w:tab w:val="left" w:pos="2126"/>
        </w:tabs>
      </w:pPr>
    </w:p>
    <w:p w14:paraId="6A9ACA25" w14:textId="574E5EF0" w:rsidR="00505440" w:rsidRDefault="00E020CE" w:rsidP="00BA5EF8">
      <w:pPr>
        <w:tabs>
          <w:tab w:val="left" w:pos="2126"/>
        </w:tabs>
      </w:pPr>
      <w:r>
        <w:rPr>
          <w:bCs/>
        </w:rPr>
        <w:t>DATE</w:t>
      </w:r>
      <w:r>
        <w:t> </w:t>
      </w:r>
      <w:r w:rsidR="00AE1DB1">
        <w:t>:</w:t>
      </w:r>
      <w:r w:rsidR="00AE1DB1">
        <w:tab/>
        <w:t xml:space="preserve">Le </w:t>
      </w:r>
      <w:r w:rsidR="00445D65">
        <w:t>20 juin 20__</w:t>
      </w:r>
    </w:p>
    <w:p w14:paraId="4F49EA32" w14:textId="77777777" w:rsidR="00505440" w:rsidRDefault="00505440" w:rsidP="00BA5EF8">
      <w:pPr>
        <w:tabs>
          <w:tab w:val="left" w:pos="1588"/>
          <w:tab w:val="left" w:pos="2126"/>
        </w:tabs>
      </w:pPr>
    </w:p>
    <w:p w14:paraId="61AA6A8F" w14:textId="73C28EB5" w:rsidR="00505440" w:rsidRPr="00440EAF" w:rsidRDefault="00E020CE" w:rsidP="00BA5EF8">
      <w:pPr>
        <w:tabs>
          <w:tab w:val="left" w:pos="2126"/>
        </w:tabs>
        <w:rPr>
          <w:b/>
        </w:rPr>
      </w:pPr>
      <w:r w:rsidRPr="00C911D8">
        <w:rPr>
          <w:bCs/>
        </w:rPr>
        <w:t>OBJET</w:t>
      </w:r>
      <w:r w:rsidRPr="00C911D8">
        <w:t> </w:t>
      </w:r>
      <w:r w:rsidR="00AE1DB1" w:rsidRPr="00C911D8">
        <w:t>:</w:t>
      </w:r>
      <w:r w:rsidR="00AE1DB1" w:rsidRPr="00440EAF">
        <w:rPr>
          <w:b/>
        </w:rPr>
        <w:tab/>
      </w:r>
      <w:r w:rsidR="00E174A7">
        <w:rPr>
          <w:b/>
        </w:rPr>
        <w:t>Déménagement</w:t>
      </w:r>
    </w:p>
    <w:p w14:paraId="61C6ED74" w14:textId="77777777" w:rsidR="00505440" w:rsidRDefault="00505440"/>
    <w:p w14:paraId="27905E7F" w14:textId="77777777" w:rsidR="00505440" w:rsidRDefault="00505440"/>
    <w:p w14:paraId="4B48ABC4" w14:textId="77777777" w:rsidR="00A34BD5" w:rsidRDefault="00A34BD5"/>
    <w:p w14:paraId="236D2BE5" w14:textId="77777777" w:rsidR="00E020CE" w:rsidRDefault="00E020CE"/>
    <w:p w14:paraId="6B0651B9" w14:textId="1AC84961" w:rsidR="00E174A7" w:rsidRPr="00E174A7" w:rsidRDefault="00E174A7" w:rsidP="00E174A7">
      <w:pPr>
        <w:framePr w:hSpace="180" w:wrap="around" w:vAnchor="text" w:hAnchor="text" w:y="55"/>
        <w:rPr>
          <w:rFonts w:eastAsia="Calibri"/>
          <w:szCs w:val="24"/>
          <w:lang w:eastAsia="en-US"/>
        </w:rPr>
      </w:pPr>
      <w:r w:rsidRPr="00E174A7">
        <w:rPr>
          <w:rFonts w:eastAsia="Calibri"/>
          <w:szCs w:val="24"/>
          <w:lang w:eastAsia="en-US"/>
        </w:rPr>
        <w:t>Notre entreprise prend de l’ampleur</w:t>
      </w:r>
      <w:r>
        <w:rPr>
          <w:rFonts w:eastAsia="Calibri"/>
          <w:szCs w:val="24"/>
          <w:lang w:eastAsia="en-US"/>
        </w:rPr>
        <w:t>.</w:t>
      </w:r>
      <w:r w:rsidRPr="00E174A7">
        <w:rPr>
          <w:rFonts w:eastAsia="Calibri"/>
          <w:szCs w:val="24"/>
          <w:lang w:eastAsia="en-US"/>
        </w:rPr>
        <w:t xml:space="preserve"> C’est pourquoi nous </w:t>
      </w:r>
      <w:r>
        <w:rPr>
          <w:rFonts w:eastAsia="Calibri"/>
          <w:szCs w:val="24"/>
          <w:lang w:eastAsia="en-US"/>
        </w:rPr>
        <w:t xml:space="preserve">transférerons </w:t>
      </w:r>
      <w:r w:rsidRPr="00E174A7">
        <w:rPr>
          <w:rFonts w:eastAsia="Calibri"/>
          <w:szCs w:val="24"/>
          <w:lang w:eastAsia="en-US"/>
        </w:rPr>
        <w:t>dans les trois prochains mois nos opérations dans des bureaux plus spacieux et plus près du centre-ville. En effet, durant l’année qui vient de s’écouler, nous avons engagé cinq nouveaux employés permanents et nos locaux deviennent de plus en plus exigus.</w:t>
      </w:r>
    </w:p>
    <w:p w14:paraId="6C7A2894" w14:textId="77777777" w:rsidR="00E174A7" w:rsidRPr="00E174A7" w:rsidRDefault="00E174A7" w:rsidP="00E174A7">
      <w:pPr>
        <w:framePr w:hSpace="180" w:wrap="around" w:vAnchor="text" w:hAnchor="text" w:y="55"/>
        <w:rPr>
          <w:rFonts w:eastAsia="Calibri"/>
          <w:szCs w:val="24"/>
          <w:lang w:eastAsia="en-US"/>
        </w:rPr>
      </w:pPr>
    </w:p>
    <w:p w14:paraId="2573B811" w14:textId="77777777" w:rsidR="00E174A7" w:rsidRPr="00E174A7" w:rsidRDefault="00E174A7" w:rsidP="00E174A7">
      <w:pPr>
        <w:framePr w:hSpace="180" w:wrap="around" w:vAnchor="text" w:hAnchor="text" w:y="55"/>
        <w:rPr>
          <w:rFonts w:eastAsia="Calibri"/>
          <w:szCs w:val="24"/>
          <w:lang w:eastAsia="en-US"/>
        </w:rPr>
      </w:pPr>
      <w:r w:rsidRPr="00E174A7">
        <w:rPr>
          <w:rFonts w:eastAsia="Calibri"/>
          <w:szCs w:val="24"/>
          <w:lang w:eastAsia="en-US"/>
        </w:rPr>
        <w:t xml:space="preserve">Les nouveaux bureaux de Smith &amp; Lacombe seront situés au coin des rues Marseille et </w:t>
      </w:r>
      <w:proofErr w:type="spellStart"/>
      <w:r w:rsidRPr="00E174A7">
        <w:rPr>
          <w:rFonts w:eastAsia="Calibri"/>
          <w:szCs w:val="24"/>
          <w:lang w:eastAsia="en-US"/>
        </w:rPr>
        <w:t>Langelier</w:t>
      </w:r>
      <w:proofErr w:type="spellEnd"/>
      <w:r w:rsidRPr="00E174A7">
        <w:rPr>
          <w:rFonts w:eastAsia="Calibri"/>
          <w:szCs w:val="24"/>
          <w:lang w:eastAsia="en-US"/>
        </w:rPr>
        <w:t>, à l’adresse suivante :</w:t>
      </w:r>
    </w:p>
    <w:p w14:paraId="63693938" w14:textId="77777777" w:rsidR="00E174A7" w:rsidRPr="00E174A7" w:rsidRDefault="00E174A7" w:rsidP="00E174A7">
      <w:pPr>
        <w:framePr w:hSpace="180" w:wrap="around" w:vAnchor="text" w:hAnchor="text" w:y="55"/>
        <w:rPr>
          <w:rFonts w:eastAsia="Calibri"/>
          <w:szCs w:val="24"/>
          <w:lang w:eastAsia="en-US"/>
        </w:rPr>
      </w:pPr>
      <w:r w:rsidRPr="00E174A7">
        <w:rPr>
          <w:rFonts w:eastAsia="Calibri"/>
          <w:szCs w:val="24"/>
          <w:lang w:eastAsia="en-US"/>
        </w:rPr>
        <w:t>7022, rue de Marseille</w:t>
      </w:r>
    </w:p>
    <w:p w14:paraId="56C4F967" w14:textId="77777777" w:rsidR="00E174A7" w:rsidRPr="00E174A7" w:rsidRDefault="00E174A7" w:rsidP="00E174A7">
      <w:pPr>
        <w:framePr w:hSpace="180" w:wrap="around" w:vAnchor="text" w:hAnchor="text" w:y="55"/>
        <w:rPr>
          <w:rFonts w:eastAsia="Calibri"/>
          <w:szCs w:val="24"/>
          <w:lang w:eastAsia="en-US"/>
        </w:rPr>
      </w:pPr>
      <w:r w:rsidRPr="00E174A7">
        <w:rPr>
          <w:rFonts w:eastAsia="Calibri"/>
          <w:szCs w:val="24"/>
          <w:lang w:eastAsia="en-US"/>
        </w:rPr>
        <w:t>Montréal, Québec  H2L 1Q3</w:t>
      </w:r>
    </w:p>
    <w:p w14:paraId="5DA0B903" w14:textId="77777777" w:rsidR="00E174A7" w:rsidRPr="00E174A7" w:rsidRDefault="00E174A7" w:rsidP="00E174A7">
      <w:pPr>
        <w:framePr w:hSpace="180" w:wrap="around" w:vAnchor="text" w:hAnchor="text" w:y="55"/>
        <w:rPr>
          <w:rFonts w:eastAsia="Calibri"/>
          <w:szCs w:val="24"/>
          <w:lang w:eastAsia="en-US"/>
        </w:rPr>
      </w:pPr>
    </w:p>
    <w:p w14:paraId="79E684B3" w14:textId="77777777" w:rsidR="00E174A7" w:rsidRPr="00E174A7" w:rsidRDefault="00E174A7" w:rsidP="00E174A7">
      <w:pPr>
        <w:framePr w:hSpace="180" w:wrap="around" w:vAnchor="text" w:hAnchor="text" w:y="55"/>
        <w:rPr>
          <w:rFonts w:eastAsia="Calibri"/>
          <w:szCs w:val="24"/>
          <w:lang w:eastAsia="en-US"/>
        </w:rPr>
      </w:pPr>
      <w:r w:rsidRPr="00E174A7">
        <w:rPr>
          <w:rFonts w:eastAsia="Calibri"/>
          <w:szCs w:val="24"/>
          <w:lang w:eastAsia="en-US"/>
        </w:rPr>
        <w:t xml:space="preserve">Nos numéros de téléphone et de télécopieur ainsi que l’adresse de notre site web demeurent inchangés. </w:t>
      </w:r>
    </w:p>
    <w:p w14:paraId="407C94C5" w14:textId="77777777" w:rsidR="00E174A7" w:rsidRDefault="00E174A7" w:rsidP="00E174A7">
      <w:pPr>
        <w:framePr w:hSpace="180" w:wrap="around" w:vAnchor="text" w:hAnchor="text" w:y="55"/>
        <w:rPr>
          <w:rFonts w:eastAsia="Calibri"/>
          <w:szCs w:val="24"/>
          <w:lang w:eastAsia="en-US"/>
        </w:rPr>
      </w:pPr>
    </w:p>
    <w:p w14:paraId="057FF2A0" w14:textId="77777777" w:rsidR="00E174A7" w:rsidRDefault="00E174A7" w:rsidP="00E174A7">
      <w:pPr>
        <w:framePr w:hSpace="180" w:wrap="around" w:vAnchor="text" w:hAnchor="text" w:y="55"/>
      </w:pPr>
      <w:r w:rsidRPr="00E174A7">
        <w:rPr>
          <w:rFonts w:eastAsia="Calibri"/>
          <w:szCs w:val="24"/>
          <w:lang w:eastAsia="en-US"/>
        </w:rPr>
        <w:t>Nous sommes impatients de vous accueillir dans nos nouveaux locaux.</w:t>
      </w:r>
    </w:p>
    <w:p w14:paraId="5EE6EF70" w14:textId="77777777" w:rsidR="00E174A7" w:rsidRDefault="00E174A7" w:rsidP="00E174A7"/>
    <w:p w14:paraId="169405C6" w14:textId="77777777" w:rsidR="004731F4" w:rsidRDefault="004731F4" w:rsidP="00E174A7"/>
    <w:p w14:paraId="47AE33B4" w14:textId="77777777" w:rsidR="004731F4" w:rsidRDefault="004731F4" w:rsidP="00E174A7"/>
    <w:p w14:paraId="010251C4" w14:textId="77777777" w:rsidR="004731F4" w:rsidRDefault="004731F4" w:rsidP="00E174A7"/>
    <w:p w14:paraId="510789B8" w14:textId="293B368E" w:rsidR="004731F4" w:rsidRPr="004731F4" w:rsidRDefault="004731F4" w:rsidP="00E174A7">
      <w:pPr>
        <w:rPr>
          <w:rFonts w:ascii="Rage Italic" w:hAnsi="Rage Italic"/>
          <w:sz w:val="32"/>
        </w:rPr>
      </w:pPr>
      <w:r w:rsidRPr="004731F4">
        <w:rPr>
          <w:rFonts w:ascii="Rage Italic" w:hAnsi="Rage Italic"/>
          <w:sz w:val="32"/>
        </w:rPr>
        <w:t>DL</w:t>
      </w:r>
    </w:p>
    <w:sectPr w:rsidR="004731F4" w:rsidRPr="004731F4" w:rsidSect="00440EAF">
      <w:pgSz w:w="12242" w:h="15842" w:code="1"/>
      <w:pgMar w:top="2268" w:right="2268" w:bottom="2268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2D"/>
    <w:rsid w:val="00012951"/>
    <w:rsid w:val="000679EF"/>
    <w:rsid w:val="000D4F10"/>
    <w:rsid w:val="001471AE"/>
    <w:rsid w:val="001D68B6"/>
    <w:rsid w:val="00230586"/>
    <w:rsid w:val="00283B47"/>
    <w:rsid w:val="002F6895"/>
    <w:rsid w:val="00321C1D"/>
    <w:rsid w:val="003E0987"/>
    <w:rsid w:val="00440EAF"/>
    <w:rsid w:val="00445D65"/>
    <w:rsid w:val="004731F4"/>
    <w:rsid w:val="0049624D"/>
    <w:rsid w:val="00505440"/>
    <w:rsid w:val="00672968"/>
    <w:rsid w:val="006E7E60"/>
    <w:rsid w:val="007E4BB8"/>
    <w:rsid w:val="00A34BD5"/>
    <w:rsid w:val="00A43390"/>
    <w:rsid w:val="00A53E2D"/>
    <w:rsid w:val="00AB2C22"/>
    <w:rsid w:val="00AE1DB1"/>
    <w:rsid w:val="00B57272"/>
    <w:rsid w:val="00BA5EF8"/>
    <w:rsid w:val="00BE7DB1"/>
    <w:rsid w:val="00C11012"/>
    <w:rsid w:val="00C911D8"/>
    <w:rsid w:val="00E020CE"/>
    <w:rsid w:val="00E174A7"/>
    <w:rsid w:val="00E42F9C"/>
    <w:rsid w:val="00F4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00243"/>
  <w15:docId w15:val="{2AA4ADB1-2214-4C30-BC31-451D6024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05440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21C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21C1D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1C1D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1C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1C1D"/>
    <w:rPr>
      <w:b/>
      <w:b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1C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1C1D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de service</vt:lpstr>
    </vt:vector>
  </TitlesOfParts>
  <Company>Editions Logitell inc.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de service</dc:title>
  <dc:creator>Editions Logitell inc.</dc:creator>
  <cp:lastModifiedBy>Nathalie Ong Tone</cp:lastModifiedBy>
  <cp:revision>16</cp:revision>
  <cp:lastPrinted>2007-02-20T15:11:00Z</cp:lastPrinted>
  <dcterms:created xsi:type="dcterms:W3CDTF">2013-02-22T20:52:00Z</dcterms:created>
  <dcterms:modified xsi:type="dcterms:W3CDTF">2016-04-12T18:38:00Z</dcterms:modified>
</cp:coreProperties>
</file>