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59" w:rsidRPr="00B80759" w:rsidRDefault="00B80759" w:rsidP="00B80759">
      <w:pPr>
        <w:spacing w:after="0" w:line="240" w:lineRule="auto"/>
        <w:ind w:firstLine="284"/>
        <w:jc w:val="both"/>
        <w:outlineLvl w:val="1"/>
        <w:rPr>
          <w:rFonts w:ascii="Times New Roman" w:eastAsia="Times New Roman" w:hAnsi="Times New Roman" w:cs="Times New Roman"/>
          <w:b/>
          <w:bCs/>
          <w:sz w:val="28"/>
          <w:szCs w:val="28"/>
          <w:lang w:eastAsia="uk-UA"/>
        </w:rPr>
      </w:pPr>
      <w:r w:rsidRPr="00B80759">
        <w:rPr>
          <w:rFonts w:ascii="Times New Roman" w:eastAsia="Times New Roman" w:hAnsi="Times New Roman" w:cs="Times New Roman"/>
          <w:b/>
          <w:bCs/>
          <w:sz w:val="28"/>
          <w:szCs w:val="28"/>
          <w:lang w:eastAsia="uk-UA"/>
        </w:rPr>
        <w:t>РЕКОМЕНДАЦІЇ першої Всеукраїнської конференції-семінару “Енергоефективність та енергозбереження у освітніх закладах: нові виклики та можливості”</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4-5 листопада 2015 року у місті Києві відбулася перша Всеукраїнська конференція-семінар “Енергоефективність та енергозбереження у освітніх закладах: нові виклики та можливості”, організована Міністерством освіти та науки України, Національним еколого-натуралістичним центром учнівської молоді та ГО “Школа енергоефективності”. У конференції-семінарі взяли участь близько 300 учасників, серед яких представники Міністерства освіти та науки України; Міністерства фінансів України; Міністерства регіонального розвитку, будівництва та житлово-комунального господарства України; Державного агентства з енергоефективності та енергозбереження України; Європейського банку реконструкції та розвитку; Північної екологічної фінансової корпорації (НЕФКО); Німецького бюро міжнародного співробітництва (GIZ); Агентства США з міжнародного розвитку (USAID); Всеукраїнської Асоціації </w:t>
      </w:r>
      <w:proofErr w:type="spellStart"/>
      <w:r w:rsidRPr="00B80759">
        <w:rPr>
          <w:rFonts w:ascii="Times New Roman" w:eastAsia="Times New Roman" w:hAnsi="Times New Roman" w:cs="Times New Roman"/>
          <w:sz w:val="28"/>
          <w:szCs w:val="28"/>
          <w:lang w:eastAsia="uk-UA"/>
        </w:rPr>
        <w:t>енергоаудиторів</w:t>
      </w:r>
      <w:proofErr w:type="spellEnd"/>
      <w:r w:rsidRPr="00B80759">
        <w:rPr>
          <w:rFonts w:ascii="Times New Roman" w:eastAsia="Times New Roman" w:hAnsi="Times New Roman" w:cs="Times New Roman"/>
          <w:sz w:val="28"/>
          <w:szCs w:val="28"/>
          <w:lang w:eastAsia="uk-UA"/>
        </w:rPr>
        <w:t xml:space="preserve"> України; інших профільних асоціацій та громадських організацій; відповідальні за енергоефективність та освіту представники органів місцевого самоврядування; директори шкіл та інших освітніх установ.</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На конференції-семінарі висвітлено питання світового досвіду запровадження енергоефективних заходів та нової культури енергоспоживання у освітніх закладах; наявних та перспективних організаційно-правових механізмів реалізації проектів з підвищення енергоефективних характеристик будівель бюджетної сфери в Україні; діючих та перспективних програм міжнародної технічної допомоги у сфері енергоефективності та можливостей щодо участі в них вітчизняних освітніх закладів; успішних прикладів здійснення </w:t>
      </w:r>
      <w:proofErr w:type="spellStart"/>
      <w:r w:rsidRPr="00B80759">
        <w:rPr>
          <w:rFonts w:ascii="Times New Roman" w:eastAsia="Times New Roman" w:hAnsi="Times New Roman" w:cs="Times New Roman"/>
          <w:sz w:val="28"/>
          <w:szCs w:val="28"/>
          <w:lang w:eastAsia="uk-UA"/>
        </w:rPr>
        <w:t>термомодернізації</w:t>
      </w:r>
      <w:proofErr w:type="spellEnd"/>
      <w:r w:rsidRPr="00B80759">
        <w:rPr>
          <w:rFonts w:ascii="Times New Roman" w:eastAsia="Times New Roman" w:hAnsi="Times New Roman" w:cs="Times New Roman"/>
          <w:sz w:val="28"/>
          <w:szCs w:val="28"/>
          <w:lang w:eastAsia="uk-UA"/>
        </w:rPr>
        <w:t xml:space="preserve"> будівель бюджетної сфери та запровадження енергетичного менеджменту.</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За результатами обговорення учасники конференції-семінару дійшли таких висновків та основних рекомендацій щодо першочергових кроків, які необхідно здійснити для активізації діяльності з запровадження енергоефективних заходів та стимулювання енергозбереження у закладах освіти України.</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1) У освітній сфері гостро відчувається проблема неефективного використання енергетичних ресурсів для освітлення, опалення та гарячого водопостачання закладів освіти. У значній кількості освітніх закладів не можливо забезпечити належний комфорт для перебування дітей та викладачів. Як наслідок, діти часто хворіють, знижується якість навчання тощо. При цьому, на оплату енергоносіїв та комунальних послуг витрачаються значні кошти, які в разі ефективного використання енергоресурсів могли би бути спрямовані на підвищення якості освіти, покращення матеріальної-технічної бази закладів, стимулювання </w:t>
      </w:r>
      <w:proofErr w:type="spellStart"/>
      <w:r w:rsidRPr="00B80759">
        <w:rPr>
          <w:rFonts w:ascii="Times New Roman" w:eastAsia="Times New Roman" w:hAnsi="Times New Roman" w:cs="Times New Roman"/>
          <w:sz w:val="28"/>
          <w:szCs w:val="28"/>
          <w:lang w:eastAsia="uk-UA"/>
        </w:rPr>
        <w:t>енергоощадності</w:t>
      </w:r>
      <w:proofErr w:type="spellEnd"/>
      <w:r w:rsidRPr="00B80759">
        <w:rPr>
          <w:rFonts w:ascii="Times New Roman" w:eastAsia="Times New Roman" w:hAnsi="Times New Roman" w:cs="Times New Roman"/>
          <w:sz w:val="28"/>
          <w:szCs w:val="28"/>
          <w:lang w:eastAsia="uk-UA"/>
        </w:rPr>
        <w:t>, інші соціально-важливі проекти тощо.</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2) Урядом України розроблена низка програм та заходів, що спрямовані на стимулювання здійснення заходів щодо підвищення енергоефективності будівель бюджетної сфери, у тому числі шкіл, садочків, позашкільних закладів. Проекти у сфері енергоефективності є пріоритетними для фінансування за рахунок Державного фонду регіонального розвитку. Розпочата низка державних програм щодо часткового фінансування енергоефективних проектів, до реалізації яких залучаються кредитні кошти. Схвалено законодавство, що дає змогу залучити до </w:t>
      </w:r>
      <w:proofErr w:type="spellStart"/>
      <w:r w:rsidRPr="00B80759">
        <w:rPr>
          <w:rFonts w:ascii="Times New Roman" w:eastAsia="Times New Roman" w:hAnsi="Times New Roman" w:cs="Times New Roman"/>
          <w:sz w:val="28"/>
          <w:szCs w:val="28"/>
          <w:lang w:eastAsia="uk-UA"/>
        </w:rPr>
        <w:t>термомодернізації</w:t>
      </w:r>
      <w:proofErr w:type="spellEnd"/>
      <w:r w:rsidRPr="00B80759">
        <w:rPr>
          <w:rFonts w:ascii="Times New Roman" w:eastAsia="Times New Roman" w:hAnsi="Times New Roman" w:cs="Times New Roman"/>
          <w:sz w:val="28"/>
          <w:szCs w:val="28"/>
          <w:lang w:eastAsia="uk-UA"/>
        </w:rPr>
        <w:t xml:space="preserve"> будівель бюджетної сфери інвестори, базуючись на моделях </w:t>
      </w:r>
      <w:proofErr w:type="spellStart"/>
      <w:r w:rsidRPr="00B80759">
        <w:rPr>
          <w:rFonts w:ascii="Times New Roman" w:eastAsia="Times New Roman" w:hAnsi="Times New Roman" w:cs="Times New Roman"/>
          <w:sz w:val="28"/>
          <w:szCs w:val="28"/>
          <w:lang w:eastAsia="uk-UA"/>
        </w:rPr>
        <w:lastRenderedPageBreak/>
        <w:t>енергосервісного</w:t>
      </w:r>
      <w:proofErr w:type="spellEnd"/>
      <w:r w:rsidRPr="00B80759">
        <w:rPr>
          <w:rFonts w:ascii="Times New Roman" w:eastAsia="Times New Roman" w:hAnsi="Times New Roman" w:cs="Times New Roman"/>
          <w:sz w:val="28"/>
          <w:szCs w:val="28"/>
          <w:lang w:eastAsia="uk-UA"/>
        </w:rPr>
        <w:t xml:space="preserve"> контракту (ЕСКО). В країні діє велика кількість програм міжнародної технічної допомоги, що спрямовані на підтримку реалізації пілотних проектів, залучення пільгового кредитування таких проектів, розвиток інституційного середовища у цій сфері, підвищення інституційної спроможності представників публічної влади з питань нових організаційно-правових механізмів та сучасних технологій у сфері енергоефективності тощо.</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3) Незважаючи на високі потреби закладів освітньої сфери у здійсненні енергоефективних заходів, проведенні </w:t>
      </w:r>
      <w:proofErr w:type="spellStart"/>
      <w:r w:rsidRPr="00B80759">
        <w:rPr>
          <w:rFonts w:ascii="Times New Roman" w:eastAsia="Times New Roman" w:hAnsi="Times New Roman" w:cs="Times New Roman"/>
          <w:sz w:val="28"/>
          <w:szCs w:val="28"/>
          <w:lang w:eastAsia="uk-UA"/>
        </w:rPr>
        <w:t>термомодернізації</w:t>
      </w:r>
      <w:proofErr w:type="spellEnd"/>
      <w:r w:rsidRPr="00B80759">
        <w:rPr>
          <w:rFonts w:ascii="Times New Roman" w:eastAsia="Times New Roman" w:hAnsi="Times New Roman" w:cs="Times New Roman"/>
          <w:sz w:val="28"/>
          <w:szCs w:val="28"/>
          <w:lang w:eastAsia="uk-UA"/>
        </w:rPr>
        <w:t xml:space="preserve"> будівель, запровадженні енергетичного менеджменту та важливість пропагування культури енергозбереження з самого малого віку, а також на наявність фінансових ресурсів та механізмів реалізації проектів у сфері енергоефективності, представники освітніх закладів в регіонах і відповідальні за цей напрямок представники органів місцевого самоврядування мають дуже обмежену інформацію з цих питань. Ініціатива на містах не підкріплена належними знаннями та навичками у сфері енергозбереження та енергоефективності. Отже, вирішення завдань у цій сфері майже не рухається з місця.</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4) За таких умов нагальним завданням Міністерства освіти та науки України та Міністерства регіонального розвитку, будівництва та житлово-комунального господарства України має стати залучення громадських організацій та профільних асоціацій з питань енергоефективності до розроблення і запровадження навчальних програм у цій сфері для різної цільової аудиторії та різної тематики (організаційно-правові механізми запровадження енергоефективних заходів, умови участі у міжнародних програмах і проектах, запровадження </w:t>
      </w:r>
      <w:proofErr w:type="spellStart"/>
      <w:r w:rsidRPr="00B80759">
        <w:rPr>
          <w:rFonts w:ascii="Times New Roman" w:eastAsia="Times New Roman" w:hAnsi="Times New Roman" w:cs="Times New Roman"/>
          <w:sz w:val="28"/>
          <w:szCs w:val="28"/>
          <w:lang w:eastAsia="uk-UA"/>
        </w:rPr>
        <w:t>енергоменеджменту</w:t>
      </w:r>
      <w:proofErr w:type="spellEnd"/>
      <w:r w:rsidRPr="00B80759">
        <w:rPr>
          <w:rFonts w:ascii="Times New Roman" w:eastAsia="Times New Roman" w:hAnsi="Times New Roman" w:cs="Times New Roman"/>
          <w:sz w:val="28"/>
          <w:szCs w:val="28"/>
          <w:lang w:eastAsia="uk-UA"/>
        </w:rPr>
        <w:t xml:space="preserve">, підготовка техніко-економічних </w:t>
      </w:r>
      <w:proofErr w:type="spellStart"/>
      <w:r w:rsidRPr="00B80759">
        <w:rPr>
          <w:rFonts w:ascii="Times New Roman" w:eastAsia="Times New Roman" w:hAnsi="Times New Roman" w:cs="Times New Roman"/>
          <w:sz w:val="28"/>
          <w:szCs w:val="28"/>
          <w:lang w:eastAsia="uk-UA"/>
        </w:rPr>
        <w:t>обгрунтувань</w:t>
      </w:r>
      <w:proofErr w:type="spellEnd"/>
      <w:r w:rsidRPr="00B80759">
        <w:rPr>
          <w:rFonts w:ascii="Times New Roman" w:eastAsia="Times New Roman" w:hAnsi="Times New Roman" w:cs="Times New Roman"/>
          <w:sz w:val="28"/>
          <w:szCs w:val="28"/>
          <w:lang w:eastAsia="uk-UA"/>
        </w:rPr>
        <w:t xml:space="preserve"> щодо </w:t>
      </w:r>
      <w:proofErr w:type="spellStart"/>
      <w:r w:rsidRPr="00B80759">
        <w:rPr>
          <w:rFonts w:ascii="Times New Roman" w:eastAsia="Times New Roman" w:hAnsi="Times New Roman" w:cs="Times New Roman"/>
          <w:sz w:val="28"/>
          <w:szCs w:val="28"/>
          <w:lang w:eastAsia="uk-UA"/>
        </w:rPr>
        <w:t>термомодернізації</w:t>
      </w:r>
      <w:proofErr w:type="spellEnd"/>
      <w:r w:rsidRPr="00B80759">
        <w:rPr>
          <w:rFonts w:ascii="Times New Roman" w:eastAsia="Times New Roman" w:hAnsi="Times New Roman" w:cs="Times New Roman"/>
          <w:sz w:val="28"/>
          <w:szCs w:val="28"/>
          <w:lang w:eastAsia="uk-UA"/>
        </w:rPr>
        <w:t xml:space="preserve"> будівель, культура енергозбереження тощо). Реалізація цього завдання має стати одним з ключових елементів реформи децентралізації в Україні та, відповідно, має бути передбачено у заходах плану імплементації цієї реформи. Освітні програми мають бути широко розповсюджені в Україні та донесені до органів місцевої влади і керівництва освітніх закладів навіть самих маленьких населених пунктів. Важливим є розроблення збірок, методичних рекомендацій та підручників з цього питання; включення уроків з енергоефективності до шкільних програм тощо.</w:t>
      </w:r>
    </w:p>
    <w:p w:rsidR="00B80759" w:rsidRPr="00B80759" w:rsidRDefault="00B80759" w:rsidP="00B80759">
      <w:pPr>
        <w:spacing w:after="0" w:line="240" w:lineRule="auto"/>
        <w:ind w:firstLine="284"/>
        <w:jc w:val="both"/>
        <w:rPr>
          <w:rFonts w:ascii="Times New Roman" w:eastAsia="Times New Roman" w:hAnsi="Times New Roman" w:cs="Times New Roman"/>
          <w:sz w:val="28"/>
          <w:szCs w:val="28"/>
          <w:lang w:eastAsia="uk-UA"/>
        </w:rPr>
      </w:pPr>
      <w:r w:rsidRPr="00B80759">
        <w:rPr>
          <w:rFonts w:ascii="Times New Roman" w:eastAsia="Times New Roman" w:hAnsi="Times New Roman" w:cs="Times New Roman"/>
          <w:sz w:val="28"/>
          <w:szCs w:val="28"/>
          <w:lang w:eastAsia="uk-UA"/>
        </w:rPr>
        <w:t xml:space="preserve">5) </w:t>
      </w:r>
      <w:proofErr w:type="spellStart"/>
      <w:r w:rsidRPr="00B80759">
        <w:rPr>
          <w:rFonts w:ascii="Times New Roman" w:eastAsia="Times New Roman" w:hAnsi="Times New Roman" w:cs="Times New Roman"/>
          <w:sz w:val="28"/>
          <w:szCs w:val="28"/>
          <w:lang w:eastAsia="uk-UA"/>
        </w:rPr>
        <w:t>Зважаючі</w:t>
      </w:r>
      <w:proofErr w:type="spellEnd"/>
      <w:r w:rsidRPr="00B80759">
        <w:rPr>
          <w:rFonts w:ascii="Times New Roman" w:eastAsia="Times New Roman" w:hAnsi="Times New Roman" w:cs="Times New Roman"/>
          <w:sz w:val="28"/>
          <w:szCs w:val="28"/>
          <w:lang w:eastAsia="uk-UA"/>
        </w:rPr>
        <w:t xml:space="preserve"> на зазначене, вважали би за доцільне створити при Міністерстві освіти та науки України Робочу групу з розроблення широкої програми запровадження сучасної освіти в сфері енергозбереження та енергоефективності на базі Національного еколого-натуралістичного центру учнівської молоді України, який має належну методологічну базу та широке коло представництв у всіх регіонах України. Результати діяльності цієї Робочої групи мають обговорюватися на щорічних конференціях-семінарах з цього питання з широким залученням до участі в них представників від усіх регіонів.</w:t>
      </w:r>
    </w:p>
    <w:p w:rsidR="00892751" w:rsidRPr="00B80759" w:rsidRDefault="00892751" w:rsidP="00B80759">
      <w:pPr>
        <w:spacing w:after="0"/>
        <w:ind w:firstLine="284"/>
        <w:jc w:val="both"/>
        <w:rPr>
          <w:sz w:val="28"/>
          <w:szCs w:val="28"/>
        </w:rPr>
      </w:pPr>
      <w:bookmarkStart w:id="0" w:name="_GoBack"/>
      <w:bookmarkEnd w:id="0"/>
    </w:p>
    <w:sectPr w:rsidR="00892751" w:rsidRPr="00B80759" w:rsidSect="00B80759">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892751"/>
    <w:rsid w:val="00B807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01443-32ED-4DC1-BE3C-66F4840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0856">
      <w:bodyDiv w:val="1"/>
      <w:marLeft w:val="0"/>
      <w:marRight w:val="0"/>
      <w:marTop w:val="0"/>
      <w:marBottom w:val="0"/>
      <w:divBdr>
        <w:top w:val="none" w:sz="0" w:space="0" w:color="auto"/>
        <w:left w:val="none" w:sz="0" w:space="0" w:color="auto"/>
        <w:bottom w:val="none" w:sz="0" w:space="0" w:color="auto"/>
        <w:right w:val="none" w:sz="0" w:space="0" w:color="auto"/>
      </w:divBdr>
      <w:divsChild>
        <w:div w:id="188516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3949</Words>
  <Characters>2251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cp:revision>
  <dcterms:created xsi:type="dcterms:W3CDTF">2017-11-06T20:24:00Z</dcterms:created>
  <dcterms:modified xsi:type="dcterms:W3CDTF">2017-11-06T20:26:00Z</dcterms:modified>
</cp:coreProperties>
</file>