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42" w:rsidRPr="00FC5242" w:rsidRDefault="008B6B42" w:rsidP="00FC5242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uk-UA"/>
        </w:rPr>
      </w:pPr>
      <w:r w:rsidRPr="00BC3635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11BFB" wp14:editId="0CCB3864">
                <wp:simplePos x="0" y="0"/>
                <wp:positionH relativeFrom="column">
                  <wp:posOffset>2976245</wp:posOffset>
                </wp:positionH>
                <wp:positionV relativeFrom="paragraph">
                  <wp:posOffset>-349250</wp:posOffset>
                </wp:positionV>
                <wp:extent cx="800100" cy="600075"/>
                <wp:effectExtent l="19050" t="19050" r="38100" b="123825"/>
                <wp:wrapNone/>
                <wp:docPr id="6" name="Облачко с текстом: овально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100" cy="6000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9C6" w:rsidRPr="00BC3635" w:rsidRDefault="00C839C6" w:rsidP="00C839C6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BC3635">
                              <w:rPr>
                                <w:color w:val="C00000"/>
                                <w:sz w:val="16"/>
                                <w:szCs w:val="16"/>
                              </w:rPr>
                              <w:t>Писати в зошит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11BF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блачко с текстом: овальное 6" o:spid="_x0000_s1026" type="#_x0000_t63" style="position:absolute;left:0;text-align:left;margin-left:234.35pt;margin-top:-27.5pt;width:63pt;height:47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" adj="6300,24300" fillcolor="white [3201]" strokecolor="black [3200]" strokeweight="1pt">
                <v:textbox>
                  <w:txbxContent>
                    <w:p w:rsidR="00C839C6" w:rsidRPr="00BC3635" w:rsidRDefault="00C839C6" w:rsidP="00C839C6">
                      <w:pPr>
                        <w:spacing w:after="0"/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r w:rsidRPr="00BC3635">
                        <w:rPr>
                          <w:color w:val="C00000"/>
                          <w:sz w:val="16"/>
                          <w:szCs w:val="16"/>
                        </w:rPr>
                        <w:t>Писати в зошит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40423" wp14:editId="751F917F">
                <wp:simplePos x="0" y="0"/>
                <wp:positionH relativeFrom="column">
                  <wp:posOffset>3615055</wp:posOffset>
                </wp:positionH>
                <wp:positionV relativeFrom="paragraph">
                  <wp:posOffset>-6350</wp:posOffset>
                </wp:positionV>
                <wp:extent cx="476250" cy="723900"/>
                <wp:effectExtent l="38100" t="0" r="19050" b="19050"/>
                <wp:wrapNone/>
                <wp:docPr id="12" name="Левая фигурн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7239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266C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2" o:spid="_x0000_s1026" type="#_x0000_t87" style="position:absolute;margin-left:284.65pt;margin-top:-.5pt;width:37.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" adj="1184" strokecolor="#5b9bd5" strokeweight=".5pt">
                <v:stroke joinstyle="miter"/>
              </v:shape>
            </w:pict>
          </mc:Fallback>
        </mc:AlternateContent>
      </w:r>
      <w:r w:rsidR="00BC3635" w:rsidRPr="00BC3635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64F0D" wp14:editId="4EC37BBD">
                <wp:simplePos x="0" y="0"/>
                <wp:positionH relativeFrom="column">
                  <wp:posOffset>-666750</wp:posOffset>
                </wp:positionH>
                <wp:positionV relativeFrom="paragraph">
                  <wp:posOffset>262255</wp:posOffset>
                </wp:positionV>
                <wp:extent cx="800100" cy="600075"/>
                <wp:effectExtent l="19050" t="19050" r="38100" b="123825"/>
                <wp:wrapNone/>
                <wp:docPr id="7" name="Облачко с текстом: овально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100" cy="60007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3635" w:rsidRPr="00BC3635" w:rsidRDefault="00BC3635" w:rsidP="00BC3635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C00000"/>
                                <w:sz w:val="16"/>
                                <w:szCs w:val="16"/>
                              </w:rPr>
                              <w:t>Читати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64F0D" id="Облачко с текстом: овальное 7" o:spid="_x0000_s1027" type="#_x0000_t63" style="position:absolute;left:0;text-align:left;margin-left:-52.5pt;margin-top:20.65pt;width:63pt;height:4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" adj="6300,24300" fillcolor="window" strokecolor="windowText" strokeweight="1pt">
                <v:textbox>
                  <w:txbxContent>
                    <w:p w:rsidR="00BC3635" w:rsidRPr="00BC3635" w:rsidRDefault="00BC3635" w:rsidP="00BC3635">
                      <w:pPr>
                        <w:spacing w:after="0"/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color w:val="C00000"/>
                          <w:sz w:val="16"/>
                          <w:szCs w:val="16"/>
                        </w:rPr>
                        <w:t>Читати</w:t>
                      </w:r>
                    </w:p>
                  </w:txbxContent>
                </v:textbox>
              </v:shape>
            </w:pict>
          </mc:Fallback>
        </mc:AlternateContent>
      </w:r>
      <w:r w:rsidR="00FC5242" w:rsidRPr="00FC5242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Наука починається з тих пір, </w:t>
      </w:r>
    </w:p>
    <w:p w:rsidR="00FC5242" w:rsidRPr="00FC5242" w:rsidRDefault="00FC5242" w:rsidP="00FC5242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як починають вимірювати.</w:t>
      </w:r>
    </w:p>
    <w:p w:rsidR="00FC5242" w:rsidRPr="00FC5242" w:rsidRDefault="00FC5242" w:rsidP="00FC5242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Точна наука немислима без міри.</w:t>
      </w:r>
    </w:p>
    <w:p w:rsidR="00FC5242" w:rsidRPr="00FC5242" w:rsidRDefault="00FC5242" w:rsidP="00FC5242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Дмитро Іванович Менделєєв</w:t>
      </w:r>
    </w:p>
    <w:p w:rsidR="00FC5242" w:rsidRPr="00FC5242" w:rsidRDefault="008B6B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3A9D1" wp14:editId="21A66D40">
                <wp:simplePos x="0" y="0"/>
                <wp:positionH relativeFrom="column">
                  <wp:posOffset>-471170</wp:posOffset>
                </wp:positionH>
                <wp:positionV relativeFrom="paragraph">
                  <wp:posOffset>226060</wp:posOffset>
                </wp:positionV>
                <wp:extent cx="402590" cy="8115300"/>
                <wp:effectExtent l="38100" t="0" r="16510" b="19050"/>
                <wp:wrapNone/>
                <wp:docPr id="10" name="Левая фигурная скоб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8115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702F5" id="Левая фигурная скобка 10" o:spid="_x0000_s1026" type="#_x0000_t87" style="position:absolute;margin-left:-37.1pt;margin-top:17.8pt;width:31.7pt;height:6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" adj="89" strokecolor="#5b9bd5 [3204]" strokeweight=".5pt">
                <v:stroke joinstyle="miter"/>
              </v:shape>
            </w:pict>
          </mc:Fallback>
        </mc:AlternateConten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Зараз в наш час немає ні одного виробництва, де б не застосовувались контрольно</w:t>
      </w:r>
      <w:r w:rsidRPr="00FC52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</w:t>
      </w:r>
      <w:r w:rsidRPr="00FC52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вимірювальні прилади. Тому знання приладів, вміння працювати з ними являються необхідними якостями кожного спеціаліста.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Необхідно сказати про те, що насиченість підприємств, агрегатів і технологічних процесів контрольно</w:t>
      </w:r>
      <w:r w:rsidRPr="00FC52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</w:t>
      </w:r>
      <w:r w:rsidRPr="00FC52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вимірювальними приладами і іншими засобами автоматизації безперервно зростає.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Виготовляються все більш точні, і разом з тим, складні прилади, які призначені для контролю, регулювання технологічних параметрів.</w:t>
      </w:r>
    </w:p>
    <w:p w:rsidR="00FC5242" w:rsidRPr="00FC5242" w:rsidRDefault="00FC5242" w:rsidP="00FC5242">
      <w:pPr>
        <w:tabs>
          <w:tab w:val="left" w:pos="1985"/>
          <w:tab w:val="left" w:pos="241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Ціль автоматизації виробництва – підвищення ефективності праці, покращення якості виробленої продукції, створення умов для оптимального використання всіх ресурсів виробництва.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Практично заняття з КВП і А повинні дати можливість ознайомитись з найбільш важливими приладами і оволодіти основними методами вимірювання. Правильне використання приладів не можливе без знання теоретичних основ курсу і чіткого уявлення про конструктивні особливості кожного приладу.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учнями лабораторних робіт забезпечує надання їм практичних навиків для роботи з приладами, що застосовуються в системах КВП і А. Наявність в приладах дорогоцінних металів, напівпровідникових приладів, висока точність виготовлення кінематичних схем робить прилади дорогоцінними, тому до приладів потрібно відноситись бережливо.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Складність професії потребує від слюсарів КВП і А глибоких та міцних знань фізики та математики, постійного удосконалення і виконання налагоджувальних операцій, вміння орієнтуватися в складних технологічних операціях, прилади і системи автоматизації котрі вам прийдеться налагоджувати.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Вимірювання - одне з найбільш стародавніх занять у пізнавальній діяльності людини. Його виникнення відноситься до початку матеріальної культури людства.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Здавна людям досить часто доводилося мати справу з різними вимірюваннями: при будівництві споруд, при визначенні напрямку руху по морю з використанням астрономії, у торгівлі, при визначенні пропорцій людського тіла. У стародавні часи частини людського тіла використовувалися для вимірювання довжини: ширина великого пальця - дюйм, ширина долоні - пальма, довжина стопи - фут, відстань від ліктя до кінця середнього пальця - лікоть та ін.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914400" cy="914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C524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714375" cy="933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C524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704850" cy="914400"/>
            <wp:effectExtent l="0" t="0" r="0" b="0"/>
            <wp:docPr id="2" name="Рисунок 2" descr="пал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ль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Англії ще в XVII ст. було прийнято одиницю міри довжини - фут (нога, стопа), яка дорівнювала 30,5 см. 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Різні народи нашої планети перебували на неоднакових стадіях розвитку, тому міри довжини в них були різноманітні. Досить пригадати, що у XVII ст. у Європі налічувалося понад 100 різних футів, понад 120 фунтів, 46 миль та інших одиниць виміру.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Київській Русі найпоширенішими мірами довжини були: верста, сажень, лікоть, аршин, ступня, долоня, вершок, палець; мірами ваги - пуд, гривня, </w:t>
      </w: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гривенка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золотник, </w:t>
      </w: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почка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, пиріг тощо (табл.1).</w:t>
      </w:r>
    </w:p>
    <w:p w:rsidR="00FC5242" w:rsidRPr="00FC5242" w:rsidRDefault="00DD109E" w:rsidP="00FC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4A1E3" wp14:editId="308347AD">
                <wp:simplePos x="0" y="0"/>
                <wp:positionH relativeFrom="column">
                  <wp:posOffset>-528320</wp:posOffset>
                </wp:positionH>
                <wp:positionV relativeFrom="paragraph">
                  <wp:posOffset>12700</wp:posOffset>
                </wp:positionV>
                <wp:extent cx="457200" cy="9486900"/>
                <wp:effectExtent l="38100" t="0" r="19050" b="19050"/>
                <wp:wrapNone/>
                <wp:docPr id="13" name="Левая фигурная скоб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4869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6AF3" id="Левая фигурная скобка 13" o:spid="_x0000_s1026" type="#_x0000_t87" style="position:absolute;margin-left:-41.6pt;margin-top:1pt;width:36pt;height:74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" adj="87" strokecolor="#5b9bd5" strokeweight=".5pt">
                <v:stroke joinstyle="miter"/>
              </v:shape>
            </w:pict>
          </mc:Fallback>
        </mc:AlternateContent>
      </w:r>
      <w:r w:rsidR="00FC5242" w:rsidRPr="00FC524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694858C" wp14:editId="3AD44FBC">
            <wp:extent cx="2305050" cy="1905000"/>
            <wp:effectExtent l="0" t="0" r="0" b="0"/>
            <wp:docPr id="1" name="Рисунок 1" descr="давньоруськы мыри довж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авньоруськы мыри довжи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Одиницями виміру часу на Русі були рік, місяць, тиждень, доба, година. Причому відлік нового року починався і з 1 березня, і з 1 вересня. Указом Петра І введено початок нового року з першого січня.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Заснування у 1725 році Російської Академії сприяло розвитку наукової думки, вдосконаленню мір та упорядкуванню їх точності. Розширювалися межі впровадження одноманітних російських мір. У 1736 році за рішенням сенату була створена Комісія мір і ваги, яку очолив головний директор монетного двору граф М. Г. Головін.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організації </w:t>
      </w: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повірочної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роботи було утворено спеціальний комітет, який у 1747 році розробив еталонний російський фунт (409,5 г) і визначив за норму довжини аршин (0,7112 м). Фунт і аршин у нашій державі використовувалися до впровадження метричної системи.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Указом від 1835 року «Про систему російських мір і ваги» було закладено основу російської системи вимірювання, а в Санкт- Петербурзькій фортеці в одному з особливих приміщень зберігалося нове зібрання еталонних мір довжини, місткості рідких і крихких тіл та вагових одиниць. За цими еталонами було виготовлено і розіслано в губернії Росії вивірені копії аршина, відра, четверика, фунта.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Практичним застосуванням російських мір і ваги займалося засноване у 1842 р. Депо еталонних мір та ваги. Організація Депо і встановлення правил повірки робочих мір стали тією основою, яка забезпечувала єдність вимірювання у Росії й одноманітність мір. Першим хранителем Депо еталонних мір і ваги було призначено академіка А. Я. </w:t>
      </w: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Купфера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відомого вченого і метролога, який очолював Депо з 1842 до 1865 р.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Період 1892-1917 рр. називають </w:t>
      </w: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Менделєєвським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. Головна палата мір і ваги, управителем якої до останніх днів життя був Д. І. Менделєєв, стала однією з перших у світі науково-дослідною установою метрологічного профілю.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Подальша історія розвитку метрології у колишньому СРСР починається з декрету від 14 вересня 1918 р. «Про введення метричної системи мір і ваги». Він сприяв подальшому розвитку науково-дослідних робіт щодо забезпечення єдності вимірювань і розвитку приладобудування.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До 1918 р. метрична система впроваджувалась у Росії факульта</w:t>
      </w: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тивно, поряд зі старою російською та англійською (дюймовою) системами. Значні зміни в метрологічній діяльності почали від</w:t>
      </w: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 xml:space="preserve">буватися після підпису Радою Народних комісарів РРФСР Декрету «О </w:t>
      </w: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введении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международной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метрической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системы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мер и </w:t>
      </w: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весов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». Метрична система в Росії впроваджувалася з 1918 до 1927 рр. Можна виділити наступні етапи її розвитку.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30.08.1922 р. - створення української Головної палати мір і ваги та місцевих органів з метрології.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07.01.1966 р. - створення Української республіканської лабо</w:t>
      </w: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раторії державного нагляду за стандартами і вимірювальною технікою.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11.12.1970 р. - відкриття Українського республіканського центру метрології та стандартизації.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24.12.1971 р. - організація Українського республіканського управління Держстандарту СРСР.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24.05.1991 р. - створення Державного комітету УРСР зі стан</w:t>
      </w: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дартизації, метрології та якості продукції.</w:t>
      </w:r>
    </w:p>
    <w:p w:rsidR="00FC5242" w:rsidRPr="00FC5242" w:rsidRDefault="00DD109E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E5FCD" wp14:editId="1C5E189C">
                <wp:simplePos x="0" y="0"/>
                <wp:positionH relativeFrom="column">
                  <wp:posOffset>-556895</wp:posOffset>
                </wp:positionH>
                <wp:positionV relativeFrom="paragraph">
                  <wp:posOffset>50800</wp:posOffset>
                </wp:positionV>
                <wp:extent cx="609600" cy="1333500"/>
                <wp:effectExtent l="38100" t="0" r="19050" b="19050"/>
                <wp:wrapNone/>
                <wp:docPr id="14" name="Левая фигурн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3335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07C3" id="Левая фигурная скобка 14" o:spid="_x0000_s1026" type="#_x0000_t87" style="position:absolute;margin-left:-43.85pt;margin-top:4pt;width:48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" adj="823" strokecolor="#5b9bd5" strokeweight=".5pt">
                <v:stroke joinstyle="miter"/>
              </v:shape>
            </w:pict>
          </mc:Fallback>
        </mc:AlternateContent>
      </w:r>
      <w:r w:rsidR="00FC5242"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Розвиток метрології в усі часи був неподільно пов’язаний із загальним розвитком науки, оскільки без уміння швидко, точно та правильно виконувати вимірювання найрізноманітніших фізичних величин неможливі ніякі наукові дослідження. Тому Піфагор і Архімед, Галілей і Ньютон, </w:t>
      </w:r>
      <w:proofErr w:type="spellStart"/>
      <w:r w:rsidR="00FC5242"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Лейбніц</w:t>
      </w:r>
      <w:proofErr w:type="spellEnd"/>
      <w:r w:rsidR="00FC5242"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, Ейлер, Ломоносов, Гаус, Менделєєв - усі вони, а також тисячі інших видатних учених активно працювали над винайденням і вдосконаленням методів вимірювань, навічно пов’язавши свої імена з розвитком метрології. Звичайно, важко передбачити, як розвиватиметься метрологія у XXI ст. Але можна з упевненістю відзначити, що її роль і значення в усіх без винятку аспектах суспільного життя будуть тільки зростати.</w:t>
      </w:r>
    </w:p>
    <w:p w:rsidR="00FC5242" w:rsidRPr="00FC5242" w:rsidRDefault="00DD109E" w:rsidP="00FC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3635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3D5C7" wp14:editId="6F9D0E7A">
                <wp:simplePos x="0" y="0"/>
                <wp:positionH relativeFrom="leftMargin">
                  <wp:align>right</wp:align>
                </wp:positionH>
                <wp:positionV relativeFrom="paragraph">
                  <wp:posOffset>88900</wp:posOffset>
                </wp:positionV>
                <wp:extent cx="800100" cy="600075"/>
                <wp:effectExtent l="19050" t="19050" r="38100" b="123825"/>
                <wp:wrapNone/>
                <wp:docPr id="8" name="Облачко с текстом: овально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100" cy="60007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3635" w:rsidRPr="00BC3635" w:rsidRDefault="00BC3635" w:rsidP="00BC3635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BC3635">
                              <w:rPr>
                                <w:color w:val="C00000"/>
                                <w:sz w:val="16"/>
                                <w:szCs w:val="16"/>
                              </w:rPr>
                              <w:t>Писати в зошит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D5C7" id="Облачко с текстом: овальное 8" o:spid="_x0000_s1028" type="#_x0000_t63" style="position:absolute;left:0;text-align:left;margin-left:11.8pt;margin-top:7pt;width:63pt;height:47.25pt;flip:x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" adj="6300,24300" fillcolor="window" strokecolor="windowText" strokeweight="1pt">
                <v:textbox>
                  <w:txbxContent>
                    <w:p w:rsidR="00BC3635" w:rsidRPr="00BC3635" w:rsidRDefault="00BC3635" w:rsidP="00BC3635">
                      <w:pPr>
                        <w:spacing w:after="0"/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r w:rsidRPr="00BC3635">
                        <w:rPr>
                          <w:color w:val="C00000"/>
                          <w:sz w:val="16"/>
                          <w:szCs w:val="16"/>
                        </w:rPr>
                        <w:t>Писати в зошит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17A3F4" wp14:editId="07F9B497">
                <wp:simplePos x="0" y="0"/>
                <wp:positionH relativeFrom="column">
                  <wp:posOffset>-390525</wp:posOffset>
                </wp:positionH>
                <wp:positionV relativeFrom="paragraph">
                  <wp:posOffset>210820</wp:posOffset>
                </wp:positionV>
                <wp:extent cx="402590" cy="8115300"/>
                <wp:effectExtent l="38100" t="0" r="16510" b="19050"/>
                <wp:wrapNone/>
                <wp:docPr id="15" name="Левая фигурная скоб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81153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F161" id="Левая фигурная скобка 15" o:spid="_x0000_s1026" type="#_x0000_t87" style="position:absolute;margin-left:-30.75pt;margin-top:16.6pt;width:31.7pt;height:6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" adj="89" strokecolor="#5b9bd5" strokeweight=".5pt">
                <v:stroke joinstyle="miter"/>
              </v:shape>
            </w:pict>
          </mc:Fallback>
        </mc:AlternateContent>
      </w:r>
    </w:p>
    <w:p w:rsidR="00FC5242" w:rsidRPr="00FC5242" w:rsidRDefault="00FC5242" w:rsidP="00FC5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Поняття про загальну та прикладну метрологію.</w:t>
      </w: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C5242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Методи вимірювання та засоби вимірювання.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Галузь науки; яка вивчає вимірювання, називають метрологією. Слово «метрологія» утворене із двох грецьких слів: «</w:t>
      </w: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metron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» – міра і «</w:t>
      </w: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logos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– наука. Дослівний переклад – наука про міри. Метрологія в її сучасному розумінні – це наука про вимірювання, методи та засоби забезпечення єдності вимірювань і способи досягнення необхідної точності їх. Єдність вимірювань – стан вимірювань, коли результати виражені в прийнятих одиницях, а похибки вимірювань прийняті із заданою ймовірністю. Єдність вимірювань необхідна для порівняння результатів вимірювань, що проведені в різних місцях, в різний час, з використанням різних методів і засобів вимірювання. Результати при цьому повинні бути однаковими, незалежно від використання методів і засобів вимірювання. Так, маса в 1 кг чи інша одиниця фізичної величини повинна бути адекватною в різних місцях, при вимірюванні різними засобами, методами та експериментаторами. Точність вимірювань означає максимальну наближеність їх результатів до істинного значення вимірюваної величини. Правильність вимірювання – характеристика якості вимірювання, що відображає близькість до нуля систематичної похибки вимірювання. Об'єкт вимірювання – матеріальний об'єкт, одна або декілька властивостей якого підлягають вимірюванню. Об'єктами вимірювання можуть бути фізичні величини або ж параметри технологічних процесів, апаратів; наприклад, температура, тиск, рівень, витрата, густина, концентрація, якість продукції тощо. Вимірювані величини – фізичні величини чи параметри, які відображають властивості об'єкта як в кількісному, так і якісному відношеннях. Термін «параметр» походить від грецького слова, що в перекладі значить «вимірюю, </w:t>
      </w: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співвідношу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» і як фізична величина відображає властивості об'єкта. Параметри можуть бути як поодинокими, так і комплексними показниками властивостей об'єкта. Засіб вимірювальної техніки – технічний засіб, який застосовують під час вимірювання і має нормовані метрологічні характеристики. З огляду на те, що в житті доводиться вимірювати надзвичайно велику кількість фізичних величин і користуватися при цьому різними приладами, вони мають відповідати своєму класу точності, мати нормовані метрологічні характеристики, своєчасно пройти повірки і бути одноманітними. Одноманітність засобів вимірювальної техніки – такий стан засобів, за якого вони проградуйовані в узаконених одиницях і їх метрологічні характеристики відповідають нормам. Таким чином, одним із головних завдань метрології є забезпечення єдності і необхідної точності вимірювань на підприємствах галузі і держави. У більшості держав світу заходи щодо забезпечення єдності і необхідної точності вимірювань установлюються (закріплюються) законодавчо: шляхом ухвалення одиниць вимірювань, регулярних повірок технічних, зразкових та еталонних засобів, випробування нових засобів вимірювання, підготовки кадрів тощо.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Вищим органом з питань стандартизації, метрології та якості продукції в нашій країні є Державний комітет України з питань стандартизації, метрології та сертифікації (Держстандарт України). Структура Держстандарту України нараховує 35 центрів стандартизації, метрології та сертифікації, в тому числі – 26 обласних. Крім того, до складу Держстандарту України входять і науково-дослідні інститути (наприклад, Харківське науково-виробниче об’єднання «Метрологія»). Держстандарт України здійснює державне управління забезпеченням єдності вимірювань в Україні і організовує проведення фундаментальних досліджень в галузі метрології, створення та функціонування еталонної бази України, проведення повірок засобів вимірювальної техніки та ін. Рішення Держстандарту України з питань метрології є обов'язковими для виконання центральними та місцевими органами виконавчої влади, </w:t>
      </w:r>
      <w:r w:rsidR="00DD109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DBD6A4" wp14:editId="59C61BD5">
                <wp:simplePos x="0" y="0"/>
                <wp:positionH relativeFrom="leftMargin">
                  <wp:align>right</wp:align>
                </wp:positionH>
                <wp:positionV relativeFrom="paragraph">
                  <wp:posOffset>41274</wp:posOffset>
                </wp:positionV>
                <wp:extent cx="390525" cy="9344025"/>
                <wp:effectExtent l="38100" t="0" r="28575" b="28575"/>
                <wp:wrapNone/>
                <wp:docPr id="16" name="Левая фигурная скоб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93440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74E33" id="Левая фигурная скобка 16" o:spid="_x0000_s1026" type="#_x0000_t87" style="position:absolute;margin-left:-20.45pt;margin-top:3.25pt;width:30.75pt;height:735.75pt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" adj="75" strokecolor="#5b9bd5" strokeweight=".5pt">
                <v:stroke joinstyle="miter"/>
                <w10:wrap anchorx="margin"/>
              </v:shape>
            </w:pict>
          </mc:Fallback>
        </mc:AlternateContent>
      </w: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органами місцевого самоврядування, підприємствами, організаціями, громадянами – суб'єктами підприємницької діяльності та іноземними виробниками. Державна метрологічна служба, очолювана Держстандартом України, також включає державні контрольні лабораторії, відомчі і заводські відділи, лабораторії. На початку XXI століття Україна реалізує свій державний суверенітет з метою визначення свого місця серед міжнародного товариства і забезпечення миру, стабільності, добробуту українському народу, а також заради активної участі в світовій торгівлі та науковому співробітництві. Україні є що запропонувати своїм партнерам – від космічних технологій, продукції суднобудування до ліків, продуктів харчування і будівельних матеріалів. Якість вітчизняної продукції базується більш ніж на 200-річному досвіді, вона закріплена відповідними стандартами та сертифікатами. Україна вступила до Світової організації торгівлі (СОТ), що потребує подальшого розвитку та вдосконалення національної системи стандартизації, метрології та сертифікації в напрямку зближення з міжнародними та європейськими стандартами, угодами і підходами. Цьому сприятиме участь України в Міжнародній організації з питань стандартизації (ISO) та інших міжнародних організаціях, де її представляє Держстандарт. Законодавчою основою національної метрологічної системи є Закон України «Про метрологію та метрологічну діяльність» від 11 лютого 1998 року № 113/98-ВР, який визначає правові основи забезпечення єдності вимірювань у нашій державі, регулює суспільні відносини у сфері метрологічної діяльності та спрямований на захист громадян і національної економіки від наслідків недостовірних результатів вимірювання. До державного метрологічного забезпечення входять: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- система державних еталонів одиниць фізичних величин, що забезпечують відтворення цих одиниць з найвищою точністю;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- система передачі розмірів одиниць фізичних величин від еталонів усім засобам вимірів;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- система розробки, постановки на виробництво і випуск в побут робочих засобів вимірів, що забезпечують визначення з необхідною точністю характеристик продукції (у виробництві, наукових дослідженнях);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- система стандартних довідкових даних щодо фізичних констант і властивостей речовин і матеріалів, що забезпечують достовірними даними науку і виробництво;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- державні випробування або метрологічна атестація засобів вимірів, призначених для серійного чи масового виробництва і ввозу їх через кордон партіями, що забезпечують однаковість засобів вимірів при їхній розробці і випуску в побут;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- обов'язкова державна і відомча перевірка засобів вимірів, що забезпечує однаковість засобів вимірів при їх виготовленні, експлуатації і ремонті;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- стандартні зразки складу і властивостей речовин і матеріалів, що забезпечують відтворення одиниць величин, що характеризують склад і властивості речовин і матеріалів.</w:t>
      </w:r>
    </w:p>
    <w:p w:rsidR="00FC5242" w:rsidRPr="00FC5242" w:rsidRDefault="00FC5242" w:rsidP="00FC524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Розвиток науки і промисловості стимулював розвиток вимірювальної техніки, а вдосконалення вимірювальної техніки, в свою чергу, активно впливали на розвиток багатьох галузей науки і техніки. Жодне наукове дослідження чи процес виробництва не може обійтися без вимірювань, без вимірювальної інформації. Ні в кого немає сумніву відносно того, що без розвитку методів і засобів вимірювання прогрес у науці і техніці неможливий. Для забезпечення науково-технічного прогресу метрологія повинна випереджати в своєму розвитку інші галузі науки, бо для кожної з них точні вимірювання і достовірна інформація є основоположними.</w:t>
      </w:r>
    </w:p>
    <w:p w:rsidR="00FC5242" w:rsidRPr="00FC5242" w:rsidRDefault="00FC5242" w:rsidP="00FC5242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Класифікація технологічних параметрів та їх прилади.</w:t>
      </w:r>
    </w:p>
    <w:p w:rsidR="00FC5242" w:rsidRPr="00FC5242" w:rsidRDefault="00FC5242" w:rsidP="00FC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Технологічні параметри - це фізико - хімічні величини, що характеризують стан технологічного процесу в об'єкті управління ( наприклад, температура, тиск, витрата, рівень і </w:t>
      </w: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ін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.)</w:t>
      </w:r>
    </w:p>
    <w:p w:rsidR="00FC5242" w:rsidRPr="00FC5242" w:rsidRDefault="00FC5242" w:rsidP="00FC524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Розрізняють такі основні технологічні параметри у виробничих процесах:</w:t>
      </w:r>
    </w:p>
    <w:p w:rsidR="00FC5242" w:rsidRPr="00FC5242" w:rsidRDefault="00FC5242" w:rsidP="00FC52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Температура-це фізична величина, яка характеризує ступінь </w:t>
      </w: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нагрітості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тіла. Одиниця вимірювання температури є градус (°С).</w:t>
      </w:r>
    </w:p>
    <w:p w:rsidR="00FC5242" w:rsidRPr="00FC5242" w:rsidRDefault="00FC5242" w:rsidP="00FC52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Тиск-це фізична величина, яка </w:t>
      </w: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чисельно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дорівнює силі, що діє на одиницю площі поверхні тіла та діє за напрямом зовнішньої нормалі до цієї поверхні. де S - площа </w:t>
      </w:r>
      <w:r w:rsidR="00DD109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806D71" wp14:editId="0FF351B5">
                <wp:simplePos x="0" y="0"/>
                <wp:positionH relativeFrom="column">
                  <wp:posOffset>-442595</wp:posOffset>
                </wp:positionH>
                <wp:positionV relativeFrom="paragraph">
                  <wp:posOffset>-6350</wp:posOffset>
                </wp:positionV>
                <wp:extent cx="552450" cy="3914775"/>
                <wp:effectExtent l="38100" t="0" r="19050" b="28575"/>
                <wp:wrapNone/>
                <wp:docPr id="17" name="Левая фигурн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1477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74CAC" id="Левая фигурная скобка 17" o:spid="_x0000_s1026" type="#_x0000_t87" style="position:absolute;margin-left:-34.85pt;margin-top:-.5pt;width:43.5pt;height:30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" adj="254" strokecolor="#5b9bd5" strokeweight=".5pt">
                <v:stroke joinstyle="miter"/>
              </v:shape>
            </w:pict>
          </mc:Fallback>
        </mc:AlternateContent>
      </w: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поверхні, на яку діє сила, а - складова цієї сили, нормальна (перпендикулярна) до поверхні. </w:t>
      </w:r>
      <w:r w:rsidRPr="00FC52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Тиск</w:t>
      </w: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скалярна величина, отже не залежить від напрямку.</w:t>
      </w:r>
    </w:p>
    <w:p w:rsidR="00FC5242" w:rsidRPr="00FC5242" w:rsidRDefault="00FC5242" w:rsidP="00FC52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Витрата-це кількість рідини або речовини, що протікає через поперечний переріз трубопроводу за певну одиницю часу.</w:t>
      </w:r>
    </w:p>
    <w:p w:rsidR="00FC5242" w:rsidRPr="00FC5242" w:rsidRDefault="00FC5242" w:rsidP="00FC52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Рівень-це висота заповнення технологічного об’єкта рідиною або речовиною. Вимірюється у одиницях довжини.</w:t>
      </w:r>
    </w:p>
    <w:p w:rsidR="00FC5242" w:rsidRPr="00FC5242" w:rsidRDefault="00FC5242" w:rsidP="00FC5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Вимірювальними приладами, що застосовуються для контролю технологічних параметрів, називаються пристрої, що призначені для прямого або непрямого порівняння вимірювальної величини з одиницею вимірювання.</w:t>
      </w:r>
    </w:p>
    <w:p w:rsidR="00FC5242" w:rsidRPr="00FC5242" w:rsidRDefault="00FC5242" w:rsidP="00FC5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Прилади класифікують за способом відліку та за вимірювальною величиною.</w:t>
      </w:r>
    </w:p>
    <w:p w:rsidR="00FC5242" w:rsidRPr="00FC5242" w:rsidRDefault="00FC5242" w:rsidP="00FC5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За способом відліку розрізняють наступні прилади:</w:t>
      </w:r>
    </w:p>
    <w:p w:rsidR="00FC5242" w:rsidRPr="00FC5242" w:rsidRDefault="00FC5242" w:rsidP="00FC52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з ручним наведенням, це ті у яких процес вимірювання виконується порівнянням вимірювальної величини з мірами або зразками при безпосередній участі спостерігача;</w:t>
      </w:r>
    </w:p>
    <w:p w:rsidR="00FC5242" w:rsidRPr="00FC5242" w:rsidRDefault="00FC5242" w:rsidP="00FC52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показуючі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значення вимірювальної величини в момент вимірювання, яке визначається візуально за відліковими пристосуваннями приладу-шкалами (циферблатами);</w:t>
      </w:r>
    </w:p>
    <w:p w:rsidR="00FC5242" w:rsidRPr="00FC5242" w:rsidRDefault="00FC5242" w:rsidP="00FC52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самопишучі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, це такі які мають пристосування, що автоматично записують результати вимірювання на рухомій паперовій стрічці, на диску або на карту пам’яті за весь час роботи;</w:t>
      </w:r>
    </w:p>
    <w:p w:rsidR="00FC5242" w:rsidRPr="00FC5242" w:rsidRDefault="00FC5242" w:rsidP="00FC52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сумуючі (лічильники), це такі які дають сумарне значення вимірювальної величини, що визначається за рахунковим механізмом. Сумуючі пристрої в більшості вбудовуються в один корпус з </w:t>
      </w: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показуючим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</w:t>
      </w:r>
      <w:proofErr w:type="spellStart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самопишучим</w:t>
      </w:r>
      <w:proofErr w:type="spellEnd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приладом і працюють від однієї вимірювальної системи.</w:t>
      </w:r>
    </w:p>
    <w:p w:rsidR="00C06D77" w:rsidRDefault="00FC5242" w:rsidP="00FC5242">
      <w:bookmarkStart w:id="0" w:name="_GoBack"/>
      <w:bookmarkEnd w:id="0"/>
      <w:r w:rsidRPr="00FC524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sectPr w:rsidR="00C06D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8087F"/>
    <w:multiLevelType w:val="hybridMultilevel"/>
    <w:tmpl w:val="3000BA86"/>
    <w:lvl w:ilvl="0" w:tplc="CEAAC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375CB"/>
    <w:multiLevelType w:val="hybridMultilevel"/>
    <w:tmpl w:val="64BAB87C"/>
    <w:lvl w:ilvl="0" w:tplc="0AE449F4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42"/>
    <w:rsid w:val="00643234"/>
    <w:rsid w:val="007969CE"/>
    <w:rsid w:val="008B6B42"/>
    <w:rsid w:val="009A14BA"/>
    <w:rsid w:val="00BC3635"/>
    <w:rsid w:val="00C839C6"/>
    <w:rsid w:val="00D52CDA"/>
    <w:rsid w:val="00DD109E"/>
    <w:rsid w:val="00F4749A"/>
    <w:rsid w:val="00FC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6AFB"/>
  <w15:chartTrackingRefBased/>
  <w15:docId w15:val="{E5AF39DD-68A0-4830-8FFC-70453F35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10061</Words>
  <Characters>5735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fylhjoer</dc:creator>
  <cp:keywords/>
  <dc:description/>
  <cp:lastModifiedBy>fylhjoer</cp:lastModifiedBy>
  <cp:revision>2</cp:revision>
  <dcterms:created xsi:type="dcterms:W3CDTF">2016-09-01T13:53:00Z</dcterms:created>
  <dcterms:modified xsi:type="dcterms:W3CDTF">2016-09-01T14:06:00Z</dcterms:modified>
</cp:coreProperties>
</file>