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372550" w14:paraId="2EB3C962" w14:textId="77777777" w:rsidTr="005C067C">
        <w:tc>
          <w:tcPr>
            <w:tcW w:w="10075" w:type="dxa"/>
            <w:shd w:val="clear" w:color="auto" w:fill="auto"/>
          </w:tcPr>
          <w:p w14:paraId="4F63211F" w14:textId="77777777" w:rsidR="00372550" w:rsidRPr="00D34143" w:rsidRDefault="00372550" w:rsidP="005C067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rPr>
              <w:t>READING</w:t>
            </w:r>
            <w:r w:rsidRPr="00D34143">
              <w:rPr>
                <w:rFonts w:ascii="Arial" w:eastAsia="Webdings" w:hAnsi="Arial" w:cs="Webdings"/>
                <w:bCs/>
                <w:color w:val="000000"/>
                <w:sz w:val="22"/>
                <w:szCs w:val="22"/>
              </w:rPr>
              <w:t>, WRITING, SPEECH</w:t>
            </w:r>
          </w:p>
          <w:p w14:paraId="28FA8B03" w14:textId="77777777" w:rsidR="00372550" w:rsidRPr="00D34143" w:rsidRDefault="00372550" w:rsidP="005C067C">
            <w:pPr>
              <w:pStyle w:val="Textbody"/>
              <w:spacing w:after="0"/>
              <w:ind w:right="120"/>
              <w:rPr>
                <w:rFonts w:ascii="Arial" w:eastAsia="Webdings" w:hAnsi="Arial" w:cs="Webdings"/>
                <w:b/>
                <w:bCs/>
                <w:color w:val="000000"/>
                <w:sz w:val="21"/>
                <w:szCs w:val="21"/>
              </w:rPr>
            </w:pPr>
            <w:r w:rsidRPr="00D34143">
              <w:rPr>
                <w:rFonts w:ascii="Arial" w:eastAsia="Webdings" w:hAnsi="Arial" w:cs="Webdings"/>
                <w:bCs/>
                <w:color w:val="000000"/>
                <w:sz w:val="21"/>
                <w:szCs w:val="21"/>
              </w:rPr>
              <w:t>Objective &amp; Instructions: Today is On Your Own. From now into your future you get, and will get, the value of what you invest time int</w:t>
            </w:r>
            <w:bookmarkStart w:id="0" w:name="_GoBack"/>
            <w:r w:rsidRPr="00D34143">
              <w:rPr>
                <w:rFonts w:ascii="Arial" w:eastAsia="Webdings" w:hAnsi="Arial" w:cs="Webdings"/>
                <w:bCs/>
                <w:color w:val="000000"/>
                <w:sz w:val="21"/>
                <w:szCs w:val="21"/>
              </w:rPr>
              <w:t>o</w:t>
            </w:r>
            <w:bookmarkEnd w:id="0"/>
            <w:r w:rsidRPr="00D34143">
              <w:rPr>
                <w:rFonts w:ascii="Arial" w:eastAsia="Webdings" w:hAnsi="Arial" w:cs="Webdings"/>
                <w:bCs/>
                <w:color w:val="000000"/>
                <w:sz w:val="21"/>
                <w:szCs w:val="21"/>
              </w:rPr>
              <w:t>. Read the various topics. Take a break in between. Answer questions.</w:t>
            </w:r>
          </w:p>
        </w:tc>
      </w:tr>
      <w:tr w:rsidR="00372550" w14:paraId="24E9C9F7" w14:textId="77777777" w:rsidTr="005C067C">
        <w:tc>
          <w:tcPr>
            <w:tcW w:w="10075" w:type="dxa"/>
            <w:shd w:val="clear" w:color="auto" w:fill="auto"/>
          </w:tcPr>
          <w:p w14:paraId="42417F88" w14:textId="77777777" w:rsidR="00372550" w:rsidRPr="00D34143" w:rsidRDefault="00372550" w:rsidP="005C067C">
            <w:pPr>
              <w:pStyle w:val="Textbody"/>
              <w:spacing w:after="0"/>
              <w:ind w:right="120"/>
              <w:rPr>
                <w:rFonts w:ascii="Arial" w:eastAsia="Webdings" w:hAnsi="Arial" w:cs="Webdings"/>
                <w:bCs/>
                <w:color w:val="000000"/>
                <w:sz w:val="20"/>
                <w:szCs w:val="20"/>
              </w:rPr>
            </w:pPr>
          </w:p>
          <w:p w14:paraId="65C65075" w14:textId="77777777" w:rsidR="00372550" w:rsidRPr="00D34143" w:rsidRDefault="00372550" w:rsidP="005C067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0"/>
                <w:szCs w:val="20"/>
              </w:rPr>
              <w:t xml:space="preserve">Reference: </w:t>
            </w:r>
            <w:r w:rsidRPr="00D34143">
              <w:rPr>
                <w:rFonts w:ascii="Arial" w:eastAsia="Webdings" w:hAnsi="Arial" w:cs="Webdings"/>
                <w:b/>
                <w:bCs/>
                <w:color w:val="000000"/>
                <w:sz w:val="21"/>
                <w:szCs w:val="21"/>
              </w:rPr>
              <w:t>Make: 21</w:t>
            </w:r>
            <w:r w:rsidRPr="00D34143">
              <w:rPr>
                <w:rFonts w:ascii="Arial" w:eastAsia="Webdings" w:hAnsi="Arial" w:cs="Webdings"/>
                <w:b/>
                <w:bCs/>
                <w:color w:val="000000"/>
                <w:sz w:val="21"/>
                <w:szCs w:val="21"/>
                <w:vertAlign w:val="superscript"/>
              </w:rPr>
              <w:t>st</w:t>
            </w:r>
            <w:r w:rsidRPr="00D34143">
              <w:rPr>
                <w:rFonts w:ascii="Arial" w:eastAsia="Webdings" w:hAnsi="Arial" w:cs="Webdings"/>
                <w:b/>
                <w:bCs/>
                <w:color w:val="000000"/>
                <w:sz w:val="21"/>
                <w:szCs w:val="21"/>
              </w:rPr>
              <w:t xml:space="preserve"> Century Robot</w:t>
            </w:r>
          </w:p>
          <w:p w14:paraId="0409805C" w14:textId="77777777" w:rsidR="00372550" w:rsidRPr="00D34143" w:rsidRDefault="00372550" w:rsidP="005C067C">
            <w:pPr>
              <w:pStyle w:val="Textbody"/>
              <w:spacing w:after="0"/>
              <w:ind w:right="120"/>
              <w:rPr>
                <w:rFonts w:ascii="Arial" w:eastAsia="Webdings" w:hAnsi="Arial" w:cs="Webdings"/>
                <w:bCs/>
                <w:color w:val="000000"/>
                <w:sz w:val="20"/>
                <w:szCs w:val="20"/>
              </w:rPr>
            </w:pPr>
            <w:proofErr w:type="gramStart"/>
            <w:r w:rsidRPr="00D34143">
              <w:rPr>
                <w:rFonts w:ascii="Arial" w:eastAsia="Webdings" w:hAnsi="Arial" w:cs="Webdings"/>
                <w:bCs/>
                <w:color w:val="000000"/>
                <w:sz w:val="20"/>
                <w:szCs w:val="20"/>
              </w:rPr>
              <w:t>by</w:t>
            </w:r>
            <w:proofErr w:type="gramEnd"/>
            <w:r w:rsidRPr="00D34143">
              <w:rPr>
                <w:rFonts w:ascii="Arial" w:eastAsia="Webdings" w:hAnsi="Arial" w:cs="Webdings"/>
                <w:bCs/>
                <w:color w:val="000000"/>
                <w:sz w:val="20"/>
                <w:szCs w:val="20"/>
              </w:rPr>
              <w:t xml:space="preserve"> Brian David Johnson, Maker Media, Inc., Sebastopol, CA, © 2015, pages vii-viii.</w:t>
            </w:r>
          </w:p>
          <w:p w14:paraId="7B8DF374" w14:textId="77777777" w:rsidR="00372550" w:rsidRPr="00D34143" w:rsidRDefault="00372550" w:rsidP="005C067C">
            <w:pPr>
              <w:pStyle w:val="Textbody"/>
              <w:spacing w:after="0"/>
              <w:ind w:right="120"/>
              <w:rPr>
                <w:rFonts w:ascii="Arial" w:eastAsia="Webdings" w:hAnsi="Arial" w:cs="Webdings"/>
                <w:bCs/>
                <w:color w:val="000000"/>
                <w:sz w:val="8"/>
                <w:szCs w:val="8"/>
              </w:rPr>
            </w:pPr>
          </w:p>
          <w:p w14:paraId="0FC1A586"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(Excerpted from) The Making of a Manifesto</w:t>
            </w:r>
          </w:p>
          <w:p w14:paraId="12F7CD3D"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…For most or their history, robots have only lived in science fiction. Long before the technology to build them was ready, robots could only be seen or experienced in science fiction stories, movies, comic books, and often times only in toys. But that didn’t stop people from imagining robots and exploring their implications. In fact, cultures all over the world have imagined and explored the implications of robots, long before the word was coined by Czechoslovakian writer Karel Capek in 1920.</w:t>
            </w:r>
          </w:p>
          <w:p w14:paraId="4789628B" w14:textId="77777777" w:rsidR="00372550" w:rsidRPr="00D34143" w:rsidRDefault="00372550" w:rsidP="005C067C">
            <w:pPr>
              <w:pStyle w:val="Textbody"/>
              <w:spacing w:after="0"/>
              <w:ind w:right="120"/>
              <w:rPr>
                <w:rFonts w:ascii="Arial" w:eastAsia="Webdings" w:hAnsi="Arial" w:cs="Webdings"/>
                <w:bCs/>
                <w:color w:val="000000"/>
                <w:sz w:val="21"/>
                <w:szCs w:val="21"/>
              </w:rPr>
            </w:pPr>
          </w:p>
          <w:p w14:paraId="7C964FF9"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In the last half of the twentieth century, robots began their journey from our imaginations to the real world. Industrial robots started to help us build our cars and work in our factories. Research robots of all shapes and sizes were developed and built in university research labs. But even with all these new robots making their way into the world, for most people, robots were still exotic and foreign, still the product of science fiction and our imaginations. But then something happened…</w:t>
            </w:r>
          </w:p>
          <w:p w14:paraId="2D870FB9" w14:textId="77777777" w:rsidR="00372550" w:rsidRPr="00D34143" w:rsidRDefault="00372550" w:rsidP="005C067C">
            <w:pPr>
              <w:pStyle w:val="Textbody"/>
              <w:spacing w:after="0"/>
              <w:ind w:right="120"/>
              <w:rPr>
                <w:rFonts w:ascii="Arial" w:eastAsia="Webdings" w:hAnsi="Arial" w:cs="Webdings"/>
                <w:bCs/>
                <w:color w:val="000000"/>
                <w:sz w:val="21"/>
                <w:szCs w:val="21"/>
              </w:rPr>
            </w:pPr>
          </w:p>
          <w:p w14:paraId="3173073F" w14:textId="77777777" w:rsidR="00372550" w:rsidRPr="00D34143" w:rsidRDefault="00372550" w:rsidP="005C067C">
            <w:pPr>
              <w:pStyle w:val="Textbody"/>
              <w:ind w:right="120"/>
              <w:rPr>
                <w:rFonts w:ascii="Arial" w:eastAsia="Webdings" w:hAnsi="Arial" w:cs="Webdings"/>
                <w:b/>
                <w:bCs/>
                <w:color w:val="000000"/>
              </w:rPr>
            </w:pPr>
            <w:r w:rsidRPr="00D34143">
              <w:rPr>
                <w:rFonts w:ascii="Arial" w:eastAsia="Webdings" w:hAnsi="Arial" w:cs="Webdings"/>
                <w:bCs/>
                <w:color w:val="000000"/>
                <w:sz w:val="21"/>
                <w:szCs w:val="21"/>
              </w:rPr>
              <w:t>Around the turn of this century, robots became something very different. No longer were they creations locked away in large universities and corporations. In the twenty-first century, robots became something anyone could build; a part of our daily lives—right where they belong.</w:t>
            </w:r>
          </w:p>
        </w:tc>
      </w:tr>
      <w:tr w:rsidR="00372550" w14:paraId="19DAE198" w14:textId="77777777" w:rsidTr="005C067C">
        <w:tc>
          <w:tcPr>
            <w:tcW w:w="10075" w:type="dxa"/>
            <w:shd w:val="clear" w:color="auto" w:fill="auto"/>
          </w:tcPr>
          <w:p w14:paraId="37F5C68C" w14:textId="77777777" w:rsidR="00372550" w:rsidRPr="00D34143" w:rsidRDefault="00372550" w:rsidP="005C067C">
            <w:pPr>
              <w:pStyle w:val="Textbody"/>
              <w:spacing w:after="0"/>
              <w:ind w:right="120"/>
              <w:rPr>
                <w:rFonts w:ascii="Arial" w:eastAsia="Webdings" w:hAnsi="Arial" w:cs="Webdings"/>
                <w:bCs/>
                <w:color w:val="000000"/>
                <w:sz w:val="20"/>
                <w:szCs w:val="20"/>
              </w:rPr>
            </w:pPr>
          </w:p>
          <w:p w14:paraId="6ACEBD14"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0"/>
                <w:szCs w:val="20"/>
              </w:rPr>
              <w:t xml:space="preserve">Reference: </w:t>
            </w:r>
            <w:r w:rsidRPr="00D34143">
              <w:rPr>
                <w:rFonts w:ascii="Arial" w:eastAsia="Webdings" w:hAnsi="Arial" w:cs="Webdings"/>
                <w:b/>
                <w:bCs/>
                <w:color w:val="000000"/>
                <w:sz w:val="21"/>
                <w:szCs w:val="21"/>
              </w:rPr>
              <w:t>Exploring Science Through Art</w:t>
            </w:r>
            <w:r w:rsidRPr="00D34143">
              <w:rPr>
                <w:rFonts w:ascii="Arial" w:eastAsia="Webdings" w:hAnsi="Arial" w:cs="Webdings"/>
                <w:bCs/>
                <w:color w:val="000000"/>
                <w:sz w:val="21"/>
                <w:szCs w:val="21"/>
              </w:rPr>
              <w:t xml:space="preserve"> </w:t>
            </w:r>
          </w:p>
          <w:p w14:paraId="18388867" w14:textId="77777777" w:rsidR="00372550" w:rsidRPr="00D34143" w:rsidRDefault="00372550" w:rsidP="005C067C">
            <w:pPr>
              <w:pStyle w:val="Textbody"/>
              <w:spacing w:after="0"/>
              <w:ind w:right="120"/>
              <w:rPr>
                <w:rFonts w:ascii="Arial" w:eastAsia="Webdings" w:hAnsi="Arial" w:cs="Webdings"/>
                <w:bCs/>
                <w:color w:val="000000"/>
                <w:sz w:val="20"/>
                <w:szCs w:val="20"/>
              </w:rPr>
            </w:pPr>
            <w:proofErr w:type="gramStart"/>
            <w:r w:rsidRPr="00D34143">
              <w:rPr>
                <w:rFonts w:ascii="Arial" w:eastAsia="Webdings" w:hAnsi="Arial" w:cs="Webdings"/>
                <w:bCs/>
                <w:color w:val="000000"/>
                <w:sz w:val="20"/>
                <w:szCs w:val="20"/>
              </w:rPr>
              <w:t>by</w:t>
            </w:r>
            <w:proofErr w:type="gramEnd"/>
            <w:r w:rsidRPr="00D34143">
              <w:rPr>
                <w:rFonts w:ascii="Arial" w:eastAsia="Webdings" w:hAnsi="Arial" w:cs="Webdings"/>
                <w:bCs/>
                <w:color w:val="000000"/>
                <w:sz w:val="20"/>
                <w:szCs w:val="20"/>
              </w:rPr>
              <w:t xml:space="preserve"> Phyllis Katz, Franklin Watts, New York, London, Toronto, Sydney. © 1990.</w:t>
            </w:r>
          </w:p>
          <w:p w14:paraId="4BD58CB1" w14:textId="77777777" w:rsidR="00372550" w:rsidRPr="00D34143" w:rsidRDefault="00372550" w:rsidP="005C067C">
            <w:pPr>
              <w:pStyle w:val="Textbody"/>
              <w:spacing w:after="0"/>
              <w:ind w:right="120"/>
              <w:rPr>
                <w:rFonts w:ascii="Arial" w:eastAsia="Webdings" w:hAnsi="Arial" w:cs="Webdings"/>
                <w:bCs/>
                <w:color w:val="000000"/>
                <w:sz w:val="12"/>
                <w:szCs w:val="12"/>
              </w:rPr>
            </w:pPr>
          </w:p>
          <w:p w14:paraId="5A8341C2"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THE EYES HAVE IT!</w:t>
            </w:r>
            <w:r w:rsidRPr="00D34143">
              <w:rPr>
                <w:rFonts w:ascii="Arial" w:eastAsia="Webdings" w:hAnsi="Arial" w:cs="Webdings"/>
                <w:bCs/>
                <w:color w:val="000000"/>
                <w:sz w:val="21"/>
                <w:szCs w:val="21"/>
              </w:rPr>
              <w:br/>
              <w:t xml:space="preserve">     We see well because our eyes are very good at taking in information about shape, distance, movement, and color. We also see well because many nerves send pictures from our eyes to our brains where they make sense to us. Our brains are “tuned</w:t>
            </w:r>
            <w:proofErr w:type="gramStart"/>
            <w:r w:rsidRPr="00D34143">
              <w:rPr>
                <w:rFonts w:ascii="Arial" w:eastAsia="Webdings" w:hAnsi="Arial" w:cs="Webdings"/>
                <w:bCs/>
                <w:color w:val="000000"/>
                <w:sz w:val="21"/>
                <w:szCs w:val="21"/>
              </w:rPr>
              <w:t>“ to</w:t>
            </w:r>
            <w:proofErr w:type="gramEnd"/>
            <w:r w:rsidRPr="00D34143">
              <w:rPr>
                <w:rFonts w:ascii="Arial" w:eastAsia="Webdings" w:hAnsi="Arial" w:cs="Webdings"/>
                <w:bCs/>
                <w:color w:val="000000"/>
                <w:sz w:val="21"/>
                <w:szCs w:val="21"/>
              </w:rPr>
              <w:t xml:space="preserve"> quickly make sense of what our eyes see. We are taught to pay attention to some things more than others. We also learn to expect to see some things in a certain way. How is that?</w:t>
            </w:r>
          </w:p>
          <w:p w14:paraId="787E990C"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 xml:space="preserve">     For example, take a paper plate of any size and cut two sections of the rim (arcs) to exactly the same size. Place one on top of the other and trim them so that you are certain that they are duplicate shapes. Now lay them flat on the table with one above the other. Does one look smaller? Your eye/brain compares the inner curve of the upper plate rim to the outer curve of the lower plate rim and “tells“ you that the upper plate rim is smaller because you have been trained to “believe” that a line that fits inside another one indicates a smaller item. Often you will see what you expect to see or even what you want to see.</w:t>
            </w:r>
          </w:p>
          <w:p w14:paraId="2BC25EF1" w14:textId="77777777" w:rsidR="00372550" w:rsidRPr="00D34143" w:rsidRDefault="00372550" w:rsidP="005C067C">
            <w:pPr>
              <w:pStyle w:val="Textbody"/>
              <w:spacing w:after="0"/>
              <w:ind w:right="120"/>
              <w:rPr>
                <w:rFonts w:ascii="Arial" w:eastAsia="Webdings" w:hAnsi="Arial" w:cs="Webdings"/>
                <w:bCs/>
                <w:color w:val="000000"/>
                <w:sz w:val="12"/>
                <w:szCs w:val="12"/>
              </w:rPr>
            </w:pPr>
          </w:p>
          <w:p w14:paraId="5AC10782"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FROM EYES TO BRAIN TO HAND</w:t>
            </w:r>
          </w:p>
          <w:p w14:paraId="3A49FCC4"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 xml:space="preserve">     Artists understand how trained eyes work. They can make you think, for example, that you can see miles into the distance on a flat piece of paper.</w:t>
            </w:r>
          </w:p>
          <w:p w14:paraId="4372AC51" w14:textId="77777777" w:rsidR="00372550" w:rsidRPr="00D34143" w:rsidRDefault="00372550" w:rsidP="005C067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 xml:space="preserve">     Try this: Take a plain piece of paper and draw a horizontal line across it about a third of the way down the page. This will be your horizon. Now pick a point on your horizon. This will be the “vanishing point.” Start from that point and draw two lines toward the bottom of the page. What do you have? It could be a road leading off into the desert. Maybe it’s a river leading out of the mountains. What happens when you start the “vanishing point” at the bottom of the page? What happens if you change the space between the lines? When you go outside, see if this is the way a road looks to you. </w:t>
            </w:r>
          </w:p>
          <w:p w14:paraId="21497359" w14:textId="77777777" w:rsidR="00372550" w:rsidRPr="00D34143" w:rsidRDefault="00372550" w:rsidP="005C067C">
            <w:pPr>
              <w:pStyle w:val="Textbody"/>
              <w:ind w:right="120"/>
              <w:rPr>
                <w:rFonts w:ascii="Arial" w:eastAsia="Webdings" w:hAnsi="Arial" w:cs="Webdings"/>
                <w:b/>
                <w:bCs/>
                <w:color w:val="000000"/>
              </w:rPr>
            </w:pPr>
            <w:r w:rsidRPr="00D34143">
              <w:rPr>
                <w:rFonts w:ascii="Arial" w:eastAsia="Webdings" w:hAnsi="Arial" w:cs="Webdings"/>
                <w:bCs/>
                <w:color w:val="000000"/>
                <w:sz w:val="21"/>
                <w:szCs w:val="21"/>
              </w:rPr>
              <w:t xml:space="preserve">    Although this seems quite simple, people did not know how to draw with </w:t>
            </w:r>
            <w:r w:rsidRPr="00D34143">
              <w:rPr>
                <w:rFonts w:ascii="Arial" w:eastAsia="Webdings" w:hAnsi="Arial" w:cs="Webdings"/>
                <w:bCs/>
                <w:i/>
                <w:color w:val="000000"/>
                <w:sz w:val="21"/>
                <w:szCs w:val="21"/>
              </w:rPr>
              <w:t xml:space="preserve">perspective, </w:t>
            </w:r>
            <w:r w:rsidRPr="00D34143">
              <w:rPr>
                <w:rFonts w:ascii="Arial" w:eastAsia="Webdings" w:hAnsi="Arial" w:cs="Webdings"/>
                <w:bCs/>
                <w:color w:val="000000"/>
                <w:sz w:val="21"/>
                <w:szCs w:val="21"/>
              </w:rPr>
              <w:t>as you just did, until the period of history we call the Renaissance (about A.D. 1400-1600). Those who studied art and geometry uncovered the mathematics of how to show distance. They were so excited about the “trick</w:t>
            </w:r>
            <w:proofErr w:type="gramStart"/>
            <w:r w:rsidRPr="00D34143">
              <w:rPr>
                <w:rFonts w:ascii="Arial" w:eastAsia="Webdings" w:hAnsi="Arial" w:cs="Webdings"/>
                <w:bCs/>
                <w:color w:val="000000"/>
                <w:sz w:val="21"/>
                <w:szCs w:val="21"/>
              </w:rPr>
              <w:t>“ that</w:t>
            </w:r>
            <w:proofErr w:type="gramEnd"/>
            <w:r w:rsidRPr="00D34143">
              <w:rPr>
                <w:rFonts w:ascii="Arial" w:eastAsia="Webdings" w:hAnsi="Arial" w:cs="Webdings"/>
                <w:bCs/>
                <w:color w:val="000000"/>
                <w:sz w:val="21"/>
                <w:szCs w:val="21"/>
              </w:rPr>
              <w:t xml:space="preserve"> many of the paintings during that time show it.</w:t>
            </w:r>
          </w:p>
        </w:tc>
      </w:tr>
    </w:tbl>
    <w:p w14:paraId="7D0D49E6" w14:textId="77777777" w:rsidR="00372550" w:rsidRDefault="00372550" w:rsidP="00372550">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10</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850"/>
      </w:tblGrid>
      <w:tr w:rsidR="00372550" w14:paraId="6EDCD86E" w14:textId="77777777" w:rsidTr="005C067C">
        <w:tc>
          <w:tcPr>
            <w:tcW w:w="4225" w:type="dxa"/>
            <w:shd w:val="clear" w:color="auto" w:fill="auto"/>
          </w:tcPr>
          <w:p w14:paraId="01D8F9EA" w14:textId="77777777" w:rsidR="00372550" w:rsidRPr="00D34143" w:rsidRDefault="00372550" w:rsidP="005C067C">
            <w:pPr>
              <w:pStyle w:val="Textbody"/>
              <w:spacing w:after="0"/>
              <w:rPr>
                <w:rFonts w:ascii="Arial" w:hAnsi="Arial" w:cs="Arial"/>
                <w:sz w:val="21"/>
                <w:szCs w:val="21"/>
              </w:rPr>
            </w:pPr>
            <w:r w:rsidRPr="00D34143">
              <w:rPr>
                <w:rFonts w:ascii="Arial" w:hAnsi="Arial" w:cs="Arial"/>
                <w:sz w:val="21"/>
                <w:szCs w:val="21"/>
              </w:rPr>
              <w:lastRenderedPageBreak/>
              <w:t xml:space="preserve">Reference: </w:t>
            </w:r>
            <w:r w:rsidRPr="00D34143">
              <w:rPr>
                <w:rFonts w:ascii="Arial" w:hAnsi="Arial" w:cs="Arial"/>
                <w:b/>
                <w:sz w:val="21"/>
                <w:szCs w:val="21"/>
              </w:rPr>
              <w:t>19</w:t>
            </w:r>
            <w:r w:rsidRPr="00D34143">
              <w:rPr>
                <w:rFonts w:ascii="Arial" w:hAnsi="Arial" w:cs="Arial"/>
                <w:b/>
                <w:sz w:val="21"/>
                <w:szCs w:val="21"/>
                <w:vertAlign w:val="superscript"/>
              </w:rPr>
              <w:t>th</w:t>
            </w:r>
            <w:r w:rsidRPr="00D34143">
              <w:rPr>
                <w:rFonts w:ascii="Arial" w:hAnsi="Arial" w:cs="Arial"/>
                <w:b/>
                <w:sz w:val="21"/>
                <w:szCs w:val="21"/>
              </w:rPr>
              <w:t xml:space="preserve"> Century Realist Art</w:t>
            </w:r>
            <w:r w:rsidRPr="00D34143">
              <w:rPr>
                <w:rFonts w:ascii="Arial" w:hAnsi="Arial" w:cs="Arial"/>
                <w:sz w:val="21"/>
                <w:szCs w:val="21"/>
              </w:rPr>
              <w:t xml:space="preserve">, </w:t>
            </w:r>
          </w:p>
          <w:p w14:paraId="7BF83522" w14:textId="77777777" w:rsidR="00372550" w:rsidRPr="00D34143" w:rsidRDefault="00372550" w:rsidP="005C067C">
            <w:pPr>
              <w:pStyle w:val="Textbody"/>
              <w:spacing w:after="0"/>
              <w:rPr>
                <w:rFonts w:ascii="Arial" w:hAnsi="Arial" w:cs="Arial"/>
                <w:sz w:val="21"/>
                <w:szCs w:val="21"/>
              </w:rPr>
            </w:pPr>
            <w:proofErr w:type="gramStart"/>
            <w:r w:rsidRPr="00D34143">
              <w:rPr>
                <w:rFonts w:ascii="Arial" w:hAnsi="Arial" w:cs="Arial"/>
                <w:sz w:val="21"/>
                <w:szCs w:val="21"/>
              </w:rPr>
              <w:t>by</w:t>
            </w:r>
            <w:proofErr w:type="gramEnd"/>
            <w:r w:rsidRPr="00D34143">
              <w:rPr>
                <w:rFonts w:ascii="Arial" w:hAnsi="Arial" w:cs="Arial"/>
                <w:sz w:val="21"/>
                <w:szCs w:val="21"/>
              </w:rPr>
              <w:t xml:space="preserve"> Gerald Needham. Harper &amp; Row, Publishers, New York, ©1988.</w:t>
            </w:r>
          </w:p>
          <w:p w14:paraId="7C1B6338" w14:textId="77777777" w:rsidR="00372550" w:rsidRPr="00D34143" w:rsidRDefault="00372550" w:rsidP="005C067C">
            <w:pPr>
              <w:pStyle w:val="Textbody"/>
              <w:spacing w:after="0"/>
              <w:rPr>
                <w:rFonts w:ascii="Arial" w:hAnsi="Arial" w:cs="Arial"/>
              </w:rPr>
            </w:pPr>
          </w:p>
          <w:p w14:paraId="41BA54A7" w14:textId="77777777" w:rsidR="00372550" w:rsidRPr="00D34143" w:rsidRDefault="00372550" w:rsidP="005C067C">
            <w:pPr>
              <w:pStyle w:val="Textbody"/>
              <w:spacing w:after="0"/>
              <w:rPr>
                <w:rFonts w:ascii="Arial" w:hAnsi="Arial" w:cs="Arial"/>
                <w:b/>
                <w:sz w:val="21"/>
                <w:szCs w:val="21"/>
              </w:rPr>
            </w:pPr>
            <w:r w:rsidRPr="00D34143">
              <w:rPr>
                <w:rFonts w:ascii="Arial" w:hAnsi="Arial" w:cs="Arial"/>
                <w:b/>
                <w:sz w:val="21"/>
                <w:szCs w:val="21"/>
              </w:rPr>
              <w:t>Acknowledgements</w:t>
            </w:r>
          </w:p>
          <w:p w14:paraId="244E6782" w14:textId="77777777" w:rsidR="00372550" w:rsidRPr="00D34143" w:rsidRDefault="00372550" w:rsidP="005C067C">
            <w:pPr>
              <w:pStyle w:val="Textbody"/>
              <w:spacing w:after="0"/>
              <w:rPr>
                <w:rFonts w:ascii="Arial" w:hAnsi="Arial" w:cs="Arial"/>
                <w:sz w:val="21"/>
                <w:szCs w:val="21"/>
              </w:rPr>
            </w:pPr>
            <w:r w:rsidRPr="00D34143">
              <w:rPr>
                <w:rFonts w:ascii="Arial" w:hAnsi="Arial" w:cs="Arial"/>
                <w:sz w:val="21"/>
                <w:szCs w:val="21"/>
              </w:rPr>
              <w:t xml:space="preserve">This book is the result of a number of years looking at and thinking about nineteenth-century art, and is indebted to a great many people; teachers, colleagues, and students. Particularly I would like to thank for their exchange of ideas and/or practical help, Dennis Cates, Anne Coffin Hanson, Ronald </w:t>
            </w:r>
            <w:proofErr w:type="spellStart"/>
            <w:r w:rsidRPr="00D34143">
              <w:rPr>
                <w:rFonts w:ascii="Arial" w:hAnsi="Arial" w:cs="Arial"/>
                <w:sz w:val="21"/>
                <w:szCs w:val="21"/>
              </w:rPr>
              <w:t>Nasgaard</w:t>
            </w:r>
            <w:proofErr w:type="spellEnd"/>
            <w:r w:rsidRPr="00D34143">
              <w:rPr>
                <w:rFonts w:ascii="Arial" w:hAnsi="Arial" w:cs="Arial"/>
                <w:sz w:val="21"/>
                <w:szCs w:val="21"/>
              </w:rPr>
              <w:t xml:space="preserve">, Linda </w:t>
            </w:r>
            <w:proofErr w:type="spellStart"/>
            <w:r w:rsidRPr="00D34143">
              <w:rPr>
                <w:rFonts w:ascii="Arial" w:hAnsi="Arial" w:cs="Arial"/>
                <w:sz w:val="21"/>
                <w:szCs w:val="21"/>
              </w:rPr>
              <w:t>Nochlin</w:t>
            </w:r>
            <w:proofErr w:type="spellEnd"/>
            <w:r w:rsidRPr="00D34143">
              <w:rPr>
                <w:rFonts w:ascii="Arial" w:hAnsi="Arial" w:cs="Arial"/>
                <w:sz w:val="21"/>
                <w:szCs w:val="21"/>
              </w:rPr>
              <w:t xml:space="preserve">, Theodore </w:t>
            </w:r>
            <w:proofErr w:type="spellStart"/>
            <w:r w:rsidRPr="00D34143">
              <w:rPr>
                <w:rFonts w:ascii="Arial" w:hAnsi="Arial" w:cs="Arial"/>
                <w:sz w:val="21"/>
                <w:szCs w:val="21"/>
              </w:rPr>
              <w:t>Reff</w:t>
            </w:r>
            <w:proofErr w:type="spellEnd"/>
            <w:r w:rsidRPr="00D34143">
              <w:rPr>
                <w:rFonts w:ascii="Arial" w:hAnsi="Arial" w:cs="Arial"/>
                <w:sz w:val="21"/>
                <w:szCs w:val="21"/>
              </w:rPr>
              <w:t xml:space="preserve">, Robert Rosenbaum, Kirk </w:t>
            </w:r>
            <w:proofErr w:type="spellStart"/>
            <w:r w:rsidRPr="00D34143">
              <w:rPr>
                <w:rFonts w:ascii="Arial" w:hAnsi="Arial" w:cs="Arial"/>
                <w:sz w:val="21"/>
                <w:szCs w:val="21"/>
              </w:rPr>
              <w:t>Varnedoe</w:t>
            </w:r>
            <w:proofErr w:type="spellEnd"/>
            <w:r w:rsidRPr="00D34143">
              <w:rPr>
                <w:rFonts w:ascii="Arial" w:hAnsi="Arial" w:cs="Arial"/>
                <w:sz w:val="21"/>
                <w:szCs w:val="21"/>
              </w:rPr>
              <w:t xml:space="preserve">, Gabriel Weisberg, Carol </w:t>
            </w:r>
            <w:proofErr w:type="spellStart"/>
            <w:r w:rsidRPr="00D34143">
              <w:rPr>
                <w:rFonts w:ascii="Arial" w:hAnsi="Arial" w:cs="Arial"/>
                <w:sz w:val="21"/>
                <w:szCs w:val="21"/>
              </w:rPr>
              <w:t>Zemel</w:t>
            </w:r>
            <w:proofErr w:type="spellEnd"/>
            <w:r w:rsidRPr="00D34143">
              <w:rPr>
                <w:rFonts w:ascii="Arial" w:hAnsi="Arial" w:cs="Arial"/>
                <w:sz w:val="21"/>
                <w:szCs w:val="21"/>
              </w:rPr>
              <w:t xml:space="preserve">, Henri </w:t>
            </w:r>
            <w:proofErr w:type="spellStart"/>
            <w:r w:rsidRPr="00D34143">
              <w:rPr>
                <w:rFonts w:ascii="Arial" w:hAnsi="Arial" w:cs="Arial"/>
                <w:sz w:val="21"/>
                <w:szCs w:val="21"/>
              </w:rPr>
              <w:t>Zerner</w:t>
            </w:r>
            <w:proofErr w:type="spellEnd"/>
            <w:r w:rsidRPr="00D34143">
              <w:rPr>
                <w:rFonts w:ascii="Arial" w:hAnsi="Arial" w:cs="Arial"/>
                <w:sz w:val="21"/>
                <w:szCs w:val="21"/>
              </w:rPr>
              <w:t xml:space="preserve">, and Dario </w:t>
            </w:r>
            <w:proofErr w:type="spellStart"/>
            <w:r w:rsidRPr="00D34143">
              <w:rPr>
                <w:rFonts w:ascii="Arial" w:hAnsi="Arial" w:cs="Arial"/>
                <w:sz w:val="21"/>
                <w:szCs w:val="21"/>
              </w:rPr>
              <w:t>Darewych</w:t>
            </w:r>
            <w:proofErr w:type="spellEnd"/>
            <w:r w:rsidRPr="00D34143">
              <w:rPr>
                <w:rFonts w:ascii="Arial" w:hAnsi="Arial" w:cs="Arial"/>
                <w:sz w:val="21"/>
                <w:szCs w:val="21"/>
              </w:rPr>
              <w:t xml:space="preserve"> in North America. In Norway, Oscar </w:t>
            </w:r>
            <w:proofErr w:type="spellStart"/>
            <w:r w:rsidRPr="00D34143">
              <w:rPr>
                <w:rFonts w:ascii="Arial" w:hAnsi="Arial" w:cs="Arial"/>
                <w:sz w:val="21"/>
                <w:szCs w:val="21"/>
              </w:rPr>
              <w:t>Thue</w:t>
            </w:r>
            <w:proofErr w:type="spellEnd"/>
            <w:r w:rsidRPr="00D34143">
              <w:rPr>
                <w:rFonts w:ascii="Arial" w:hAnsi="Arial" w:cs="Arial"/>
                <w:sz w:val="21"/>
                <w:szCs w:val="21"/>
              </w:rPr>
              <w:t xml:space="preserve"> and Jan </w:t>
            </w:r>
            <w:proofErr w:type="spellStart"/>
            <w:r w:rsidRPr="00D34143">
              <w:rPr>
                <w:rFonts w:ascii="Arial" w:hAnsi="Arial" w:cs="Arial"/>
                <w:sz w:val="21"/>
                <w:szCs w:val="21"/>
              </w:rPr>
              <w:t>Askelund</w:t>
            </w:r>
            <w:proofErr w:type="spellEnd"/>
            <w:r w:rsidRPr="00D34143">
              <w:rPr>
                <w:rFonts w:ascii="Arial" w:hAnsi="Arial" w:cs="Arial"/>
                <w:sz w:val="21"/>
                <w:szCs w:val="21"/>
              </w:rPr>
              <w:t xml:space="preserve"> went out their way to increase my knowledge of Christian Krogh’s art. In France, I benefitted from conversations with Robert Cluster and Marie-France Pauline, and the latter’s practical help. In England, I am indebted to John House, John Murdoch, and Richard Thomson. The Bibliography is a guide to the many scholars whose writings have vastly expanded my own researches and ideas.</w:t>
            </w:r>
          </w:p>
          <w:p w14:paraId="6EE59BB9" w14:textId="77777777" w:rsidR="00372550" w:rsidRPr="00D34143" w:rsidRDefault="00372550" w:rsidP="005C067C">
            <w:pPr>
              <w:pStyle w:val="Textbody"/>
              <w:spacing w:after="0"/>
              <w:rPr>
                <w:rFonts w:ascii="Arial" w:hAnsi="Arial" w:cs="Arial"/>
                <w:sz w:val="21"/>
                <w:szCs w:val="21"/>
              </w:rPr>
            </w:pPr>
            <w:r w:rsidRPr="00D34143">
              <w:rPr>
                <w:rFonts w:ascii="Arial" w:hAnsi="Arial" w:cs="Arial"/>
                <w:sz w:val="21"/>
                <w:szCs w:val="21"/>
              </w:rPr>
              <w:t xml:space="preserve">     The seminar students whom I have asked-without first inflicting my own ideas on them-to analyze paintings and prints, in order not only to sharpen their abilities but to provide a correction to my own assumptions, have been a valuable resource. Brenda Hicks has been an intelligent and able typist in the face of my demands.</w:t>
            </w:r>
          </w:p>
          <w:p w14:paraId="7993FC91" w14:textId="77777777" w:rsidR="00372550" w:rsidRPr="00D34143" w:rsidRDefault="00372550" w:rsidP="005C067C">
            <w:pPr>
              <w:pStyle w:val="Textbody"/>
              <w:spacing w:after="0"/>
              <w:rPr>
                <w:rFonts w:ascii="Arial" w:hAnsi="Arial" w:cs="Arial"/>
                <w:sz w:val="21"/>
                <w:szCs w:val="21"/>
              </w:rPr>
            </w:pPr>
            <w:r w:rsidRPr="00D34143">
              <w:rPr>
                <w:rFonts w:ascii="Arial" w:hAnsi="Arial" w:cs="Arial"/>
                <w:sz w:val="21"/>
                <w:szCs w:val="21"/>
              </w:rPr>
              <w:t xml:space="preserve">     The Faculty of Fine Arts of York University, Toronto, has provided fellowships that have enabled me to do research in Europe, and I have also benefitted from travel grants from the Social Sciences and Humanities Research Council of Canada.</w:t>
            </w:r>
          </w:p>
          <w:p w14:paraId="3D4D4A53" w14:textId="77777777" w:rsidR="00372550" w:rsidRPr="00D34143" w:rsidRDefault="00372550" w:rsidP="005C067C">
            <w:pPr>
              <w:pStyle w:val="Textbody"/>
              <w:spacing w:after="0"/>
              <w:rPr>
                <w:rFonts w:ascii="Arial" w:hAnsi="Arial" w:cs="Arial"/>
              </w:rPr>
            </w:pPr>
            <w:r w:rsidRPr="00D34143">
              <w:rPr>
                <w:rFonts w:ascii="Arial" w:hAnsi="Arial" w:cs="Arial"/>
                <w:sz w:val="21"/>
                <w:szCs w:val="21"/>
              </w:rPr>
              <w:t xml:space="preserve">     Finally, I would like to thank my editor Cases Candied, Jr., for his patience, and my wife Peggy for her encouragement,</w:t>
            </w:r>
            <w:r w:rsidRPr="00D34143">
              <w:rPr>
                <w:rFonts w:ascii="Arial" w:hAnsi="Arial" w:cs="Arial"/>
              </w:rPr>
              <w:t xml:space="preserve"> </w:t>
            </w:r>
            <w:r w:rsidRPr="00D34143">
              <w:rPr>
                <w:rFonts w:ascii="Arial" w:hAnsi="Arial" w:cs="Arial"/>
                <w:sz w:val="21"/>
                <w:szCs w:val="21"/>
              </w:rPr>
              <w:t xml:space="preserve">and her unflagging enthusiasm in visiting so many museums and collections. </w:t>
            </w:r>
            <w:r w:rsidRPr="00D34143">
              <w:rPr>
                <w:rFonts w:ascii="Arial" w:hAnsi="Arial" w:cs="Arial"/>
              </w:rPr>
              <w:t xml:space="preserve"> </w:t>
            </w:r>
          </w:p>
          <w:p w14:paraId="59293189" w14:textId="77777777" w:rsidR="00372550" w:rsidRPr="00D34143" w:rsidRDefault="00372550" w:rsidP="005C067C">
            <w:pPr>
              <w:pStyle w:val="Textbody"/>
              <w:spacing w:after="0"/>
              <w:rPr>
                <w:rFonts w:ascii="Arial" w:hAnsi="Arial" w:cs="Arial"/>
              </w:rPr>
            </w:pPr>
          </w:p>
          <w:p w14:paraId="1C5E3761" w14:textId="77777777" w:rsidR="00372550" w:rsidRPr="00D34143" w:rsidRDefault="00372550" w:rsidP="005C067C">
            <w:pPr>
              <w:pStyle w:val="Textbody"/>
              <w:spacing w:after="0"/>
              <w:rPr>
                <w:rFonts w:ascii="Arial" w:hAnsi="Arial" w:cs="Arial"/>
              </w:rPr>
            </w:pPr>
          </w:p>
          <w:p w14:paraId="657F3936" w14:textId="77777777" w:rsidR="00372550" w:rsidRPr="00D34143" w:rsidRDefault="00372550" w:rsidP="005C067C">
            <w:pPr>
              <w:pStyle w:val="Textbody"/>
              <w:spacing w:after="0"/>
              <w:rPr>
                <w:rFonts w:ascii="Arial" w:hAnsi="Arial" w:cs="Arial"/>
              </w:rPr>
            </w:pPr>
          </w:p>
          <w:p w14:paraId="5CC2B690" w14:textId="77777777" w:rsidR="00372550" w:rsidRPr="00D34143" w:rsidRDefault="00372550" w:rsidP="005C067C">
            <w:pPr>
              <w:pStyle w:val="Textbody"/>
              <w:spacing w:after="0"/>
              <w:rPr>
                <w:rFonts w:ascii="Arial" w:hAnsi="Arial" w:cs="Arial"/>
              </w:rPr>
            </w:pPr>
          </w:p>
        </w:tc>
        <w:tc>
          <w:tcPr>
            <w:tcW w:w="5850" w:type="dxa"/>
            <w:shd w:val="clear" w:color="auto" w:fill="auto"/>
          </w:tcPr>
          <w:p w14:paraId="34E2AC5F" w14:textId="77777777" w:rsidR="00372550" w:rsidRPr="00D34143" w:rsidRDefault="00372550" w:rsidP="005C067C">
            <w:pPr>
              <w:pStyle w:val="Textbody"/>
              <w:spacing w:after="0"/>
              <w:rPr>
                <w:rFonts w:ascii="Arial" w:hAnsi="Arial" w:cs="Arial"/>
              </w:rPr>
            </w:pPr>
            <w:r w:rsidRPr="00D34143">
              <w:rPr>
                <w:rFonts w:ascii="Arial" w:hAnsi="Arial" w:cs="Arial"/>
              </w:rPr>
              <w:t>ORGANIZATION</w:t>
            </w:r>
          </w:p>
          <w:p w14:paraId="76FB8E3A" w14:textId="77777777" w:rsidR="00372550" w:rsidRPr="00D34143" w:rsidRDefault="00372550" w:rsidP="005C067C">
            <w:pPr>
              <w:pStyle w:val="Textbody"/>
              <w:spacing w:after="0"/>
              <w:rPr>
                <w:rFonts w:ascii="Arial" w:hAnsi="Arial" w:cs="Arial"/>
              </w:rPr>
            </w:pPr>
            <w:r w:rsidRPr="00D34143">
              <w:rPr>
                <w:rFonts w:ascii="Arial" w:hAnsi="Arial" w:cs="Arial"/>
              </w:rPr>
              <w:t>Objective: Defining skills.</w:t>
            </w:r>
          </w:p>
          <w:p w14:paraId="2B8C3F7B" w14:textId="77777777" w:rsidR="00372550" w:rsidRPr="00D34143" w:rsidRDefault="00372550" w:rsidP="005C067C">
            <w:pPr>
              <w:pStyle w:val="Textbody"/>
              <w:spacing w:after="0"/>
              <w:rPr>
                <w:rFonts w:ascii="Arial" w:hAnsi="Arial" w:cs="Arial"/>
              </w:rPr>
            </w:pPr>
          </w:p>
          <w:p w14:paraId="3E6C27A0" w14:textId="77777777" w:rsidR="00372550" w:rsidRPr="00D34143" w:rsidRDefault="00372550" w:rsidP="005C067C">
            <w:pPr>
              <w:pStyle w:val="Textbody"/>
              <w:spacing w:after="0"/>
              <w:rPr>
                <w:rFonts w:ascii="Arial" w:hAnsi="Arial" w:cs="Arial"/>
                <w:sz w:val="12"/>
                <w:szCs w:val="12"/>
              </w:rPr>
            </w:pPr>
            <w:r w:rsidRPr="00D34143">
              <w:rPr>
                <w:rFonts w:ascii="Arial" w:hAnsi="Arial" w:cs="Arial"/>
              </w:rPr>
              <w:t xml:space="preserve"> </w:t>
            </w:r>
            <w:r w:rsidRPr="00D34143">
              <w:rPr>
                <w:rFonts w:cs="Times New Roman"/>
                <w:b/>
                <w:i/>
                <w:sz w:val="26"/>
                <w:szCs w:val="26"/>
              </w:rPr>
              <w:t>What do you want out of Life?</w:t>
            </w:r>
          </w:p>
          <w:p w14:paraId="56390C13" w14:textId="77777777" w:rsidR="00372550" w:rsidRPr="00D34143" w:rsidRDefault="00372550" w:rsidP="005C067C">
            <w:pPr>
              <w:pStyle w:val="Textbody"/>
              <w:spacing w:after="0"/>
              <w:rPr>
                <w:rFonts w:cs="Times New Roman"/>
                <w:b/>
                <w:i/>
                <w:sz w:val="26"/>
                <w:szCs w:val="26"/>
              </w:rPr>
            </w:pPr>
          </w:p>
          <w:p w14:paraId="659124C5" w14:textId="77777777" w:rsidR="00372550" w:rsidRPr="00D34143" w:rsidRDefault="00372550" w:rsidP="005C067C">
            <w:pPr>
              <w:pStyle w:val="Textbody"/>
              <w:spacing w:after="0"/>
              <w:rPr>
                <w:rFonts w:cs="Times New Roman"/>
                <w:b/>
                <w:i/>
                <w:sz w:val="26"/>
                <w:szCs w:val="26"/>
              </w:rPr>
            </w:pPr>
          </w:p>
          <w:p w14:paraId="0C3C7AAD"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What qualities and skills do you have to offer to make Life better?  Or what could you do with your skills to better Life?  Or what skills do you want?</w:t>
            </w:r>
          </w:p>
          <w:p w14:paraId="073B01EA" w14:textId="77777777" w:rsidR="00372550" w:rsidRPr="00D34143" w:rsidRDefault="00372550" w:rsidP="005C067C">
            <w:pPr>
              <w:pStyle w:val="Textbody"/>
              <w:spacing w:after="0"/>
              <w:rPr>
                <w:rFonts w:cs="Times New Roman"/>
                <w:b/>
                <w:i/>
                <w:sz w:val="26"/>
                <w:szCs w:val="26"/>
              </w:rPr>
            </w:pPr>
          </w:p>
          <w:p w14:paraId="7DC510EC" w14:textId="77777777" w:rsidR="00372550" w:rsidRPr="00D34143" w:rsidRDefault="00372550" w:rsidP="005C067C">
            <w:pPr>
              <w:pStyle w:val="Textbody"/>
              <w:spacing w:after="0"/>
              <w:rPr>
                <w:rFonts w:cs="Times New Roman"/>
                <w:b/>
                <w:i/>
                <w:sz w:val="26"/>
                <w:szCs w:val="26"/>
              </w:rPr>
            </w:pPr>
          </w:p>
          <w:p w14:paraId="0C27204E" w14:textId="77777777" w:rsidR="00372550" w:rsidRPr="00D34143" w:rsidRDefault="00372550" w:rsidP="005C067C">
            <w:pPr>
              <w:pStyle w:val="Textbody"/>
              <w:spacing w:after="0"/>
              <w:rPr>
                <w:rFonts w:cs="Times New Roman"/>
                <w:b/>
                <w:i/>
                <w:sz w:val="26"/>
                <w:szCs w:val="26"/>
              </w:rPr>
            </w:pPr>
          </w:p>
          <w:p w14:paraId="540EF978"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What have you invented? Is there a market for it? Are you in sync, ahead, or behind the times?</w:t>
            </w:r>
          </w:p>
          <w:p w14:paraId="5D856614" w14:textId="77777777" w:rsidR="00372550" w:rsidRPr="00D34143" w:rsidRDefault="00372550" w:rsidP="005C067C">
            <w:pPr>
              <w:pStyle w:val="Textbody"/>
              <w:spacing w:after="0"/>
              <w:rPr>
                <w:rFonts w:cs="Times New Roman"/>
                <w:b/>
                <w:i/>
                <w:sz w:val="26"/>
                <w:szCs w:val="26"/>
              </w:rPr>
            </w:pPr>
          </w:p>
          <w:p w14:paraId="61AA0646" w14:textId="77777777" w:rsidR="00372550" w:rsidRPr="00D34143" w:rsidRDefault="00372550" w:rsidP="005C067C">
            <w:pPr>
              <w:pStyle w:val="Textbody"/>
              <w:spacing w:after="0"/>
              <w:rPr>
                <w:rFonts w:cs="Times New Roman"/>
                <w:b/>
                <w:i/>
                <w:sz w:val="26"/>
                <w:szCs w:val="26"/>
              </w:rPr>
            </w:pPr>
          </w:p>
          <w:p w14:paraId="52BF92AE" w14:textId="77777777" w:rsidR="00372550" w:rsidRPr="00D34143" w:rsidRDefault="00372550" w:rsidP="005C067C">
            <w:pPr>
              <w:pStyle w:val="Textbody"/>
              <w:spacing w:after="0"/>
              <w:rPr>
                <w:rFonts w:cs="Times New Roman"/>
                <w:b/>
                <w:i/>
                <w:sz w:val="26"/>
                <w:szCs w:val="26"/>
              </w:rPr>
            </w:pPr>
          </w:p>
          <w:p w14:paraId="1A6B0297"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What expertise, knowledge and skill-sets have you added to? Or what would you like to add to?</w:t>
            </w:r>
          </w:p>
          <w:p w14:paraId="164F2B7B" w14:textId="77777777" w:rsidR="00372550" w:rsidRPr="00D34143" w:rsidRDefault="00372550" w:rsidP="005C067C">
            <w:pPr>
              <w:pStyle w:val="Textbody"/>
              <w:spacing w:after="0"/>
              <w:rPr>
                <w:rFonts w:cs="Times New Roman"/>
                <w:b/>
                <w:i/>
                <w:sz w:val="26"/>
                <w:szCs w:val="26"/>
              </w:rPr>
            </w:pPr>
          </w:p>
          <w:p w14:paraId="7643D23D" w14:textId="77777777" w:rsidR="00372550" w:rsidRPr="00D34143" w:rsidRDefault="00372550" w:rsidP="005C067C">
            <w:pPr>
              <w:pStyle w:val="Textbody"/>
              <w:spacing w:after="0"/>
              <w:rPr>
                <w:rFonts w:cs="Times New Roman"/>
                <w:b/>
                <w:i/>
                <w:sz w:val="26"/>
                <w:szCs w:val="26"/>
              </w:rPr>
            </w:pPr>
          </w:p>
          <w:p w14:paraId="22E57615" w14:textId="77777777" w:rsidR="00372550" w:rsidRPr="00D34143" w:rsidRDefault="00372550" w:rsidP="005C067C">
            <w:pPr>
              <w:pStyle w:val="Textbody"/>
              <w:spacing w:after="0"/>
              <w:rPr>
                <w:rFonts w:cs="Times New Roman"/>
                <w:b/>
                <w:i/>
                <w:sz w:val="26"/>
                <w:szCs w:val="26"/>
              </w:rPr>
            </w:pPr>
          </w:p>
          <w:p w14:paraId="57EFCA49"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What is an easy natural for you, but different skill to society? What would you like to do every day?</w:t>
            </w:r>
          </w:p>
          <w:p w14:paraId="25303760" w14:textId="77777777" w:rsidR="00372550" w:rsidRPr="00D34143" w:rsidRDefault="00372550" w:rsidP="005C067C">
            <w:pPr>
              <w:pStyle w:val="Textbody"/>
              <w:spacing w:after="0"/>
              <w:rPr>
                <w:rFonts w:cs="Times New Roman"/>
                <w:b/>
                <w:i/>
                <w:sz w:val="26"/>
                <w:szCs w:val="26"/>
              </w:rPr>
            </w:pPr>
          </w:p>
          <w:p w14:paraId="45C92415" w14:textId="77777777" w:rsidR="00372550" w:rsidRPr="00D34143" w:rsidRDefault="00372550" w:rsidP="005C067C">
            <w:pPr>
              <w:pStyle w:val="Textbody"/>
              <w:spacing w:after="0"/>
              <w:rPr>
                <w:rFonts w:cs="Times New Roman"/>
                <w:b/>
                <w:i/>
                <w:sz w:val="26"/>
                <w:szCs w:val="26"/>
              </w:rPr>
            </w:pPr>
          </w:p>
          <w:p w14:paraId="507A1B09"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What was a difficult, but hard won skill for you?</w:t>
            </w:r>
          </w:p>
          <w:p w14:paraId="776C0733" w14:textId="77777777" w:rsidR="00372550" w:rsidRPr="00D34143" w:rsidRDefault="00372550" w:rsidP="005C067C">
            <w:pPr>
              <w:pStyle w:val="Textbody"/>
              <w:spacing w:after="0"/>
              <w:rPr>
                <w:rFonts w:cs="Times New Roman"/>
                <w:b/>
                <w:i/>
                <w:sz w:val="26"/>
                <w:szCs w:val="26"/>
              </w:rPr>
            </w:pPr>
          </w:p>
          <w:p w14:paraId="065D350E" w14:textId="77777777" w:rsidR="00372550" w:rsidRPr="00D34143" w:rsidRDefault="00372550" w:rsidP="005C067C">
            <w:pPr>
              <w:pStyle w:val="Textbody"/>
              <w:spacing w:after="0"/>
              <w:rPr>
                <w:rFonts w:cs="Times New Roman"/>
                <w:b/>
                <w:i/>
                <w:sz w:val="26"/>
                <w:szCs w:val="26"/>
              </w:rPr>
            </w:pPr>
          </w:p>
          <w:p w14:paraId="40C90193"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Who were your teachers, and what did they teach you?</w:t>
            </w:r>
          </w:p>
          <w:p w14:paraId="7A4E33AC"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&gt;</w:t>
            </w:r>
          </w:p>
          <w:p w14:paraId="2521546F"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&gt;</w:t>
            </w:r>
          </w:p>
          <w:p w14:paraId="0AB0DF0C"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&gt;</w:t>
            </w:r>
          </w:p>
          <w:p w14:paraId="3E699618" w14:textId="77777777" w:rsidR="00372550" w:rsidRPr="00D34143" w:rsidRDefault="00372550" w:rsidP="005C067C">
            <w:pPr>
              <w:pStyle w:val="Textbody"/>
              <w:spacing w:after="0"/>
              <w:rPr>
                <w:rFonts w:cs="Times New Roman"/>
                <w:b/>
                <w:i/>
                <w:sz w:val="26"/>
                <w:szCs w:val="26"/>
              </w:rPr>
            </w:pPr>
            <w:r w:rsidRPr="00D34143">
              <w:rPr>
                <w:rFonts w:cs="Times New Roman"/>
                <w:b/>
                <w:i/>
                <w:sz w:val="26"/>
                <w:szCs w:val="26"/>
              </w:rPr>
              <w:t>Write a really great Acknowledgement of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tblGrid>
            <w:tr w:rsidR="00372550" w14:paraId="3C9E92CC" w14:textId="77777777" w:rsidTr="005C067C">
              <w:tc>
                <w:tcPr>
                  <w:tcW w:w="5264" w:type="dxa"/>
                  <w:shd w:val="clear" w:color="auto" w:fill="auto"/>
                </w:tcPr>
                <w:p w14:paraId="73AFDC2D" w14:textId="77777777" w:rsidR="00372550" w:rsidRPr="00D34143" w:rsidRDefault="00372550" w:rsidP="005C067C">
                  <w:pPr>
                    <w:pStyle w:val="Textbody"/>
                    <w:spacing w:after="0"/>
                    <w:rPr>
                      <w:rFonts w:cs="Times New Roman"/>
                      <w:b/>
                      <w:i/>
                      <w:sz w:val="26"/>
                      <w:szCs w:val="26"/>
                    </w:rPr>
                  </w:pPr>
                </w:p>
              </w:tc>
            </w:tr>
            <w:tr w:rsidR="00372550" w14:paraId="055A2EFC" w14:textId="77777777" w:rsidTr="005C067C">
              <w:tc>
                <w:tcPr>
                  <w:tcW w:w="5264" w:type="dxa"/>
                  <w:shd w:val="clear" w:color="auto" w:fill="auto"/>
                </w:tcPr>
                <w:p w14:paraId="2A727E0B" w14:textId="77777777" w:rsidR="00372550" w:rsidRPr="00D34143" w:rsidRDefault="00372550" w:rsidP="005C067C">
                  <w:pPr>
                    <w:pStyle w:val="Textbody"/>
                    <w:spacing w:after="0"/>
                    <w:rPr>
                      <w:rFonts w:cs="Times New Roman"/>
                      <w:b/>
                      <w:i/>
                      <w:sz w:val="26"/>
                      <w:szCs w:val="26"/>
                    </w:rPr>
                  </w:pPr>
                </w:p>
              </w:tc>
            </w:tr>
            <w:tr w:rsidR="00372550" w14:paraId="160A373F" w14:textId="77777777" w:rsidTr="005C067C">
              <w:tc>
                <w:tcPr>
                  <w:tcW w:w="5264" w:type="dxa"/>
                  <w:shd w:val="clear" w:color="auto" w:fill="auto"/>
                </w:tcPr>
                <w:p w14:paraId="6FC93BDB" w14:textId="77777777" w:rsidR="00372550" w:rsidRPr="00D34143" w:rsidRDefault="00372550" w:rsidP="005C067C">
                  <w:pPr>
                    <w:pStyle w:val="Textbody"/>
                    <w:spacing w:after="0"/>
                    <w:rPr>
                      <w:rFonts w:cs="Times New Roman"/>
                      <w:b/>
                      <w:i/>
                      <w:sz w:val="26"/>
                      <w:szCs w:val="26"/>
                    </w:rPr>
                  </w:pPr>
                </w:p>
              </w:tc>
            </w:tr>
            <w:tr w:rsidR="00372550" w14:paraId="213FD4DE" w14:textId="77777777" w:rsidTr="005C067C">
              <w:tc>
                <w:tcPr>
                  <w:tcW w:w="5264" w:type="dxa"/>
                  <w:shd w:val="clear" w:color="auto" w:fill="auto"/>
                </w:tcPr>
                <w:p w14:paraId="20F63AF0" w14:textId="77777777" w:rsidR="00372550" w:rsidRPr="00D34143" w:rsidRDefault="00372550" w:rsidP="005C067C">
                  <w:pPr>
                    <w:pStyle w:val="Textbody"/>
                    <w:spacing w:after="0"/>
                    <w:rPr>
                      <w:rFonts w:cs="Times New Roman"/>
                      <w:b/>
                      <w:i/>
                      <w:sz w:val="26"/>
                      <w:szCs w:val="26"/>
                    </w:rPr>
                  </w:pPr>
                </w:p>
              </w:tc>
            </w:tr>
            <w:tr w:rsidR="00372550" w14:paraId="36D6CB09" w14:textId="77777777" w:rsidTr="005C067C">
              <w:tc>
                <w:tcPr>
                  <w:tcW w:w="5264" w:type="dxa"/>
                  <w:shd w:val="clear" w:color="auto" w:fill="auto"/>
                </w:tcPr>
                <w:p w14:paraId="28D60DA9" w14:textId="77777777" w:rsidR="00372550" w:rsidRPr="00D34143" w:rsidRDefault="00372550" w:rsidP="005C067C">
                  <w:pPr>
                    <w:pStyle w:val="Textbody"/>
                    <w:spacing w:after="0"/>
                    <w:rPr>
                      <w:rFonts w:cs="Times New Roman"/>
                      <w:b/>
                      <w:i/>
                      <w:sz w:val="26"/>
                      <w:szCs w:val="26"/>
                    </w:rPr>
                  </w:pPr>
                </w:p>
              </w:tc>
            </w:tr>
            <w:tr w:rsidR="00372550" w14:paraId="217577AD" w14:textId="77777777" w:rsidTr="005C067C">
              <w:tc>
                <w:tcPr>
                  <w:tcW w:w="5264" w:type="dxa"/>
                  <w:shd w:val="clear" w:color="auto" w:fill="auto"/>
                </w:tcPr>
                <w:p w14:paraId="6937EC69" w14:textId="77777777" w:rsidR="00372550" w:rsidRPr="00D34143" w:rsidRDefault="00372550" w:rsidP="005C067C">
                  <w:pPr>
                    <w:pStyle w:val="Textbody"/>
                    <w:spacing w:after="0"/>
                    <w:rPr>
                      <w:rFonts w:cs="Times New Roman"/>
                      <w:b/>
                      <w:i/>
                      <w:sz w:val="26"/>
                      <w:szCs w:val="26"/>
                    </w:rPr>
                  </w:pPr>
                </w:p>
              </w:tc>
            </w:tr>
            <w:tr w:rsidR="00372550" w14:paraId="7BD706BC" w14:textId="77777777" w:rsidTr="005C067C">
              <w:tc>
                <w:tcPr>
                  <w:tcW w:w="5264" w:type="dxa"/>
                  <w:shd w:val="clear" w:color="auto" w:fill="auto"/>
                </w:tcPr>
                <w:p w14:paraId="327CE12B" w14:textId="77777777" w:rsidR="00372550" w:rsidRPr="00D34143" w:rsidRDefault="00372550" w:rsidP="005C067C">
                  <w:pPr>
                    <w:pStyle w:val="Textbody"/>
                    <w:spacing w:after="0"/>
                    <w:rPr>
                      <w:rFonts w:cs="Times New Roman"/>
                      <w:b/>
                      <w:i/>
                      <w:sz w:val="26"/>
                      <w:szCs w:val="26"/>
                    </w:rPr>
                  </w:pPr>
                </w:p>
              </w:tc>
            </w:tr>
            <w:tr w:rsidR="00372550" w14:paraId="089FCC1E" w14:textId="77777777" w:rsidTr="005C067C">
              <w:tc>
                <w:tcPr>
                  <w:tcW w:w="5264" w:type="dxa"/>
                  <w:shd w:val="clear" w:color="auto" w:fill="auto"/>
                </w:tcPr>
                <w:p w14:paraId="032A4B84" w14:textId="77777777" w:rsidR="00372550" w:rsidRPr="00D34143" w:rsidRDefault="00372550" w:rsidP="005C067C">
                  <w:pPr>
                    <w:pStyle w:val="Textbody"/>
                    <w:spacing w:after="0"/>
                    <w:rPr>
                      <w:rFonts w:cs="Times New Roman"/>
                      <w:b/>
                      <w:i/>
                      <w:sz w:val="26"/>
                      <w:szCs w:val="26"/>
                    </w:rPr>
                  </w:pPr>
                </w:p>
              </w:tc>
            </w:tr>
          </w:tbl>
          <w:p w14:paraId="7566411C" w14:textId="77777777" w:rsidR="00372550" w:rsidRPr="00D34143" w:rsidRDefault="00372550" w:rsidP="005C067C">
            <w:pPr>
              <w:pStyle w:val="Textbody"/>
              <w:spacing w:after="0"/>
              <w:ind w:right="120"/>
              <w:jc w:val="right"/>
              <w:rPr>
                <w:rFonts w:ascii="Arial" w:hAnsi="Arial" w:cs="Arial"/>
                <w:sz w:val="12"/>
                <w:szCs w:val="12"/>
              </w:rPr>
            </w:pPr>
            <w:r w:rsidRPr="00D34143">
              <w:rPr>
                <w:rFonts w:ascii="Arial" w:eastAsia="Symbol" w:hAnsi="Arial" w:cs="Symbol"/>
                <w:b/>
                <w:bCs/>
                <w:color w:val="000000"/>
              </w:rPr>
              <w:t>CLASS</w:t>
            </w:r>
            <w:r w:rsidRPr="00D34143">
              <w:rPr>
                <w:rFonts w:ascii="Webdings" w:eastAsia="Webdings" w:hAnsi="Webdings" w:cs="Webdings"/>
                <w:b/>
                <w:bCs/>
                <w:color w:val="000000"/>
              </w:rPr>
              <w:t></w:t>
            </w:r>
            <w:r w:rsidRPr="00D34143">
              <w:rPr>
                <w:rFonts w:ascii="Arial" w:eastAsia="Webdings" w:hAnsi="Arial" w:cs="Webdings"/>
                <w:b/>
                <w:bCs/>
                <w:color w:val="000000"/>
              </w:rPr>
              <w:t>10.5</w:t>
            </w:r>
          </w:p>
        </w:tc>
      </w:tr>
    </w:tbl>
    <w:p w14:paraId="0916CE12" w14:textId="5FE87D4A" w:rsidR="004E3C5C" w:rsidRPr="008E576C" w:rsidRDefault="004E3C5C" w:rsidP="00B66653">
      <w:pPr>
        <w:rPr>
          <w:sz w:val="4"/>
          <w:szCs w:val="4"/>
        </w:rPr>
      </w:pPr>
    </w:p>
    <w:sectPr w:rsidR="004E3C5C" w:rsidRPr="008E576C" w:rsidSect="00066874">
      <w:headerReference w:type="default" r:id="rId8"/>
      <w:pgSz w:w="12240" w:h="15840"/>
      <w:pgMar w:top="108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27F98E99"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372550">
      <w:rPr>
        <w:rFonts w:ascii="Arial" w:hAnsi="Arial"/>
        <w:sz w:val="22"/>
        <w:szCs w:val="22"/>
      </w:rPr>
      <w:t>21</w:t>
    </w:r>
    <w:r w:rsidR="00B66653">
      <w:rPr>
        <w:rFonts w:ascii="Arial" w:hAnsi="Arial"/>
        <w:sz w:val="22"/>
        <w:szCs w:val="22"/>
      </w:rPr>
      <w:t xml:space="preserve"> to</w:t>
    </w:r>
    <w:r w:rsidR="008E576C">
      <w:rPr>
        <w:rFonts w:ascii="Arial" w:hAnsi="Arial"/>
        <w:sz w:val="22"/>
        <w:szCs w:val="22"/>
      </w:rPr>
      <w:t xml:space="preserve"> </w:t>
    </w:r>
    <w:r w:rsidR="00372550">
      <w:rPr>
        <w:rFonts w:ascii="Arial" w:hAnsi="Arial"/>
        <w:sz w:val="22"/>
        <w:szCs w:val="22"/>
      </w:rPr>
      <w:t>22</w:t>
    </w:r>
    <w:r w:rsidR="00B66653">
      <w:rPr>
        <w:rFonts w:ascii="Arial" w:hAnsi="Arial"/>
        <w:sz w:val="22"/>
        <w:szCs w:val="22"/>
      </w:rPr>
      <w:t xml:space="preserve"> </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
  </w:num>
  <w:num w:numId="4">
    <w:abstractNumId w:val="25"/>
  </w:num>
  <w:num w:numId="5">
    <w:abstractNumId w:val="21"/>
  </w:num>
  <w:num w:numId="6">
    <w:abstractNumId w:val="13"/>
  </w:num>
  <w:num w:numId="7">
    <w:abstractNumId w:val="16"/>
  </w:num>
  <w:num w:numId="8">
    <w:abstractNumId w:val="23"/>
  </w:num>
  <w:num w:numId="9">
    <w:abstractNumId w:val="15"/>
  </w:num>
  <w:num w:numId="10">
    <w:abstractNumId w:val="3"/>
  </w:num>
  <w:num w:numId="11">
    <w:abstractNumId w:val="10"/>
  </w:num>
  <w:num w:numId="12">
    <w:abstractNumId w:val="5"/>
  </w:num>
  <w:num w:numId="13">
    <w:abstractNumId w:val="6"/>
  </w:num>
  <w:num w:numId="14">
    <w:abstractNumId w:val="0"/>
  </w:num>
  <w:num w:numId="15">
    <w:abstractNumId w:val="14"/>
  </w:num>
  <w:num w:numId="16">
    <w:abstractNumId w:val="24"/>
  </w:num>
  <w:num w:numId="17">
    <w:abstractNumId w:val="7"/>
  </w:num>
  <w:num w:numId="18">
    <w:abstractNumId w:val="4"/>
  </w:num>
  <w:num w:numId="19">
    <w:abstractNumId w:val="12"/>
  </w:num>
  <w:num w:numId="20">
    <w:abstractNumId w:val="11"/>
  </w:num>
  <w:num w:numId="21">
    <w:abstractNumId w:val="8"/>
  </w:num>
  <w:num w:numId="22">
    <w:abstractNumId w:val="19"/>
  </w:num>
  <w:num w:numId="23">
    <w:abstractNumId w:val="22"/>
  </w:num>
  <w:num w:numId="24">
    <w:abstractNumId w:val="17"/>
  </w:num>
  <w:num w:numId="25">
    <w:abstractNumId w:val="2"/>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72550"/>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576C"/>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uiPriority w:val="39"/>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390A"/>
    <w:rPr>
      <w:sz w:val="16"/>
      <w:szCs w:val="16"/>
    </w:rPr>
  </w:style>
  <w:style w:type="paragraph" w:styleId="CommentText">
    <w:name w:val="annotation text"/>
    <w:basedOn w:val="Normal"/>
    <w:link w:val="CommentTextChar"/>
    <w:uiPriority w:val="99"/>
    <w:semiHidden/>
    <w:unhideWhenUsed/>
    <w:rsid w:val="000D390A"/>
    <w:rPr>
      <w:sz w:val="20"/>
      <w:szCs w:val="18"/>
    </w:rPr>
  </w:style>
  <w:style w:type="character" w:customStyle="1" w:styleId="CommentTextChar">
    <w:name w:val="Comment Text Char"/>
    <w:basedOn w:val="DefaultParagraphFont"/>
    <w:link w:val="CommentText"/>
    <w:uiPriority w:val="99"/>
    <w:semiHidden/>
    <w:rsid w:val="000D390A"/>
    <w:rPr>
      <w:sz w:val="20"/>
      <w:szCs w:val="18"/>
    </w:rPr>
  </w:style>
  <w:style w:type="paragraph" w:styleId="CommentSubject">
    <w:name w:val="annotation subject"/>
    <w:basedOn w:val="CommentText"/>
    <w:next w:val="CommentText"/>
    <w:link w:val="CommentSubjectChar"/>
    <w:uiPriority w:val="99"/>
    <w:semiHidden/>
    <w:unhideWhenUsed/>
    <w:rsid w:val="000D390A"/>
    <w:rPr>
      <w:b/>
      <w:bCs/>
    </w:rPr>
  </w:style>
  <w:style w:type="character" w:customStyle="1" w:styleId="CommentSubjectChar">
    <w:name w:val="Comment Subject Char"/>
    <w:basedOn w:val="CommentTextChar"/>
    <w:link w:val="CommentSubject"/>
    <w:uiPriority w:val="99"/>
    <w:semiHidden/>
    <w:rsid w:val="000D390A"/>
    <w:rPr>
      <w:b/>
      <w:bCs/>
      <w:sz w:val="20"/>
      <w:szCs w:val="18"/>
    </w:rPr>
  </w:style>
  <w:style w:type="paragraph" w:styleId="BalloonText">
    <w:name w:val="Balloon Text"/>
    <w:basedOn w:val="Normal"/>
    <w:link w:val="BalloonTextChar"/>
    <w:uiPriority w:val="99"/>
    <w:semiHidden/>
    <w:unhideWhenUsed/>
    <w:rsid w:val="000D390A"/>
    <w:rPr>
      <w:rFonts w:ascii="Segoe UI" w:hAnsi="Segoe UI"/>
      <w:sz w:val="18"/>
      <w:szCs w:val="16"/>
    </w:rPr>
  </w:style>
  <w:style w:type="character" w:customStyle="1" w:styleId="BalloonTextChar">
    <w:name w:val="Balloon Text Char"/>
    <w:basedOn w:val="DefaultParagraphFont"/>
    <w:link w:val="BalloonText"/>
    <w:uiPriority w:val="99"/>
    <w:semiHidden/>
    <w:rsid w:val="000D390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569C-7149-4AB8-9CE9-96AC80C5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2</cp:revision>
  <cp:lastPrinted>2015-04-24T15:16:00Z</cp:lastPrinted>
  <dcterms:created xsi:type="dcterms:W3CDTF">2017-01-25T19:11:00Z</dcterms:created>
  <dcterms:modified xsi:type="dcterms:W3CDTF">2017-01-25T19:11:00Z</dcterms:modified>
</cp:coreProperties>
</file>