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29" w:rsidRDefault="0082208D" w:rsidP="0082208D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Policies and Procedures</w:t>
      </w:r>
    </w:p>
    <w:p w:rsidR="0082208D" w:rsidRDefault="0082208D" w:rsidP="0082208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Fund Raising Committee</w:t>
      </w:r>
    </w:p>
    <w:p w:rsidR="0082208D" w:rsidRPr="009C1462" w:rsidRDefault="00750DB1" w:rsidP="009C14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9C1462">
        <w:rPr>
          <w:rFonts w:ascii="Tahoma" w:hAnsi="Tahoma" w:cs="Tahoma"/>
          <w:sz w:val="24"/>
          <w:szCs w:val="24"/>
        </w:rPr>
        <w:t>The Fund Raising Committee shall be an ad hoc committee appointed when there is a need to supplement regular offerings for the building.</w:t>
      </w:r>
    </w:p>
    <w:p w:rsidR="0082208D" w:rsidRDefault="0082208D" w:rsidP="0082208D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82208D" w:rsidRDefault="0082208D" w:rsidP="0082208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Fund Raising Committee shall be composed of five members.</w:t>
      </w:r>
    </w:p>
    <w:p w:rsidR="0082208D" w:rsidRPr="0082208D" w:rsidRDefault="0082208D" w:rsidP="0082208D">
      <w:pPr>
        <w:rPr>
          <w:rFonts w:ascii="Tahoma" w:hAnsi="Tahoma" w:cs="Tahoma"/>
          <w:sz w:val="24"/>
          <w:szCs w:val="24"/>
        </w:rPr>
      </w:pPr>
    </w:p>
    <w:p w:rsidR="0082208D" w:rsidRDefault="0082208D" w:rsidP="0082208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duties and responsibilities of the Fund Raising Committee are:</w:t>
      </w:r>
    </w:p>
    <w:p w:rsidR="0082208D" w:rsidRDefault="0082208D" w:rsidP="0082208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Explore fund raising opportunities, including soliciting ideas from the congregation, Bible Study classes, and other groups within the church.</w:t>
      </w:r>
    </w:p>
    <w:p w:rsidR="0082208D" w:rsidRDefault="0082208D" w:rsidP="0082208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 fund raising events, including:</w:t>
      </w:r>
    </w:p>
    <w:p w:rsidR="0082208D" w:rsidRDefault="0082208D" w:rsidP="0082208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Date, time and place of event;</w:t>
      </w:r>
    </w:p>
    <w:p w:rsidR="0082208D" w:rsidRDefault="0082208D" w:rsidP="0082208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 who will be working at the event;</w:t>
      </w:r>
    </w:p>
    <w:p w:rsidR="0082208D" w:rsidRDefault="0082208D" w:rsidP="0082208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the money raised will be applied to.</w:t>
      </w:r>
    </w:p>
    <w:p w:rsidR="00C912F5" w:rsidRDefault="0025080E" w:rsidP="00C912F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conjunction with the Public Relations and Communications Committee, n</w:t>
      </w:r>
      <w:r w:rsidR="00C912F5">
        <w:rPr>
          <w:rFonts w:ascii="Tahoma" w:hAnsi="Tahoma" w:cs="Tahoma"/>
          <w:sz w:val="24"/>
          <w:szCs w:val="24"/>
        </w:rPr>
        <w:t>otify the church and community about upcoming fund raising events.</w:t>
      </w:r>
    </w:p>
    <w:p w:rsidR="00C912F5" w:rsidRDefault="00C912F5" w:rsidP="00C912F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Report to the church about the results of fund raising events.</w:t>
      </w:r>
    </w:p>
    <w:p w:rsidR="00C912F5" w:rsidRDefault="00C912F5" w:rsidP="00C912F5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C912F5" w:rsidRDefault="00C912F5" w:rsidP="00C912F5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C912F5" w:rsidRDefault="00C912F5" w:rsidP="00C912F5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C912F5" w:rsidRPr="00C912F5" w:rsidRDefault="0025080E" w:rsidP="00C912F5">
      <w:pPr>
        <w:pStyle w:val="ListParagraph"/>
        <w:ind w:left="43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Approved by</w:t>
      </w:r>
      <w:r w:rsidR="00C912F5">
        <w:rPr>
          <w:rFonts w:ascii="Tahoma" w:hAnsi="Tahoma" w:cs="Tahoma"/>
          <w:sz w:val="24"/>
          <w:szCs w:val="24"/>
        </w:rPr>
        <w:t xml:space="preserve"> Memorial Baptist Church </w:t>
      </w:r>
      <w:r w:rsidR="00CD59E8">
        <w:rPr>
          <w:rFonts w:ascii="Tahoma" w:hAnsi="Tahoma" w:cs="Tahoma"/>
          <w:sz w:val="24"/>
          <w:szCs w:val="24"/>
        </w:rPr>
        <w:t>July 9</w:t>
      </w:r>
      <w:r w:rsidR="00C912F5">
        <w:rPr>
          <w:rFonts w:ascii="Tahoma" w:hAnsi="Tahoma" w:cs="Tahoma"/>
          <w:sz w:val="24"/>
          <w:szCs w:val="24"/>
        </w:rPr>
        <w:t>, 2014</w:t>
      </w:r>
    </w:p>
    <w:sectPr w:rsidR="00C912F5" w:rsidRPr="00C912F5" w:rsidSect="00822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788"/>
    <w:multiLevelType w:val="hybridMultilevel"/>
    <w:tmpl w:val="D8806A2C"/>
    <w:lvl w:ilvl="0" w:tplc="13A2A5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0F0BE8"/>
    <w:multiLevelType w:val="hybridMultilevel"/>
    <w:tmpl w:val="669CC50E"/>
    <w:lvl w:ilvl="0" w:tplc="53AC3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0558AA"/>
    <w:multiLevelType w:val="hybridMultilevel"/>
    <w:tmpl w:val="620E3020"/>
    <w:lvl w:ilvl="0" w:tplc="8F0C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8D"/>
    <w:rsid w:val="000D6706"/>
    <w:rsid w:val="001E4C29"/>
    <w:rsid w:val="0025080E"/>
    <w:rsid w:val="00265162"/>
    <w:rsid w:val="00310CAC"/>
    <w:rsid w:val="004E6859"/>
    <w:rsid w:val="00750DB1"/>
    <w:rsid w:val="0082208D"/>
    <w:rsid w:val="009C1462"/>
    <w:rsid w:val="00A375A8"/>
    <w:rsid w:val="00AF225A"/>
    <w:rsid w:val="00B13E56"/>
    <w:rsid w:val="00C912F5"/>
    <w:rsid w:val="00C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9495E-FB19-4180-B1CB-58B58430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Welch, Dawn (FW)</cp:lastModifiedBy>
  <cp:revision>2</cp:revision>
  <dcterms:created xsi:type="dcterms:W3CDTF">2017-04-18T14:49:00Z</dcterms:created>
  <dcterms:modified xsi:type="dcterms:W3CDTF">2017-04-18T14:49:00Z</dcterms:modified>
</cp:coreProperties>
</file>